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515" w:rsidRPr="002B36EE" w:rsidRDefault="00251515" w:rsidP="00251515">
      <w:pPr>
        <w:spacing w:line="600" w:lineRule="exact"/>
        <w:ind w:firstLineChars="200" w:firstLine="883"/>
        <w:jc w:val="center"/>
        <w:textAlignment w:val="baseline"/>
        <w:rPr>
          <w:rFonts w:ascii="方正小标宋简体" w:eastAsia="方正小标宋简体" w:hAnsi="方正小标宋简体" w:cs="方正小标宋简体" w:hint="eastAsia"/>
          <w:b/>
          <w:bCs/>
          <w:sz w:val="44"/>
          <w:szCs w:val="44"/>
        </w:rPr>
      </w:pPr>
      <w:r w:rsidRPr="002B36EE">
        <w:rPr>
          <w:rFonts w:ascii="方正小标宋简体" w:eastAsia="方正小标宋简体" w:hAnsi="方正小标宋简体" w:cs="方正小标宋简体" w:hint="eastAsia"/>
          <w:b/>
          <w:bCs/>
          <w:sz w:val="44"/>
          <w:szCs w:val="44"/>
        </w:rPr>
        <w:t>抓基层党建工作述职报告</w:t>
      </w:r>
    </w:p>
    <w:p w:rsidR="00251515" w:rsidRPr="002B36EE" w:rsidRDefault="00251515" w:rsidP="00251515">
      <w:pPr>
        <w:spacing w:line="600" w:lineRule="exact"/>
        <w:jc w:val="center"/>
        <w:textAlignment w:val="baseline"/>
        <w:rPr>
          <w:rFonts w:ascii="楷体_GB2312" w:eastAsia="楷体_GB2312" w:hAnsi="楷体_GB2312" w:cs="楷体_GB2312" w:hint="eastAsia"/>
          <w:b/>
          <w:sz w:val="32"/>
          <w:szCs w:val="32"/>
        </w:rPr>
      </w:pPr>
      <w:r w:rsidRPr="002B36EE">
        <w:rPr>
          <w:rFonts w:ascii="楷体_GB2312" w:eastAsia="楷体_GB2312" w:hAnsi="楷体_GB2312" w:cs="楷体_GB2312" w:hint="eastAsia"/>
          <w:b/>
          <w:sz w:val="32"/>
          <w:szCs w:val="32"/>
        </w:rPr>
        <w:t>卫生院党支部  苏绮红</w:t>
      </w:r>
    </w:p>
    <w:p w:rsidR="00251515" w:rsidRPr="002B36EE" w:rsidRDefault="00251515" w:rsidP="00251515">
      <w:pPr>
        <w:spacing w:line="600" w:lineRule="exact"/>
        <w:ind w:firstLineChars="200" w:firstLine="883"/>
        <w:jc w:val="center"/>
        <w:textAlignment w:val="baseline"/>
        <w:rPr>
          <w:rFonts w:ascii="方正小标宋简体" w:eastAsia="方正小标宋简体" w:hAnsi="方正小标宋简体" w:cs="方正小标宋简体" w:hint="eastAsia"/>
          <w:b/>
          <w:bCs/>
          <w:sz w:val="44"/>
          <w:szCs w:val="44"/>
        </w:rPr>
      </w:pP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kern w:val="0"/>
          <w:sz w:val="34"/>
          <w:szCs w:val="34"/>
        </w:rPr>
      </w:pPr>
      <w:r w:rsidRPr="002B36EE">
        <w:rPr>
          <w:rFonts w:ascii="仿宋_GB2312" w:eastAsia="仿宋_GB2312" w:hAnsi="仿宋_GB2312" w:cs="仿宋_GB2312" w:hint="eastAsia"/>
          <w:sz w:val="34"/>
          <w:szCs w:val="34"/>
        </w:rPr>
        <w:t>一年来，</w:t>
      </w:r>
      <w:r w:rsidRPr="002B36EE">
        <w:rPr>
          <w:rFonts w:ascii="仿宋_GB2312" w:eastAsia="仿宋_GB2312" w:hAnsi="仿宋_GB2312" w:cs="仿宋_GB2312" w:hint="eastAsia"/>
          <w:kern w:val="0"/>
          <w:sz w:val="34"/>
          <w:szCs w:val="34"/>
        </w:rPr>
        <w:t>在水步镇党委和卫计局党委的正确领导下，我院党建工作以习近平新时代中国特色社会主义思想为指导，以深入学习贯彻党的十九大精神和学习习近平总书记重要讲话精神为主线，以加强党员干部党性修养、改进工作作风为重点，不断加强支部思想、作风、组织和制度建设，增强凝聚力和战斗力，充分发挥党支部的战斗堡垒作用和共产党员的先锋模范作用。具体工作汇报如下：</w:t>
      </w:r>
    </w:p>
    <w:p w:rsidR="00251515" w:rsidRPr="002B36EE" w:rsidRDefault="00251515" w:rsidP="00251515">
      <w:pPr>
        <w:widowControl/>
        <w:spacing w:line="600" w:lineRule="exact"/>
        <w:ind w:firstLineChars="200" w:firstLine="680"/>
        <w:jc w:val="left"/>
        <w:textAlignment w:val="baseline"/>
        <w:rPr>
          <w:rFonts w:ascii="黑体" w:eastAsia="黑体" w:hAnsi="黑体" w:cs="黑体"/>
          <w:kern w:val="0"/>
          <w:sz w:val="34"/>
          <w:szCs w:val="34"/>
        </w:rPr>
      </w:pPr>
      <w:r w:rsidRPr="002B36EE">
        <w:rPr>
          <w:rFonts w:ascii="黑体" w:eastAsia="黑体" w:hAnsi="黑体" w:cs="黑体" w:hint="eastAsia"/>
          <w:kern w:val="0"/>
          <w:sz w:val="34"/>
          <w:szCs w:val="34"/>
        </w:rPr>
        <w:t>一、主要工作</w:t>
      </w:r>
    </w:p>
    <w:p w:rsidR="00251515" w:rsidRPr="002B36EE" w:rsidRDefault="00251515" w:rsidP="00251515">
      <w:pPr>
        <w:widowControl/>
        <w:spacing w:line="600" w:lineRule="exact"/>
        <w:jc w:val="left"/>
        <w:textAlignment w:val="baseline"/>
        <w:rPr>
          <w:rFonts w:ascii="楷体_GB2312" w:eastAsia="楷体_GB2312" w:hAnsi="楷体_GB2312" w:cs="楷体_GB2312" w:hint="eastAsia"/>
          <w:b/>
          <w:bCs/>
          <w:kern w:val="0"/>
          <w:sz w:val="34"/>
          <w:szCs w:val="34"/>
        </w:rPr>
      </w:pPr>
      <w:r w:rsidRPr="002B36EE">
        <w:rPr>
          <w:rFonts w:ascii="楷体_GB2312" w:eastAsia="楷体_GB2312" w:hAnsi="楷体_GB2312" w:cs="楷体_GB2312" w:hint="eastAsia"/>
          <w:b/>
          <w:bCs/>
          <w:kern w:val="0"/>
          <w:sz w:val="34"/>
          <w:szCs w:val="34"/>
        </w:rPr>
        <w:t xml:space="preserve">   （一）学习宣传贯彻习近平总书记重要讲话精神，推进学习型支部建设。  </w:t>
      </w:r>
    </w:p>
    <w:p w:rsidR="00251515" w:rsidRPr="002B36EE" w:rsidRDefault="00251515" w:rsidP="00251515">
      <w:pPr>
        <w:spacing w:line="600" w:lineRule="exact"/>
        <w:ind w:firstLineChars="200" w:firstLine="680"/>
        <w:jc w:val="left"/>
        <w:textAlignment w:val="baseline"/>
        <w:rPr>
          <w:rFonts w:ascii="仿宋_GB2312" w:eastAsia="仿宋_GB2312" w:hAnsi="仿宋_GB2312" w:cs="仿宋_GB2312"/>
          <w:kern w:val="0"/>
          <w:sz w:val="34"/>
          <w:szCs w:val="34"/>
        </w:rPr>
      </w:pPr>
      <w:r w:rsidRPr="002B36EE">
        <w:rPr>
          <w:rFonts w:ascii="仿宋_GB2312" w:eastAsia="仿宋_GB2312" w:hAnsi="仿宋_GB2312" w:cs="仿宋_GB2312" w:hint="eastAsia"/>
          <w:sz w:val="34"/>
          <w:szCs w:val="34"/>
        </w:rPr>
        <w:t>1、结合支部实际，研究制定学习方案、学习计划和学习内容，保证学习宣传全覆盖、有成效。</w:t>
      </w:r>
      <w:r w:rsidRPr="002B36EE">
        <w:rPr>
          <w:rFonts w:ascii="仿宋_GB2312" w:eastAsia="仿宋_GB2312" w:hAnsi="仿宋_GB2312" w:cs="仿宋_GB2312" w:hint="eastAsia"/>
          <w:kern w:val="0"/>
          <w:sz w:val="34"/>
          <w:szCs w:val="34"/>
        </w:rPr>
        <w:t>通过党支部会议、主题党日活动或专题学习等形式，带领全体党员深入学习贯彻习近平总书记重要讲话精神、学习习近平新时代中国特色社会主义思想、学习党的十九大精神、学习习近平总书记在参加十三届全国人大会议广东代表团审议时的重要讲话、学习习近平总书记视察广东重要讲话精神等。通过学习，使全体党员进一步牢固树立“四个意识”、坚定“四个自信”，切实把思想和行动统一</w:t>
      </w:r>
      <w:r w:rsidRPr="002B36EE">
        <w:rPr>
          <w:rFonts w:ascii="仿宋_GB2312" w:eastAsia="仿宋_GB2312" w:hAnsi="仿宋_GB2312" w:cs="仿宋_GB2312" w:hint="eastAsia"/>
          <w:kern w:val="0"/>
          <w:sz w:val="34"/>
          <w:szCs w:val="34"/>
        </w:rPr>
        <w:lastRenderedPageBreak/>
        <w:t>到重要讲话精神上来。把党的思想建设放在首位，教育引导党员自觉按照党员标准规范言行，进一步坚定理想信念，提高党性觉悟，在政治立场、政治方向、政治原则、政治道路上同以习近平同志为核心的党中央保持高度一致。</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kern w:val="0"/>
          <w:sz w:val="34"/>
          <w:szCs w:val="34"/>
        </w:rPr>
        <w:t>2、开展</w:t>
      </w:r>
      <w:r w:rsidRPr="002B36EE">
        <w:rPr>
          <w:rFonts w:ascii="仿宋_GB2312" w:eastAsia="仿宋_GB2312" w:hAnsi="仿宋_GB2312" w:cs="仿宋_GB2312" w:hint="eastAsia"/>
          <w:sz w:val="34"/>
          <w:szCs w:val="34"/>
        </w:rPr>
        <w:t>“六个一”专题学习活动。开展一次集中专题讨论；组织一次学习征文，每个党员写一篇学习心得体会；组织一次专题党课，采取领导讲学、专家解读等形式加强学习辅导；举办一次专题轮训，安排党员干部参加上级组织的专题培训；进行一次抽查考核，对全体党员干部进行重要讲话精神知识测试。</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shd w:val="clear" w:color="auto" w:fill="FFFFFF"/>
        </w:rPr>
        <w:t>3、组织全体党员干部面对党旗集体宣誓，重温入党誓词。庄严肃穆的党旗，铿锵有力的宣誓，使大家把“不忘初心，牢记使命”的十九大精神铭刻在心中。</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4.全面贯彻落实习近平总书记重要讲话精神。围绕日常各项工作来深化对习近平总书记重要讲话精神，扎扎实实地开展医院各项工作，抓好标准化工程建设项目，改善群众就医环境、提升医疗服务能力、改善服务态度、抓好公共卫生服务项目及家庭医生签约工作、完善服务流程、方便群众就医等重点工作，推动医院工作再上新台阶。</w:t>
      </w:r>
    </w:p>
    <w:p w:rsidR="00251515" w:rsidRPr="002B36EE" w:rsidRDefault="00251515" w:rsidP="00251515">
      <w:pPr>
        <w:pStyle w:val="a3"/>
        <w:spacing w:line="600" w:lineRule="exact"/>
        <w:textAlignment w:val="baseline"/>
        <w:rPr>
          <w:rFonts w:ascii="楷体" w:eastAsia="楷体" w:hAnsi="楷体" w:cs="楷体"/>
          <w:b/>
          <w:bCs/>
          <w:sz w:val="34"/>
          <w:szCs w:val="34"/>
          <w:shd w:val="clear" w:color="auto" w:fill="FFFFFF"/>
        </w:rPr>
      </w:pPr>
      <w:r w:rsidRPr="002B36EE">
        <w:rPr>
          <w:rFonts w:ascii="楷体_GB2312" w:eastAsia="楷体_GB2312" w:hAnsi="楷体_GB2312" w:cs="楷体_GB2312" w:hint="eastAsia"/>
          <w:b/>
          <w:bCs/>
          <w:sz w:val="34"/>
          <w:szCs w:val="34"/>
          <w:shd w:val="clear" w:color="auto" w:fill="FFFFFF"/>
        </w:rPr>
        <w:t xml:space="preserve">   （二）推进《三年行动计划》落实，做好支部规范化标准化建设。 </w:t>
      </w:r>
      <w:r w:rsidRPr="002B36EE">
        <w:rPr>
          <w:rFonts w:ascii="楷体" w:eastAsia="楷体" w:hAnsi="楷体" w:cs="楷体" w:hint="eastAsia"/>
          <w:b/>
          <w:bCs/>
          <w:sz w:val="34"/>
          <w:szCs w:val="34"/>
          <w:shd w:val="clear" w:color="auto" w:fill="FFFFFF"/>
        </w:rPr>
        <w:t xml:space="preserve"> </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sz w:val="34"/>
          <w:szCs w:val="34"/>
          <w:shd w:val="clear" w:color="auto" w:fill="FFFFFF"/>
        </w:rPr>
      </w:pPr>
      <w:r w:rsidRPr="002B36EE">
        <w:rPr>
          <w:rFonts w:ascii="仿宋_GB2312" w:eastAsia="仿宋_GB2312" w:hAnsi="仿宋_GB2312" w:cs="仿宋_GB2312" w:hint="eastAsia"/>
          <w:sz w:val="34"/>
          <w:szCs w:val="34"/>
          <w:shd w:val="clear" w:color="auto" w:fill="FFFFFF"/>
        </w:rPr>
        <w:lastRenderedPageBreak/>
        <w:t>1、抓班子，强化责任落实。</w:t>
      </w:r>
      <w:r w:rsidRPr="002B36EE">
        <w:rPr>
          <w:rFonts w:ascii="仿宋_GB2312" w:eastAsia="仿宋_GB2312" w:hAnsi="仿宋_GB2312" w:cs="仿宋_GB2312" w:hint="eastAsia"/>
          <w:b/>
          <w:bCs/>
          <w:sz w:val="34"/>
          <w:szCs w:val="34"/>
          <w:shd w:val="clear" w:color="auto" w:fill="FFFFFF"/>
        </w:rPr>
        <w:t>一是</w:t>
      </w:r>
      <w:r w:rsidRPr="002B36EE">
        <w:rPr>
          <w:rFonts w:ascii="仿宋_GB2312" w:eastAsia="仿宋_GB2312" w:hAnsi="仿宋_GB2312" w:cs="仿宋_GB2312" w:hint="eastAsia"/>
          <w:sz w:val="34"/>
          <w:szCs w:val="34"/>
          <w:shd w:val="clear" w:color="auto" w:fill="FFFFFF"/>
        </w:rPr>
        <w:t>坚持“一把手”负总责、亲自抓。在党政领导班子内部，明确党建工作责任分工，分管党建工作的领导具体负责抓，其他班子成员结合分工抓好分管工作范围内的党建工作。做到一级抓一级，层层抓落实。</w:t>
      </w:r>
      <w:r w:rsidRPr="002B36EE">
        <w:rPr>
          <w:rFonts w:ascii="仿宋_GB2312" w:eastAsia="仿宋_GB2312" w:hAnsi="仿宋_GB2312" w:cs="仿宋_GB2312" w:hint="eastAsia"/>
          <w:b/>
          <w:bCs/>
          <w:sz w:val="34"/>
          <w:szCs w:val="34"/>
          <w:shd w:val="clear" w:color="auto" w:fill="FFFFFF"/>
        </w:rPr>
        <w:t>二是</w:t>
      </w:r>
      <w:r w:rsidRPr="002B36EE">
        <w:rPr>
          <w:rFonts w:ascii="仿宋_GB2312" w:eastAsia="仿宋_GB2312" w:hAnsi="仿宋_GB2312" w:cs="仿宋_GB2312" w:hint="eastAsia"/>
          <w:sz w:val="34"/>
          <w:szCs w:val="34"/>
          <w:shd w:val="clear" w:color="auto" w:fill="FFFFFF"/>
        </w:rPr>
        <w:t>把党建工作摆在重要的议事日程，每月定期召开党支委会议，对党建工作开展情况进行综合分析，对存在的问题进行认真研究，对下阶段的工作进行重点部署。</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sz w:val="34"/>
          <w:szCs w:val="34"/>
          <w:shd w:val="clear" w:color="auto" w:fill="FFFFFF"/>
        </w:rPr>
      </w:pPr>
      <w:r w:rsidRPr="002B36EE">
        <w:rPr>
          <w:rFonts w:ascii="仿宋_GB2312" w:eastAsia="仿宋_GB2312" w:hAnsi="仿宋_GB2312" w:cs="仿宋_GB2312" w:hint="eastAsia"/>
          <w:sz w:val="34"/>
          <w:szCs w:val="34"/>
          <w:shd w:val="clear" w:color="auto" w:fill="FFFFFF"/>
        </w:rPr>
        <w:t>2、抓队伍，强化党员素质。严格党的组织生活，</w:t>
      </w:r>
      <w:r w:rsidRPr="002B36EE">
        <w:rPr>
          <w:rFonts w:ascii="仿宋_GB2312" w:eastAsia="仿宋_GB2312" w:hAnsi="仿宋_GB2312" w:cs="仿宋_GB2312" w:hint="eastAsia"/>
          <w:kern w:val="0"/>
          <w:sz w:val="34"/>
          <w:szCs w:val="34"/>
        </w:rPr>
        <w:t>坚持落实“两学一做”和“三会一课”的长效机制，加强党员培训，强化意识，提高党性修养。</w:t>
      </w:r>
      <w:r w:rsidRPr="002B36EE">
        <w:rPr>
          <w:rFonts w:ascii="仿宋_GB2312" w:eastAsia="仿宋_GB2312" w:hAnsi="仿宋_GB2312" w:cs="仿宋_GB2312" w:hint="eastAsia"/>
          <w:sz w:val="34"/>
          <w:szCs w:val="34"/>
          <w:shd w:val="clear" w:color="auto" w:fill="FFFFFF"/>
        </w:rPr>
        <w:t>扎实开展学党章和学系列讲话精神，每月至少组织一次集中学习讨论，同时召开专题会议。加强党建教育，使全体党员接受思想洗礼，清除政治灰尘，增强党内生活政治性、原则性、战斗性。严格坚持民主集中制。利用组织生活会充分听取意见和建议，努力提高科学决策水平，确保支部议事和决策的科学化、民主化、合理化。</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kern w:val="0"/>
          <w:sz w:val="34"/>
          <w:szCs w:val="34"/>
        </w:rPr>
      </w:pPr>
      <w:r w:rsidRPr="002B36EE">
        <w:rPr>
          <w:rFonts w:ascii="仿宋_GB2312" w:eastAsia="仿宋_GB2312" w:hAnsi="仿宋_GB2312" w:cs="仿宋_GB2312" w:hint="eastAsia"/>
          <w:sz w:val="34"/>
          <w:szCs w:val="34"/>
          <w:shd w:val="clear" w:color="auto" w:fill="FFFFFF"/>
        </w:rPr>
        <w:t>3、抓制度，健全各项工作机制。</w:t>
      </w:r>
      <w:r w:rsidRPr="002B36EE">
        <w:rPr>
          <w:rFonts w:ascii="仿宋_GB2312" w:eastAsia="仿宋_GB2312" w:hAnsi="仿宋_GB2312" w:cs="仿宋_GB2312" w:hint="eastAsia"/>
          <w:kern w:val="0"/>
          <w:sz w:val="34"/>
          <w:szCs w:val="34"/>
        </w:rPr>
        <w:t>加强制度建设，发挥制度约束作用。一是建立健全完善医院各项管理制度。通过支委会、支部大会、职代会讨论并执行。二是讲规矩、守纪律，加强规章制度的执行力度。坚决执行好《党风廉政制度》《三会一课制度》《党务公开制度》《医院规范化管理》等制度，促使医院管理良性运转。</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kern w:val="0"/>
          <w:sz w:val="34"/>
          <w:szCs w:val="34"/>
        </w:rPr>
        <w:lastRenderedPageBreak/>
        <w:t>4、加强党风廉政建设，加强医德医风教育。</w:t>
      </w:r>
      <w:r w:rsidRPr="002B36EE">
        <w:rPr>
          <w:rFonts w:ascii="仿宋_GB2312" w:eastAsia="仿宋_GB2312" w:hAnsi="仿宋_GB2312" w:cs="仿宋_GB2312" w:hint="eastAsia"/>
          <w:sz w:val="34"/>
          <w:szCs w:val="34"/>
        </w:rPr>
        <w:t>今年，党支部书记与医院领导班子成员及各科室负责人签订了党风廉政建设责任书，进一步明确责任。强化督查考核，将党风廉政建设考核结果作为党员干部评先评优的重要依据。不定期开展督查，发现问题及时纠正，有力维护党风廉政建设责任制的严肃性。</w:t>
      </w:r>
    </w:p>
    <w:p w:rsidR="00251515" w:rsidRPr="002B36EE" w:rsidRDefault="00251515" w:rsidP="00251515">
      <w:pPr>
        <w:spacing w:line="600" w:lineRule="exact"/>
        <w:ind w:firstLineChars="200" w:firstLine="680"/>
        <w:textAlignment w:val="baseline"/>
        <w:rPr>
          <w:rFonts w:ascii="仿宋_GB2312" w:eastAsia="仿宋_GB2312" w:hAnsi="仿宋_GB2312" w:cs="仿宋_GB2312"/>
          <w:kern w:val="0"/>
          <w:sz w:val="34"/>
          <w:szCs w:val="34"/>
        </w:rPr>
      </w:pPr>
      <w:r w:rsidRPr="002B36EE">
        <w:rPr>
          <w:rFonts w:ascii="仿宋_GB2312" w:eastAsia="仿宋_GB2312" w:hAnsi="仿宋_GB2312" w:cs="仿宋_GB2312" w:hint="eastAsia"/>
          <w:sz w:val="34"/>
          <w:szCs w:val="34"/>
        </w:rPr>
        <w:t>5、大力开展职业道德教育，增强广大医务人员的廉洁从业意识。</w:t>
      </w:r>
      <w:r w:rsidRPr="002B36EE">
        <w:rPr>
          <w:rFonts w:ascii="仿宋_GB2312" w:eastAsia="仿宋_GB2312" w:hAnsi="仿宋_GB2312" w:cs="仿宋_GB2312" w:hint="eastAsia"/>
          <w:b/>
          <w:bCs/>
          <w:sz w:val="34"/>
          <w:szCs w:val="34"/>
        </w:rPr>
        <w:t>一</w:t>
      </w:r>
      <w:r w:rsidRPr="002B36EE">
        <w:rPr>
          <w:rFonts w:ascii="仿宋_GB2312" w:eastAsia="仿宋_GB2312" w:hAnsi="仿宋_GB2312" w:cs="仿宋_GB2312" w:hint="eastAsia"/>
          <w:b/>
          <w:bCs/>
          <w:kern w:val="0"/>
          <w:sz w:val="34"/>
          <w:szCs w:val="34"/>
        </w:rPr>
        <w:t>是</w:t>
      </w:r>
      <w:r w:rsidRPr="002B36EE">
        <w:rPr>
          <w:rFonts w:ascii="仿宋_GB2312" w:eastAsia="仿宋_GB2312" w:hAnsi="仿宋_GB2312" w:cs="仿宋_GB2312" w:hint="eastAsia"/>
          <w:kern w:val="0"/>
          <w:sz w:val="34"/>
          <w:szCs w:val="34"/>
        </w:rPr>
        <w:t>组织党员干部</w:t>
      </w:r>
      <w:r w:rsidRPr="002B36EE">
        <w:rPr>
          <w:rFonts w:ascii="仿宋_GB2312" w:eastAsia="仿宋_GB2312" w:hAnsi="仿宋_GB2312" w:cs="仿宋_GB2312" w:hint="eastAsia"/>
          <w:sz w:val="34"/>
          <w:szCs w:val="34"/>
        </w:rPr>
        <w:t>学习《中国共产党党内监督例》、《全面从严治党》等党规党纪，并</w:t>
      </w:r>
      <w:r w:rsidRPr="002B36EE">
        <w:rPr>
          <w:rFonts w:ascii="仿宋_GB2312" w:eastAsia="仿宋_GB2312" w:hAnsi="仿宋_GB2312" w:cs="仿宋_GB2312" w:hint="eastAsia"/>
          <w:kern w:val="0"/>
          <w:sz w:val="34"/>
          <w:szCs w:val="34"/>
        </w:rPr>
        <w:t>收看警示教育片。</w:t>
      </w:r>
      <w:r w:rsidRPr="002B36EE">
        <w:rPr>
          <w:rFonts w:ascii="仿宋_GB2312" w:eastAsia="仿宋_GB2312" w:hAnsi="仿宋_GB2312" w:cs="仿宋_GB2312" w:hint="eastAsia"/>
          <w:b/>
          <w:bCs/>
          <w:sz w:val="34"/>
          <w:szCs w:val="34"/>
        </w:rPr>
        <w:t>二是</w:t>
      </w:r>
      <w:r w:rsidRPr="002B36EE">
        <w:rPr>
          <w:rFonts w:ascii="仿宋_GB2312" w:eastAsia="仿宋_GB2312" w:hAnsi="仿宋_GB2312" w:cs="仿宋_GB2312" w:hint="eastAsia"/>
          <w:sz w:val="34"/>
          <w:szCs w:val="34"/>
        </w:rPr>
        <w:t>组织召开财务、临床医生、药品采购等重点科室的负责人和相关人员会议，组织学习廉洁从业有关法律法规文件和政策。</w:t>
      </w:r>
      <w:r w:rsidRPr="002B36EE">
        <w:rPr>
          <w:rFonts w:ascii="仿宋_GB2312" w:eastAsia="仿宋_GB2312" w:hAnsi="仿宋_GB2312" w:cs="仿宋_GB2312" w:hint="eastAsia"/>
          <w:b/>
          <w:bCs/>
          <w:sz w:val="34"/>
          <w:szCs w:val="34"/>
        </w:rPr>
        <w:t>三是</w:t>
      </w:r>
      <w:r w:rsidRPr="002B36EE">
        <w:rPr>
          <w:rFonts w:ascii="仿宋_GB2312" w:eastAsia="仿宋_GB2312" w:hAnsi="仿宋_GB2312" w:cs="仿宋_GB2312" w:hint="eastAsia"/>
          <w:sz w:val="34"/>
          <w:szCs w:val="34"/>
        </w:rPr>
        <w:t>全院职工建立医德医风考评档案，将此档案所涉及的内容与个人年度考核等级、进修学习、评选先进、晋升、聘任相挂勾。</w:t>
      </w:r>
      <w:r w:rsidRPr="002B36EE">
        <w:rPr>
          <w:rFonts w:ascii="仿宋_GB2312" w:eastAsia="仿宋_GB2312" w:hAnsi="仿宋_GB2312" w:cs="仿宋_GB2312" w:hint="eastAsia"/>
          <w:kern w:val="0"/>
          <w:sz w:val="34"/>
          <w:szCs w:val="34"/>
        </w:rPr>
        <w:t>使全体党员干部从思想上筑牢拒腐防变的堤防，做到自重、自省、自警、自励，经得起各种考验，做到一尘不染，一身正气。</w:t>
      </w:r>
    </w:p>
    <w:p w:rsidR="00251515" w:rsidRPr="002B36EE" w:rsidRDefault="00251515" w:rsidP="00251515">
      <w:pPr>
        <w:pStyle w:val="a3"/>
        <w:spacing w:line="600" w:lineRule="exact"/>
        <w:textAlignment w:val="baseline"/>
        <w:rPr>
          <w:rFonts w:ascii="楷体_GB2312" w:eastAsia="楷体_GB2312" w:hAnsi="楷体_GB2312" w:cs="楷体_GB2312" w:hint="eastAsia"/>
          <w:b/>
          <w:bCs/>
          <w:kern w:val="0"/>
          <w:sz w:val="34"/>
          <w:szCs w:val="34"/>
        </w:rPr>
      </w:pPr>
      <w:r w:rsidRPr="002B36EE">
        <w:rPr>
          <w:rFonts w:ascii="楷体_GB2312" w:eastAsia="楷体_GB2312" w:hAnsi="楷体_GB2312" w:cs="楷体_GB2312" w:hint="eastAsia"/>
          <w:b/>
          <w:bCs/>
          <w:kern w:val="0"/>
          <w:sz w:val="34"/>
          <w:szCs w:val="34"/>
        </w:rPr>
        <w:t xml:space="preserve">   （三）推进“两学一做”学习教育常态化制度化情况。</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1、积极开展“两学一做”学习教育活动，组织全体党员学习《党章》、《习近平治国理政》第二卷和习近平总书记的重要讲话精神。一年来，支部组织党员政治理论学习9次，每人撰写学习心得两篇。</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2、坚持将“两学一做”融入日常，抓在经常。</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（1）开展“党员示范岗”创建活动，在门诊药房和</w:t>
      </w:r>
      <w:r w:rsidRPr="002B36EE">
        <w:rPr>
          <w:rFonts w:ascii="仿宋_GB2312" w:eastAsia="仿宋_GB2312" w:hAnsi="仿宋_GB2312" w:cs="仿宋_GB2312" w:hint="eastAsia"/>
          <w:sz w:val="34"/>
          <w:szCs w:val="34"/>
        </w:rPr>
        <w:lastRenderedPageBreak/>
        <w:t>住院部设置党员示范岗。让党员在单位里把自己的身份亮出来，在岗位上把良好的形象树起来，在群众中把先锋模范作用显出来。</w:t>
      </w:r>
      <w:r w:rsidRPr="002B36EE">
        <w:rPr>
          <w:rStyle w:val="apple-converted-space"/>
          <w:rFonts w:ascii="仿宋_GB2312" w:eastAsia="仿宋_GB2312" w:hAnsi="仿宋_GB2312" w:cs="仿宋_GB2312" w:hint="eastAsia"/>
          <w:sz w:val="34"/>
          <w:szCs w:val="34"/>
        </w:rPr>
        <w:t> </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（2）多次开展党员义工活动，组织党员到火车站进行环境卫生清洁，组织党员参与台风灾后重建工作，组织党员到乡村和圩镇开展义诊服务活动，深受广大群众好评。</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3）扶贫救危。对弱势群体开展爱心医疗救助，对残疾人、低保对象和其他特殊困难群体和“三无病人”来院就诊时，减免部分医药费用，体现医院对困难、弱势群体的关心关爱，体现了党和政府对弱势群体的关怀。在“七一”节日期间慰问了困难党员3名。</w:t>
      </w:r>
    </w:p>
    <w:p w:rsidR="00251515" w:rsidRPr="002B36EE" w:rsidRDefault="00251515" w:rsidP="00251515">
      <w:pPr>
        <w:pStyle w:val="a3"/>
        <w:spacing w:line="600" w:lineRule="exact"/>
        <w:ind w:firstLineChars="200" w:firstLine="680"/>
        <w:textAlignment w:val="baseline"/>
        <w:rPr>
          <w:rFonts w:ascii="黑体" w:eastAsia="黑体" w:hAnsi="黑体" w:cs="黑体"/>
          <w:kern w:val="0"/>
          <w:sz w:val="34"/>
          <w:szCs w:val="34"/>
        </w:rPr>
      </w:pPr>
      <w:r w:rsidRPr="002B36EE">
        <w:rPr>
          <w:rFonts w:ascii="黑体" w:eastAsia="黑体" w:hAnsi="黑体" w:cs="黑体" w:hint="eastAsia"/>
          <w:kern w:val="0"/>
          <w:sz w:val="34"/>
          <w:szCs w:val="34"/>
        </w:rPr>
        <w:t>二、存在问题</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1、部分党员干部的创新思维和开拓精神有待进一步增强。</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2、个别党员主动学习的积极性不强。</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3、党务工作经验有待进一步提高。</w:t>
      </w:r>
    </w:p>
    <w:p w:rsidR="00251515" w:rsidRPr="002B36EE" w:rsidRDefault="00251515" w:rsidP="00251515">
      <w:pPr>
        <w:pStyle w:val="a3"/>
        <w:spacing w:line="600" w:lineRule="exact"/>
        <w:ind w:firstLine="636"/>
        <w:textAlignment w:val="baseline"/>
        <w:rPr>
          <w:rFonts w:ascii="黑体" w:eastAsia="黑体" w:hAnsi="黑体" w:cs="黑体"/>
          <w:kern w:val="0"/>
          <w:sz w:val="34"/>
          <w:szCs w:val="34"/>
        </w:rPr>
      </w:pPr>
      <w:r w:rsidRPr="002B36EE">
        <w:rPr>
          <w:rFonts w:ascii="黑体" w:eastAsia="黑体" w:hAnsi="黑体" w:cs="黑体" w:hint="eastAsia"/>
          <w:kern w:val="0"/>
          <w:sz w:val="34"/>
          <w:szCs w:val="34"/>
        </w:rPr>
        <w:t>三、努力方向</w:t>
      </w:r>
    </w:p>
    <w:p w:rsidR="00251515" w:rsidRPr="002B36EE" w:rsidRDefault="00251515" w:rsidP="00251515">
      <w:pPr>
        <w:pStyle w:val="a3"/>
        <w:spacing w:line="600" w:lineRule="exact"/>
        <w:ind w:firstLine="648"/>
        <w:textAlignment w:val="baseline"/>
        <w:rPr>
          <w:rFonts w:ascii="仿宋_GB2312" w:eastAsia="仿宋_GB2312" w:hAnsi="仿宋_GB2312" w:cs="仿宋_GB2312"/>
          <w:kern w:val="0"/>
          <w:sz w:val="34"/>
          <w:szCs w:val="34"/>
        </w:rPr>
      </w:pPr>
      <w:r w:rsidRPr="002B36EE">
        <w:rPr>
          <w:rFonts w:ascii="仿宋_GB2312" w:eastAsia="仿宋_GB2312" w:hAnsi="仿宋_GB2312" w:cs="仿宋_GB2312" w:hint="eastAsia"/>
          <w:kern w:val="0"/>
          <w:sz w:val="34"/>
          <w:szCs w:val="34"/>
        </w:rPr>
        <w:t>1、加强政治理论学习，努力提高党员干部思想素质。</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kern w:val="0"/>
          <w:sz w:val="34"/>
          <w:szCs w:val="34"/>
        </w:rPr>
      </w:pPr>
      <w:r w:rsidRPr="002B36EE">
        <w:rPr>
          <w:rFonts w:ascii="仿宋_GB2312" w:eastAsia="仿宋_GB2312" w:hAnsi="仿宋_GB2312" w:cs="仿宋_GB2312" w:hint="eastAsia"/>
          <w:kern w:val="0"/>
          <w:sz w:val="34"/>
          <w:szCs w:val="34"/>
        </w:rPr>
        <w:t>2、在党建工作实践中不断总结经验，发现问题、分析问题、解决问题。</w:t>
      </w:r>
    </w:p>
    <w:p w:rsidR="00251515" w:rsidRPr="002B36EE" w:rsidRDefault="00251515" w:rsidP="00251515">
      <w:pPr>
        <w:pStyle w:val="a3"/>
        <w:spacing w:line="600" w:lineRule="exact"/>
        <w:ind w:firstLineChars="200" w:firstLine="680"/>
        <w:textAlignment w:val="baseline"/>
        <w:rPr>
          <w:rFonts w:ascii="仿宋_GB2312" w:eastAsia="仿宋_GB2312" w:hAnsi="仿宋_GB2312" w:cs="仿宋_GB2312"/>
          <w:kern w:val="0"/>
          <w:sz w:val="34"/>
          <w:szCs w:val="34"/>
        </w:rPr>
      </w:pPr>
      <w:r w:rsidRPr="002B36EE">
        <w:rPr>
          <w:rFonts w:ascii="仿宋_GB2312" w:eastAsia="仿宋_GB2312" w:hAnsi="仿宋_GB2312" w:cs="仿宋_GB2312" w:hint="eastAsia"/>
          <w:kern w:val="0"/>
          <w:sz w:val="34"/>
          <w:szCs w:val="34"/>
        </w:rPr>
        <w:t>3、努力巩固“两学一做”学习教育的成果，切实建立长效机制，严格落实支委的岗位职责，尤其是落实支</w:t>
      </w:r>
      <w:r w:rsidRPr="002B36EE">
        <w:rPr>
          <w:rFonts w:ascii="仿宋_GB2312" w:eastAsia="仿宋_GB2312" w:hAnsi="仿宋_GB2312" w:cs="仿宋_GB2312" w:hint="eastAsia"/>
          <w:kern w:val="0"/>
          <w:sz w:val="34"/>
          <w:szCs w:val="34"/>
        </w:rPr>
        <w:lastRenderedPageBreak/>
        <w:t>部书记第一责任人的责任，进一步发挥党的基层堡垒作用和党员先锋模范作用。</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kern w:val="0"/>
          <w:sz w:val="34"/>
          <w:szCs w:val="34"/>
        </w:rPr>
        <w:t>4、</w:t>
      </w:r>
      <w:r w:rsidRPr="002B36EE">
        <w:rPr>
          <w:rFonts w:ascii="仿宋_GB2312" w:eastAsia="仿宋_GB2312" w:hAnsi="仿宋_GB2312" w:cs="仿宋_GB2312" w:hint="eastAsia"/>
          <w:sz w:val="34"/>
          <w:szCs w:val="34"/>
        </w:rPr>
        <w:t>把学习宣传贯彻习近平总书记重要讲话精神作为当前和今后一个时期的首要政治任务，切实把握好“四个坚持、三个支持、两个走在前列”的要求，推动全体党员干部增强“四个意识”，把习近平总书记的重要讲话精神作为推进我院各项工作的重要指导方针和根本行动指南，贯彻落实到每一位党员干部 、每一位医务人员，以务实的态度、实干的作风、与医疗卫生工作结合起来，紧密结合实际，务求实效。</w:t>
      </w:r>
    </w:p>
    <w:p w:rsidR="00251515" w:rsidRPr="002B36EE" w:rsidRDefault="00251515" w:rsidP="00251515">
      <w:pPr>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展望2019年，我们将在镇党委和卫计局党委的正确领导下，积极参加各项政治思想学习，积极参与医药卫生体制改革，以昂扬的精神状态，以饱满的工作热情，努力推动党建工作上新的台阶。</w:t>
      </w:r>
    </w:p>
    <w:p w:rsidR="00251515" w:rsidRPr="002B36EE" w:rsidRDefault="00251515" w:rsidP="00251515">
      <w:pPr>
        <w:adjustRightInd w:val="0"/>
        <w:spacing w:line="600" w:lineRule="exact"/>
        <w:textAlignment w:val="baseline"/>
        <w:rPr>
          <w:rFonts w:ascii="仿宋_GB2312" w:eastAsia="仿宋_GB2312" w:hAnsi="仿宋_GB2312" w:cs="仿宋_GB2312" w:hint="eastAsia"/>
          <w:sz w:val="34"/>
          <w:szCs w:val="34"/>
        </w:rPr>
      </w:pPr>
    </w:p>
    <w:p w:rsidR="00251515" w:rsidRPr="002B36EE" w:rsidRDefault="00251515" w:rsidP="00251515">
      <w:pPr>
        <w:adjustRightInd w:val="0"/>
        <w:spacing w:line="600" w:lineRule="exact"/>
        <w:textAlignment w:val="baseline"/>
        <w:rPr>
          <w:rFonts w:ascii="仿宋_GB2312" w:eastAsia="仿宋_GB2312" w:hAnsi="仿宋_GB2312" w:cs="仿宋_GB2312" w:hint="eastAsia"/>
          <w:sz w:val="34"/>
          <w:szCs w:val="34"/>
        </w:rPr>
      </w:pPr>
    </w:p>
    <w:p w:rsidR="007D7C73" w:rsidRPr="00251515" w:rsidRDefault="007D7C73"/>
    <w:sectPr w:rsidR="007D7C73" w:rsidRPr="00251515" w:rsidSect="007D7C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51515"/>
    <w:rsid w:val="00251515"/>
    <w:rsid w:val="007D7C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5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qFormat/>
    <w:rsid w:val="00251515"/>
  </w:style>
  <w:style w:type="paragraph" w:styleId="a3">
    <w:name w:val="No Spacing"/>
    <w:uiPriority w:val="1"/>
    <w:qFormat/>
    <w:rsid w:val="00251515"/>
    <w:pPr>
      <w:widowControl w:val="0"/>
      <w:jc w:val="both"/>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412</Words>
  <Characters>2349</Characters>
  <Application>Microsoft Office Word</Application>
  <DocSecurity>0</DocSecurity>
  <Lines>19</Lines>
  <Paragraphs>5</Paragraphs>
  <ScaleCrop>false</ScaleCrop>
  <Company>Microsoft</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2019-02-27T01:48:00Z</dcterms:created>
  <dcterms:modified xsi:type="dcterms:W3CDTF">2019-02-27T01:49:00Z</dcterms:modified>
</cp:coreProperties>
</file>