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抓基层党建工作述职报告</w:t>
      </w:r>
    </w:p>
    <w:p>
      <w:pPr>
        <w:spacing w:line="600" w:lineRule="exact"/>
        <w:ind w:firstLine="512" w:firstLineChars="150"/>
        <w:jc w:val="center"/>
        <w:textAlignment w:val="baseline"/>
        <w:rPr>
          <w:rFonts w:hint="eastAsia" w:ascii="楷体_GB2312" w:hAnsi="黑体" w:eastAsia="楷体_GB2312" w:cs="黑体"/>
          <w:b/>
          <w:sz w:val="34"/>
          <w:szCs w:val="34"/>
        </w:rPr>
      </w:pPr>
      <w:r>
        <w:rPr>
          <w:rFonts w:hint="eastAsia" w:ascii="楷体_GB2312" w:hAnsi="黑体" w:eastAsia="楷体_GB2312" w:cs="黑体"/>
          <w:b/>
          <w:sz w:val="34"/>
          <w:szCs w:val="34"/>
        </w:rPr>
        <w:t>水步圩社区党总支部书记  张健能</w:t>
      </w:r>
    </w:p>
    <w:p>
      <w:pPr>
        <w:spacing w:line="600" w:lineRule="exact"/>
        <w:textAlignment w:val="baseline"/>
        <w:rPr>
          <w:rFonts w:hint="eastAsia" w:ascii="仿宋_GB2312" w:hAnsi="仿宋_GB2312" w:eastAsia="仿宋_GB2312" w:cs="仿宋_GB2312"/>
          <w:sz w:val="34"/>
          <w:szCs w:val="34"/>
        </w:rPr>
      </w:pPr>
    </w:p>
    <w:p>
      <w:pPr>
        <w:spacing w:line="600" w:lineRule="exact"/>
        <w:ind w:firstLine="680" w:firstLineChars="20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2018年，在镇委、镇府的正确领导和驻点干部的带领下，本人以团结、务实的态度带领社区“两委”一班人，紧紧围绕加强社区党组织建设，促进社区服务这一中心工作，以求真务实，真抓实干的精神，较好完成了各项工作任务。下面，本人就2018年抓基层党建工作实际情况述职如下。</w:t>
      </w:r>
    </w:p>
    <w:p>
      <w:pPr>
        <w:spacing w:line="600" w:lineRule="exact"/>
        <w:ind w:firstLine="680" w:firstLineChars="200"/>
        <w:textAlignment w:val="baseline"/>
        <w:rPr>
          <w:rFonts w:hint="eastAsia" w:ascii="黑体" w:hAnsi="黑体" w:eastAsia="黑体" w:cs="黑体"/>
          <w:sz w:val="34"/>
          <w:szCs w:val="34"/>
        </w:rPr>
      </w:pPr>
      <w:r>
        <w:rPr>
          <w:rFonts w:hint="eastAsia" w:ascii="黑体" w:hAnsi="黑体" w:eastAsia="黑体" w:cs="黑体"/>
          <w:sz w:val="34"/>
          <w:szCs w:val="34"/>
        </w:rPr>
        <w:t>一、 履行抓基层党建工作情况</w:t>
      </w:r>
    </w:p>
    <w:p>
      <w:pPr>
        <w:spacing w:line="600" w:lineRule="exact"/>
        <w:ind w:firstLine="683" w:firstLineChars="200"/>
        <w:textAlignment w:val="baseline"/>
        <w:rPr>
          <w:rFonts w:hint="eastAsia" w:ascii="仿宋_GB2312" w:hAnsi="仿宋_GB2312" w:eastAsia="仿宋_GB2312" w:cs="仿宋_GB2312"/>
          <w:sz w:val="34"/>
          <w:szCs w:val="34"/>
        </w:rPr>
      </w:pPr>
      <w:r>
        <w:rPr>
          <w:rFonts w:hint="eastAsia" w:ascii="楷体_GB2312" w:hAnsi="楷体" w:eastAsia="楷体_GB2312" w:cs="楷体"/>
          <w:b/>
          <w:sz w:val="34"/>
          <w:szCs w:val="34"/>
        </w:rPr>
        <w:t>（一）</w:t>
      </w:r>
      <w:bookmarkStart w:id="0" w:name="_Hlk536359580"/>
      <w:r>
        <w:rPr>
          <w:rFonts w:hint="eastAsia" w:ascii="楷体_GB2312" w:hAnsi="楷体" w:eastAsia="楷体_GB2312" w:cs="楷体"/>
          <w:b/>
          <w:sz w:val="34"/>
          <w:szCs w:val="34"/>
        </w:rPr>
        <w:t>严格执行党建责任。</w:t>
      </w:r>
      <w:bookmarkEnd w:id="0"/>
      <w:r>
        <w:rPr>
          <w:rFonts w:hint="eastAsia" w:ascii="仿宋_GB2312" w:hAnsi="仿宋_GB2312" w:eastAsia="仿宋_GB2312" w:cs="仿宋_GB2312"/>
          <w:sz w:val="34"/>
          <w:szCs w:val="34"/>
        </w:rPr>
        <w:t>作为支部书记，本人始终牢记职务即是责任，不断加强支部建设。</w:t>
      </w:r>
      <w:r>
        <w:rPr>
          <w:rFonts w:hint="eastAsia" w:ascii="仿宋_GB2312" w:hAnsi="仿宋_GB2312" w:eastAsia="仿宋_GB2312" w:cs="仿宋_GB2312"/>
          <w:b/>
          <w:sz w:val="34"/>
          <w:szCs w:val="34"/>
        </w:rPr>
        <w:t>一是</w:t>
      </w:r>
      <w:r>
        <w:rPr>
          <w:rFonts w:hint="eastAsia" w:ascii="仿宋_GB2312" w:hAnsi="仿宋_GB2312" w:eastAsia="仿宋_GB2312" w:cs="仿宋_GB2312"/>
          <w:sz w:val="34"/>
          <w:szCs w:val="34"/>
        </w:rPr>
        <w:t>坚持向上级党委看齐，在思想、组织、行动上与党委保持高度一致，认真贯彻执行上级关于基层党建工作的决议、决定和部署，严格进行贯彻实施。</w:t>
      </w:r>
      <w:r>
        <w:rPr>
          <w:rFonts w:hint="eastAsia" w:ascii="仿宋_GB2312" w:hAnsi="仿宋_GB2312" w:eastAsia="仿宋_GB2312" w:cs="仿宋_GB2312"/>
          <w:b/>
          <w:bCs/>
          <w:sz w:val="34"/>
          <w:szCs w:val="34"/>
        </w:rPr>
        <w:t>二是</w:t>
      </w:r>
      <w:r>
        <w:rPr>
          <w:rFonts w:hint="eastAsia" w:ascii="仿宋_GB2312" w:hAnsi="仿宋_GB2312" w:eastAsia="仿宋_GB2312" w:cs="仿宋_GB2312"/>
          <w:sz w:val="34"/>
          <w:szCs w:val="34"/>
        </w:rPr>
        <w:t>不断完善党建工作规章体系，作为“第一责任人”，牢固树立“抓好党建是最大政绩”理念，建立了《支部例会制度》等制度，有力地推进了党建工作责任落实。</w:t>
      </w:r>
      <w:r>
        <w:rPr>
          <w:rFonts w:hint="eastAsia" w:ascii="仿宋_GB2312" w:hAnsi="仿宋_GB2312" w:eastAsia="仿宋_GB2312" w:cs="仿宋_GB2312"/>
          <w:b/>
          <w:bCs/>
          <w:sz w:val="34"/>
          <w:szCs w:val="34"/>
        </w:rPr>
        <w:t>三是</w:t>
      </w:r>
      <w:r>
        <w:rPr>
          <w:rFonts w:hint="eastAsia" w:ascii="仿宋_GB2312" w:hAnsi="仿宋_GB2312" w:eastAsia="仿宋_GB2312" w:cs="仿宋_GB2312"/>
          <w:sz w:val="34"/>
          <w:szCs w:val="34"/>
        </w:rPr>
        <w:t>认真落实“三会一课”制度，积极带头参加党内组织生活，全年主持召开支委会议14次、支部党员大会5次、上党课4次、开展“主题党日”活动12次。</w:t>
      </w:r>
      <w:r>
        <w:rPr>
          <w:rFonts w:hint="eastAsia" w:ascii="仿宋_GB2312" w:hAnsi="仿宋_GB2312" w:eastAsia="仿宋_GB2312" w:cs="仿宋_GB2312"/>
          <w:b/>
          <w:bCs/>
          <w:sz w:val="34"/>
          <w:szCs w:val="34"/>
        </w:rPr>
        <w:t>四是</w:t>
      </w:r>
      <w:r>
        <w:rPr>
          <w:rFonts w:hint="eastAsia" w:ascii="仿宋_GB2312" w:hAnsi="仿宋_GB2312" w:eastAsia="仿宋_GB2312" w:cs="仿宋_GB2312"/>
          <w:sz w:val="34"/>
          <w:szCs w:val="34"/>
        </w:rPr>
        <w:t>认真组织开展“两学一做”学习教育活动，把“两学一做”学习教育与日常工作融合，先后发放党员学习用书3本，组织集中学习4次。</w:t>
      </w:r>
      <w:r>
        <w:rPr>
          <w:rFonts w:hint="eastAsia" w:ascii="仿宋_GB2312" w:hAnsi="仿宋_GB2312" w:eastAsia="仿宋_GB2312" w:cs="仿宋_GB2312"/>
          <w:b/>
          <w:bCs/>
          <w:sz w:val="34"/>
          <w:szCs w:val="34"/>
        </w:rPr>
        <w:t>五是</w:t>
      </w:r>
      <w:r>
        <w:rPr>
          <w:rFonts w:hint="eastAsia" w:ascii="仿宋_GB2312" w:hAnsi="仿宋_GB2312" w:eastAsia="仿宋_GB2312" w:cs="仿宋_GB2312"/>
          <w:sz w:val="34"/>
          <w:szCs w:val="34"/>
        </w:rPr>
        <w:t xml:space="preserve">加强党员廉政思想教育。组织党员干部观看了《警示教育片2018》纪录片，用反面案例做到警钟长鸣，增强党员干部的党风廉政意识，做到廉政教育不放松。 </w:t>
      </w:r>
    </w:p>
    <w:p>
      <w:pPr>
        <w:spacing w:line="600" w:lineRule="exact"/>
        <w:ind w:firstLine="512" w:firstLineChars="150"/>
        <w:textAlignment w:val="baseline"/>
        <w:rPr>
          <w:rFonts w:hint="eastAsia" w:ascii="仿宋_GB2312" w:hAnsi="仿宋_GB2312" w:eastAsia="仿宋_GB2312" w:cs="仿宋_GB2312"/>
          <w:sz w:val="34"/>
          <w:szCs w:val="34"/>
        </w:rPr>
      </w:pPr>
      <w:r>
        <w:rPr>
          <w:rFonts w:hint="eastAsia" w:ascii="楷体_GB2312" w:hAnsi="楷体" w:eastAsia="楷体_GB2312" w:cs="楷体"/>
          <w:b/>
          <w:sz w:val="34"/>
          <w:szCs w:val="34"/>
        </w:rPr>
        <w:t>（二）带头组织学习宣传贯彻习近平总书记系列重要讲话精神。</w:t>
      </w:r>
      <w:r>
        <w:rPr>
          <w:rFonts w:hint="eastAsia" w:ascii="仿宋_GB2312" w:hAnsi="仿宋_GB2312" w:eastAsia="仿宋_GB2312" w:cs="仿宋_GB2312"/>
          <w:sz w:val="34"/>
          <w:szCs w:val="34"/>
        </w:rPr>
        <w:t>在做好信息关注、理论准备、氛围营造工作的基础上，制定支部学习计划，召开了全体党员学习培训动员会，开启了大学习、大培训高潮。先后组织党员集体学习十九大报告、习近平新时代中国特色社会主义思想、习近平总书记在参加十三届全国人大一次会议广东代表团审议时的重要讲话以及习近平总书记视察广东重要讲话精神5次。组织观看专题片2次，邀请驻社区律师做讲座2次，书记亲自上辅导课2次。通过学习培训，使广大党员不断增强“四个意识”，坚定“四个自信”，坚决维护习近平总书记的核心地位，坚决拥护党中央权威和集中统一领导，进一步务实团结奋斗的思想政治基础。</w:t>
      </w:r>
    </w:p>
    <w:p>
      <w:pPr>
        <w:spacing w:line="600" w:lineRule="exact"/>
        <w:ind w:firstLine="512" w:firstLineChars="150"/>
        <w:textAlignment w:val="baseline"/>
        <w:rPr>
          <w:rFonts w:hint="eastAsia" w:ascii="仿宋_GB2312" w:hAnsi="仿宋_GB2312" w:eastAsia="仿宋_GB2312" w:cs="仿宋_GB2312"/>
          <w:sz w:val="34"/>
          <w:szCs w:val="34"/>
        </w:rPr>
      </w:pPr>
      <w:r>
        <w:rPr>
          <w:rFonts w:hint="eastAsia" w:ascii="楷体_GB2312" w:hAnsi="楷体" w:eastAsia="楷体_GB2312" w:cs="楷体"/>
          <w:b/>
          <w:bCs/>
          <w:sz w:val="34"/>
          <w:szCs w:val="34"/>
        </w:rPr>
        <w:t>（三）全力推进《三年行动计划》落实。</w:t>
      </w:r>
      <w:r>
        <w:rPr>
          <w:rFonts w:hint="eastAsia" w:ascii="仿宋_GB2312" w:hAnsi="楷体" w:eastAsia="仿宋_GB2312" w:cs="楷体"/>
          <w:b/>
          <w:bCs/>
          <w:sz w:val="34"/>
          <w:szCs w:val="34"/>
        </w:rPr>
        <w:t>一是</w:t>
      </w:r>
      <w:r>
        <w:rPr>
          <w:rFonts w:hint="eastAsia" w:ascii="仿宋_GB2312" w:hAnsi="仿宋_GB2312" w:eastAsia="仿宋_GB2312" w:cs="仿宋_GB2312"/>
          <w:sz w:val="34"/>
          <w:szCs w:val="34"/>
        </w:rPr>
        <w:t>以“规范化建设”为主题，针对党员教育管理不规范、基层党建标准不规范等突出问题。我支部按照工作主题，健全工作机制，并建立支部党员微信群，及时发布最新的信息，使党员教育管理更加精准，党员先锋模范作用发挥更加充分。</w:t>
      </w:r>
      <w:r>
        <w:rPr>
          <w:rFonts w:hint="eastAsia" w:ascii="仿宋_GB2312" w:hAnsi="楷体" w:eastAsia="仿宋_GB2312" w:cs="楷体"/>
          <w:b/>
          <w:bCs/>
          <w:sz w:val="34"/>
          <w:szCs w:val="34"/>
        </w:rPr>
        <w:t>二是</w:t>
      </w:r>
      <w:r>
        <w:rPr>
          <w:rFonts w:hint="eastAsia" w:ascii="仿宋_GB2312" w:hAnsi="楷体" w:eastAsia="仿宋_GB2312" w:cs="楷体"/>
          <w:bCs/>
          <w:sz w:val="34"/>
          <w:szCs w:val="34"/>
        </w:rPr>
        <w:t>高标准建设基层党组织活动阵地。按照党建元素庄重、功能设施齐备、环境氛围优良、党员群众满意的原则，</w:t>
      </w:r>
      <w:r>
        <w:rPr>
          <w:rFonts w:hint="eastAsia" w:ascii="仿宋_GB2312" w:hAnsi="仿宋_GB2312" w:eastAsia="仿宋_GB2312" w:cs="仿宋_GB2312"/>
          <w:sz w:val="34"/>
          <w:szCs w:val="34"/>
        </w:rPr>
        <w:t>投入6万多元，</w:t>
      </w:r>
      <w:r>
        <w:rPr>
          <w:rFonts w:hint="eastAsia" w:ascii="仿宋_GB2312" w:hAnsi="楷体" w:eastAsia="仿宋_GB2312" w:cs="楷体"/>
          <w:bCs/>
          <w:sz w:val="34"/>
          <w:szCs w:val="34"/>
        </w:rPr>
        <w:t>对社区办公楼进行升级改造，建立了集公共服务平台、办公场所、活动场所、服务群众场所于一体的社区党群服务中心。</w:t>
      </w:r>
      <w:r>
        <w:rPr>
          <w:rFonts w:hint="eastAsia" w:ascii="仿宋_GB2312" w:hAnsi="仿宋_GB2312" w:eastAsia="仿宋_GB2312" w:cs="仿宋_GB2312"/>
          <w:b/>
          <w:bCs/>
          <w:sz w:val="34"/>
          <w:szCs w:val="34"/>
        </w:rPr>
        <w:t>三是</w:t>
      </w:r>
      <w:r>
        <w:rPr>
          <w:rFonts w:hint="eastAsia" w:ascii="仿宋_GB2312" w:hAnsi="仿宋_GB2312" w:eastAsia="仿宋_GB2312" w:cs="仿宋_GB2312"/>
          <w:sz w:val="34"/>
          <w:szCs w:val="34"/>
        </w:rPr>
        <w:t>严格把好发展党员质量关，做好党员发展管理工作。2018年吸收预备党员2名，按期转正1名，不断增加党的新鲜血液和生机活力。</w:t>
      </w:r>
      <w:r>
        <w:rPr>
          <w:rFonts w:hint="eastAsia" w:ascii="仿宋_GB2312" w:hAnsi="楷体" w:eastAsia="仿宋_GB2312" w:cs="楷体"/>
          <w:b/>
          <w:bCs/>
          <w:sz w:val="34"/>
          <w:szCs w:val="34"/>
        </w:rPr>
        <w:t>四是</w:t>
      </w:r>
      <w:r>
        <w:rPr>
          <w:rFonts w:hint="eastAsia" w:ascii="仿宋_GB2312" w:hAnsi="楷体" w:eastAsia="仿宋_GB2312" w:cs="楷体"/>
          <w:bCs/>
          <w:sz w:val="34"/>
          <w:szCs w:val="34"/>
        </w:rPr>
        <w:t>实施基层党组织“头雁”工程。</w:t>
      </w:r>
      <w:r>
        <w:rPr>
          <w:rFonts w:hint="eastAsia" w:ascii="仿宋_GB2312" w:hAnsi="仿宋_GB2312" w:eastAsia="仿宋_GB2312" w:cs="仿宋_GB2312"/>
          <w:sz w:val="34"/>
          <w:szCs w:val="34"/>
        </w:rPr>
        <w:t>2018年，根据上级工作要求，我支部精准抓好书记后备队伍培养，把有情怀、有能力、有文化、有口碑的优秀年轻人纳入到党组织书记的后备力量中，经过多方考察，把刘绮仪、林柏强两委优秀青年充实到党组织后备书记队伍。</w:t>
      </w:r>
    </w:p>
    <w:p>
      <w:pPr>
        <w:spacing w:line="600" w:lineRule="exact"/>
        <w:textAlignment w:val="baseline"/>
        <w:rPr>
          <w:rFonts w:hint="eastAsia" w:ascii="仿宋_GB2312" w:hAnsi="仿宋_GB2312" w:eastAsia="仿宋_GB2312" w:cs="仿宋_GB2312"/>
          <w:sz w:val="34"/>
          <w:szCs w:val="34"/>
        </w:rPr>
      </w:pPr>
      <w:r>
        <w:rPr>
          <w:rFonts w:hint="eastAsia" w:ascii="楷体" w:hAnsi="楷体" w:eastAsia="楷体" w:cs="楷体"/>
          <w:b/>
          <w:kern w:val="0"/>
          <w:sz w:val="34"/>
          <w:szCs w:val="34"/>
        </w:rPr>
        <w:t xml:space="preserve">   </w:t>
      </w:r>
      <w:r>
        <w:rPr>
          <w:rFonts w:hint="eastAsia" w:ascii="楷体_GB2312" w:hAnsi="楷体" w:eastAsia="楷体_GB2312" w:cs="楷体"/>
          <w:b/>
          <w:kern w:val="0"/>
          <w:sz w:val="34"/>
          <w:szCs w:val="34"/>
        </w:rPr>
        <w:t>（四）开展扫黑除恶专项斗争情况。</w:t>
      </w:r>
      <w:r>
        <w:rPr>
          <w:rFonts w:hint="eastAsia" w:ascii="仿宋_GB2312" w:hAnsi="仿宋_GB2312" w:eastAsia="仿宋_GB2312" w:cs="仿宋_GB2312"/>
          <w:sz w:val="34"/>
          <w:szCs w:val="34"/>
        </w:rPr>
        <w:t>为贯彻落实中共中央、国务院《关于开展扫黑除恶专项斗争的通知》和习近平总书记重要指示精神,支部将“扫黑除恶”作为一项重要工作来抓，多次召开“扫黑除恶”专项斗争工作会议，及时传达上级“扫黑除恶”会议精神，全体党员积极参与带头签署《党员承诺书》、《村组干部承诺书》共72份。</w:t>
      </w:r>
    </w:p>
    <w:p>
      <w:pPr>
        <w:spacing w:line="600" w:lineRule="exact"/>
        <w:ind w:firstLine="680" w:firstLineChars="20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为深入推进“扫黑除恶”宣传工作,充分调动和激发群众参与“扫黑除恶”专项斗争积极性、主动性,社区投入2万多元，在街道显眼人多聚集位置安装“扫黑除恶”专项宣传栏，在服务大厅内安装了宣传广告牌，利用城管车广播、悬挂横额、宣传栏、显示屏等宣传工具广泛宣传，组织党员义工，入户派发宣传小册子3200多份，使“扫黑除恶”专项斗争家喻户晓，人人皆知。</w:t>
      </w:r>
    </w:p>
    <w:p>
      <w:pPr>
        <w:spacing w:line="600" w:lineRule="exact"/>
        <w:textAlignment w:val="baseline"/>
        <w:rPr>
          <w:rFonts w:hint="eastAsia" w:ascii="仿宋_GB2312" w:hAnsi="仿宋_GB2312" w:eastAsia="仿宋_GB2312" w:cs="仿宋_GB2312"/>
          <w:sz w:val="34"/>
          <w:szCs w:val="34"/>
        </w:rPr>
      </w:pPr>
      <w:r>
        <w:rPr>
          <w:rFonts w:hint="eastAsia" w:ascii="楷体" w:hAnsi="楷体" w:eastAsia="楷体" w:cs="楷体"/>
          <w:b/>
          <w:bCs/>
          <w:sz w:val="34"/>
          <w:szCs w:val="34"/>
        </w:rPr>
        <w:t xml:space="preserve">   </w:t>
      </w:r>
      <w:r>
        <w:rPr>
          <w:rFonts w:hint="eastAsia" w:ascii="楷体_GB2312" w:hAnsi="楷体" w:eastAsia="楷体_GB2312" w:cs="楷体"/>
          <w:b/>
          <w:bCs/>
          <w:sz w:val="34"/>
          <w:szCs w:val="34"/>
        </w:rPr>
        <w:t>（五）抓党建促乡村振兴。</w:t>
      </w:r>
      <w:r>
        <w:rPr>
          <w:rFonts w:hint="eastAsia" w:ascii="仿宋_GB2312" w:hAnsi="楷体" w:eastAsia="仿宋_GB2312" w:cs="楷体"/>
          <w:bCs/>
          <w:sz w:val="34"/>
          <w:szCs w:val="34"/>
        </w:rPr>
        <w:t>我支部</w:t>
      </w:r>
      <w:r>
        <w:rPr>
          <w:rFonts w:hint="eastAsia" w:ascii="仿宋_GB2312" w:hAnsi="仿宋_GB2312" w:eastAsia="仿宋_GB2312" w:cs="仿宋_GB2312"/>
          <w:sz w:val="34"/>
          <w:szCs w:val="34"/>
        </w:rPr>
        <w:t>充分发挥党员的先锋模范作用，在“三清三拆三整治”工作过程中，党员带头支持，在涉及到一些个人利益时，都能很好理解支持支部工作，积极配合，并做好正确宣传，使群厚7条自然村“三清三拆三整治”工作顺利完成，并通过镇和台山市的验收。</w:t>
      </w:r>
    </w:p>
    <w:p>
      <w:pPr>
        <w:spacing w:line="600" w:lineRule="exact"/>
        <w:ind w:firstLine="510" w:firstLineChars="150"/>
        <w:textAlignment w:val="baseline"/>
        <w:rPr>
          <w:rFonts w:hint="eastAsia" w:ascii="黑体" w:hAnsi="黑体" w:eastAsia="黑体" w:cs="黑体"/>
          <w:sz w:val="34"/>
          <w:szCs w:val="34"/>
        </w:rPr>
      </w:pPr>
      <w:r>
        <w:rPr>
          <w:rFonts w:hint="eastAsia" w:ascii="黑体" w:hAnsi="黑体" w:eastAsia="黑体" w:cs="黑体"/>
          <w:sz w:val="34"/>
          <w:szCs w:val="34"/>
        </w:rPr>
        <w:t>二、存在的主要问题</w:t>
      </w:r>
    </w:p>
    <w:p>
      <w:pPr>
        <w:spacing w:line="600" w:lineRule="exact"/>
        <w:ind w:firstLine="510" w:firstLineChars="15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 xml:space="preserve"> 一年来，我支部党建工作在镇党委的正确领导下取得了一定的成绩，但距离党委的要求和其他先进支部比较还有一定的差距，主要表现在：</w:t>
      </w:r>
    </w:p>
    <w:p>
      <w:pPr>
        <w:spacing w:line="600" w:lineRule="exact"/>
        <w:ind w:firstLine="683" w:firstLineChars="20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sz w:val="34"/>
          <w:szCs w:val="34"/>
        </w:rPr>
        <w:t>一是</w:t>
      </w:r>
      <w:r>
        <w:rPr>
          <w:rFonts w:hint="eastAsia" w:ascii="仿宋_GB2312" w:hAnsi="仿宋_GB2312" w:eastAsia="仿宋_GB2312" w:cs="仿宋_GB2312"/>
          <w:sz w:val="34"/>
          <w:szCs w:val="34"/>
        </w:rPr>
        <w:t>党员队伍老龄化的问题未能得到有效的改善；</w:t>
      </w:r>
      <w:r>
        <w:rPr>
          <w:rFonts w:hint="eastAsia" w:ascii="仿宋_GB2312" w:hAnsi="仿宋_GB2312" w:eastAsia="仿宋_GB2312" w:cs="仿宋_GB2312"/>
          <w:b/>
          <w:sz w:val="34"/>
          <w:szCs w:val="34"/>
        </w:rPr>
        <w:t>二是</w:t>
      </w:r>
      <w:r>
        <w:rPr>
          <w:rFonts w:hint="eastAsia" w:ascii="仿宋_GB2312" w:hAnsi="仿宋_GB2312" w:eastAsia="仿宋_GB2312" w:cs="仿宋_GB2312"/>
          <w:sz w:val="34"/>
          <w:szCs w:val="34"/>
        </w:rPr>
        <w:t>流动外出党员管理难度大，缺乏经常性教育;</w:t>
      </w:r>
      <w:r>
        <w:rPr>
          <w:rFonts w:hint="eastAsia" w:ascii="仿宋_GB2312" w:hAnsi="仿宋_GB2312" w:eastAsia="仿宋_GB2312" w:cs="仿宋_GB2312"/>
          <w:b/>
          <w:sz w:val="34"/>
          <w:szCs w:val="34"/>
        </w:rPr>
        <w:t>三是</w:t>
      </w:r>
      <w:r>
        <w:rPr>
          <w:rFonts w:hint="eastAsia" w:ascii="仿宋_GB2312" w:hAnsi="仿宋_GB2312" w:eastAsia="仿宋_GB2312" w:cs="仿宋_GB2312"/>
          <w:sz w:val="34"/>
          <w:szCs w:val="34"/>
        </w:rPr>
        <w:t>极少数党员党性观念不强，大局意识、服务意识淡薄等等，都需要我们在今后的工作中认真研究，加以落实。</w:t>
      </w:r>
    </w:p>
    <w:p>
      <w:pPr>
        <w:spacing w:line="600" w:lineRule="exact"/>
        <w:ind w:firstLine="510" w:firstLineChars="15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下一步，我将以这次党建工作述职为契机，坚持严格要求自己，时刻做到自重、自省、自警、自励，在思想上不断进取，政治上不断求强，在业务上不断求精，工作上不断求新。</w:t>
      </w:r>
    </w:p>
    <w:p>
      <w:pPr>
        <w:spacing w:line="600" w:lineRule="exact"/>
        <w:jc w:val="center"/>
        <w:textAlignment w:val="baseline"/>
        <w:rPr>
          <w:rFonts w:hint="eastAsia" w:ascii="方正小标宋简体" w:hAnsi="方正小标宋简体" w:eastAsia="方正小标宋简体" w:cs="方正小标宋简体"/>
          <w:sz w:val="44"/>
          <w:szCs w:val="44"/>
        </w:rPr>
      </w:pPr>
    </w:p>
    <w:p>
      <w:pPr>
        <w:spacing w:line="600" w:lineRule="exact"/>
        <w:jc w:val="center"/>
        <w:textAlignment w:val="baseline"/>
        <w:rPr>
          <w:rFonts w:hint="eastAsia" w:ascii="方正小标宋简体" w:hAnsi="方正小标宋简体" w:eastAsia="方正小标宋简体" w:cs="方正小标宋简体"/>
          <w:sz w:val="44"/>
          <w:szCs w:val="4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30717"/>
    <w:rsid w:val="2933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2019-02-27T03:30:00Z</dcterms:created>
  <dc:creator>小か雅</dc:creator>
  <cp:lastModifiedBy>小か雅</cp:lastModifiedBy>
  <dcterms:modified xsi:type="dcterms:W3CDTF">2019-02-27T03:31:32Z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