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EB" w:rsidRPr="002B36EE" w:rsidRDefault="001E20EB" w:rsidP="001E20EB">
      <w:pPr>
        <w:spacing w:line="600" w:lineRule="exact"/>
        <w:jc w:val="center"/>
        <w:textAlignment w:val="baseline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抓</w:t>
      </w:r>
      <w:r w:rsidRPr="002B36EE">
        <w:rPr>
          <w:rFonts w:ascii="方正小标宋简体" w:eastAsia="方正小标宋简体" w:hAnsi="方正小标宋简体" w:cs="方正小标宋简体" w:hint="eastAsia"/>
          <w:sz w:val="44"/>
          <w:szCs w:val="44"/>
        </w:rPr>
        <w:t>基层党建工作述职报告</w:t>
      </w:r>
    </w:p>
    <w:p w:rsidR="001E20EB" w:rsidRPr="002B36EE" w:rsidRDefault="001E20EB" w:rsidP="001E20EB">
      <w:pPr>
        <w:spacing w:line="600" w:lineRule="exact"/>
        <w:jc w:val="center"/>
        <w:textAlignment w:val="baseline"/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</w:pPr>
      <w:r w:rsidRPr="002B36EE">
        <w:rPr>
          <w:rFonts w:ascii="楷体_GB2312" w:eastAsia="楷体_GB2312" w:hAnsi="仿宋_GB2312" w:cs="仿宋_GB2312" w:hint="eastAsia"/>
          <w:b/>
          <w:sz w:val="34"/>
          <w:szCs w:val="34"/>
        </w:rPr>
        <w:t>密冲村党总支部书记  李成业</w:t>
      </w:r>
    </w:p>
    <w:p w:rsidR="001E20EB" w:rsidRPr="002B36EE" w:rsidRDefault="001E20EB" w:rsidP="001E20EB">
      <w:pPr>
        <w:spacing w:line="600" w:lineRule="exact"/>
        <w:ind w:firstLineChars="150" w:firstLine="510"/>
        <w:jc w:val="center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</w:p>
    <w:p w:rsidR="001E20EB" w:rsidRPr="002B36EE" w:rsidRDefault="001E20EB" w:rsidP="001E20EB">
      <w:pPr>
        <w:spacing w:line="600" w:lineRule="exact"/>
        <w:ind w:firstLineChars="150" w:firstLine="510"/>
        <w:textAlignment w:val="baseline"/>
        <w:rPr>
          <w:rFonts w:ascii="仿宋_GB2312" w:eastAsia="仿宋_GB2312" w:hAnsi="仿宋_GB2312" w:cs="仿宋_GB2312" w:hint="eastAsia"/>
          <w:kern w:val="0"/>
          <w:sz w:val="34"/>
          <w:szCs w:val="34"/>
        </w:rPr>
      </w:pPr>
      <w:r w:rsidRPr="002B36EE">
        <w:rPr>
          <w:rFonts w:ascii="仿宋_GB2312" w:eastAsia="仿宋_GB2312" w:hAnsi="仿宋_GB2312" w:cs="仿宋_GB2312" w:hint="eastAsia"/>
          <w:sz w:val="34"/>
          <w:szCs w:val="34"/>
        </w:rPr>
        <w:t xml:space="preserve"> 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2018年，在镇委镇政府的正确领导和关心支持下，作为党总支部书记，本人切实履行党建工作“第一责任人”职责，全面落实上级党建工作重大决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策部署，带领和团结我村党员、干部和群众努力建设社会主义新农村，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各项工作稳步推进，现将全年党建工作情况汇报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如下：</w:t>
      </w:r>
    </w:p>
    <w:p w:rsidR="001E20EB" w:rsidRPr="002B36EE" w:rsidRDefault="001E20EB" w:rsidP="001E20EB">
      <w:pPr>
        <w:spacing w:line="600" w:lineRule="exact"/>
        <w:ind w:firstLineChars="200" w:firstLine="680"/>
        <w:textAlignment w:val="baseline"/>
        <w:rPr>
          <w:rFonts w:ascii="黑体" w:eastAsia="黑体" w:hAnsi="黑体" w:cs="黑体" w:hint="eastAsia"/>
          <w:sz w:val="34"/>
          <w:szCs w:val="34"/>
        </w:rPr>
      </w:pPr>
      <w:r w:rsidRPr="002B36EE">
        <w:rPr>
          <w:rFonts w:ascii="黑体" w:eastAsia="黑体" w:hAnsi="黑体" w:cs="黑体" w:hint="eastAsia"/>
          <w:sz w:val="34"/>
          <w:szCs w:val="34"/>
        </w:rPr>
        <w:t>一、工作</w:t>
      </w:r>
      <w:r>
        <w:rPr>
          <w:rFonts w:ascii="黑体" w:eastAsia="黑体" w:hAnsi="黑体" w:cs="黑体" w:hint="eastAsia"/>
          <w:sz w:val="34"/>
          <w:szCs w:val="34"/>
        </w:rPr>
        <w:t>措施和成效</w:t>
      </w:r>
    </w:p>
    <w:p w:rsidR="001E20EB" w:rsidRPr="002B36EE" w:rsidRDefault="001E20EB" w:rsidP="001E20EB">
      <w:pPr>
        <w:spacing w:line="600" w:lineRule="exact"/>
        <w:ind w:firstLine="480"/>
        <w:textAlignment w:val="baseline"/>
        <w:rPr>
          <w:rFonts w:ascii="仿宋_GB2312" w:eastAsia="仿宋_GB2312" w:hAnsi="仿宋_GB2312" w:cs="仿宋_GB2312" w:hint="eastAsia"/>
          <w:kern w:val="0"/>
          <w:sz w:val="34"/>
          <w:szCs w:val="34"/>
        </w:rPr>
      </w:pPr>
      <w:r w:rsidRPr="002B36EE">
        <w:rPr>
          <w:rFonts w:ascii="楷体_GB2312" w:eastAsia="楷体_GB2312" w:hAnsi="楷体" w:cs="楷体" w:hint="eastAsia"/>
          <w:b/>
          <w:bCs/>
          <w:sz w:val="34"/>
          <w:szCs w:val="34"/>
        </w:rPr>
        <w:t>（一）带头学习宣传贯彻习近平总书记重要讲话精神。</w:t>
      </w:r>
      <w:r w:rsidRPr="00835365">
        <w:rPr>
          <w:rFonts w:ascii="仿宋_GB2312" w:eastAsia="仿宋_GB2312" w:hAnsi="楷体" w:cs="楷体" w:hint="eastAsia"/>
          <w:bCs/>
          <w:sz w:val="34"/>
          <w:szCs w:val="34"/>
        </w:rPr>
        <w:t>一方面，我在自学的同时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，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坚持每月组织“两委”干部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开展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政治理论学习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，认真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学习党的十九大精神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和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习近平总书记视察广东重要讲话精神等，及时传达上级有关会议精神，结合本村工作实际做好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学习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部署。另一方面，做到有针对性地组织党员、群众学习，主要借助远程教育平台、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上</w:t>
      </w:r>
      <w:r w:rsidRPr="002B36EE">
        <w:rPr>
          <w:rFonts w:ascii="仿宋_GB2312" w:eastAsia="仿宋_GB2312" w:hAnsi="仿宋_GB2312" w:cs="仿宋_GB2312" w:hint="eastAsia"/>
          <w:kern w:val="0"/>
          <w:sz w:val="34"/>
          <w:szCs w:val="34"/>
        </w:rPr>
        <w:t>党课、党员大会等方式不断提高党员干部的思想觉悟和政治理论水平。</w:t>
      </w:r>
    </w:p>
    <w:p w:rsidR="001E20EB" w:rsidRPr="002B36EE" w:rsidRDefault="001E20EB" w:rsidP="001E20EB">
      <w:pPr>
        <w:spacing w:line="600" w:lineRule="exact"/>
        <w:ind w:firstLine="480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  <w:r w:rsidRPr="002B36EE">
        <w:rPr>
          <w:rFonts w:ascii="楷体_GB2312" w:eastAsia="楷体_GB2312" w:hAnsi="楷体" w:cs="楷体" w:hint="eastAsia"/>
          <w:b/>
          <w:bCs/>
          <w:sz w:val="34"/>
          <w:szCs w:val="34"/>
        </w:rPr>
        <w:t>（二）实施基层党组织“头雁”工程情况。</w:t>
      </w:r>
      <w:r>
        <w:rPr>
          <w:rFonts w:ascii="仿宋_GB2312" w:eastAsia="仿宋_GB2312" w:hAnsi="仿宋_GB2312" w:cs="仿宋_GB2312" w:hint="eastAsia"/>
          <w:sz w:val="34"/>
          <w:szCs w:val="34"/>
        </w:rPr>
        <w:t>大力实施农村基层党组织“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头雁工程”，培养塑造一支素质优良、结构合理、作风过硬、群众公认的带头人队伍，对于夯实党在农村的执政基础，推动农村各项事业持续健康有序发展具有十分重要的意义。2018年,根据</w:t>
      </w:r>
      <w:r>
        <w:rPr>
          <w:rFonts w:ascii="仿宋_GB2312" w:eastAsia="仿宋_GB2312" w:hAnsi="仿宋_GB2312" w:cs="仿宋_GB2312" w:hint="eastAsia"/>
          <w:sz w:val="34"/>
          <w:szCs w:val="34"/>
        </w:rPr>
        <w:t>我村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实际情况，</w:t>
      </w:r>
      <w:r>
        <w:rPr>
          <w:rFonts w:ascii="仿宋_GB2312" w:eastAsia="仿宋_GB2312" w:hAnsi="仿宋_GB2312" w:cs="仿宋_GB2312" w:hint="eastAsia"/>
          <w:sz w:val="34"/>
          <w:szCs w:val="34"/>
        </w:rPr>
        <w:t>我和村“两委”一同研究，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坚持从优选拔的原则，</w:t>
      </w:r>
      <w:r>
        <w:rPr>
          <w:rFonts w:ascii="仿宋_GB2312" w:eastAsia="仿宋_GB2312" w:hAnsi="仿宋_GB2312" w:cs="仿宋_GB2312" w:hint="eastAsia"/>
          <w:sz w:val="34"/>
          <w:szCs w:val="34"/>
        </w:rPr>
        <w:t>物色</w:t>
      </w:r>
      <w:r>
        <w:rPr>
          <w:rFonts w:ascii="仿宋_GB2312" w:eastAsia="仿宋_GB2312" w:hAnsi="仿宋_GB2312" w:cs="仿宋_GB2312" w:hint="eastAsia"/>
          <w:sz w:val="34"/>
          <w:szCs w:val="34"/>
        </w:rPr>
        <w:lastRenderedPageBreak/>
        <w:t>了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李健辉、李文聪两名同志为后备书记人选</w:t>
      </w:r>
      <w:r>
        <w:rPr>
          <w:rFonts w:ascii="仿宋_GB2312" w:eastAsia="仿宋_GB2312" w:hAnsi="仿宋_GB2312" w:cs="仿宋_GB2312" w:hint="eastAsia"/>
          <w:sz w:val="34"/>
          <w:szCs w:val="34"/>
        </w:rPr>
        <w:t>，为支部建设提供强大的人才储备。</w:t>
      </w:r>
    </w:p>
    <w:p w:rsidR="001E20EB" w:rsidRPr="00835365" w:rsidRDefault="001E20EB" w:rsidP="001E20EB">
      <w:pPr>
        <w:spacing w:line="600" w:lineRule="exact"/>
        <w:ind w:firstLineChars="100" w:firstLine="341"/>
        <w:textAlignment w:val="baseline"/>
        <w:rPr>
          <w:rFonts w:ascii="楷体_GB2312" w:eastAsia="楷体_GB2312" w:hAnsi="仿宋_GB2312" w:cs="仿宋_GB2312" w:hint="eastAsia"/>
          <w:b/>
          <w:bCs/>
          <w:sz w:val="34"/>
          <w:szCs w:val="34"/>
        </w:rPr>
      </w:pPr>
      <w:r w:rsidRPr="002B36EE">
        <w:rPr>
          <w:rFonts w:ascii="楷体_GB2312" w:eastAsia="楷体_GB2312" w:hAnsi="楷体" w:cs="楷体" w:hint="eastAsia"/>
          <w:b/>
          <w:bCs/>
          <w:sz w:val="34"/>
          <w:szCs w:val="34"/>
        </w:rPr>
        <w:t xml:space="preserve"> （三）</w:t>
      </w:r>
      <w:r w:rsidRPr="002B36EE">
        <w:rPr>
          <w:rFonts w:ascii="楷体_GB2312" w:eastAsia="楷体_GB2312" w:hAnsi="仿宋_GB2312" w:cs="仿宋_GB2312" w:hint="eastAsia"/>
          <w:b/>
          <w:bCs/>
          <w:sz w:val="34"/>
          <w:szCs w:val="34"/>
        </w:rPr>
        <w:t>开展扫黑除恶专项斗争。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我支部在镇委镇政府的带领下，全面开展扫黑除恶工作，</w:t>
      </w:r>
      <w:r>
        <w:rPr>
          <w:rFonts w:ascii="仿宋_GB2312" w:eastAsia="仿宋_GB2312" w:hAnsi="仿宋_GB2312" w:cs="仿宋_GB2312" w:hint="eastAsia"/>
          <w:sz w:val="34"/>
          <w:szCs w:val="34"/>
        </w:rPr>
        <w:t>严厉打击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黑恶势力，严查、严打“保护伞”、村霸等。开展扫黑除恶专项斗争以来，我村委会各方面治安得到了很大的好转</w:t>
      </w:r>
      <w:r>
        <w:rPr>
          <w:rFonts w:ascii="仿宋_GB2312" w:eastAsia="仿宋_GB2312" w:hAnsi="仿宋_GB2312" w:cs="仿宋_GB2312" w:hint="eastAsia"/>
          <w:sz w:val="34"/>
          <w:szCs w:val="34"/>
        </w:rPr>
        <w:t>。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今后</w:t>
      </w:r>
      <w:r>
        <w:rPr>
          <w:rFonts w:ascii="仿宋_GB2312" w:eastAsia="仿宋_GB2312" w:hAnsi="仿宋_GB2312" w:cs="仿宋_GB2312" w:hint="eastAsia"/>
          <w:sz w:val="34"/>
          <w:szCs w:val="34"/>
        </w:rPr>
        <w:t>，我将紧紧扭住群众反映最强烈的源头性、基础性问题，持续深化基层治理专项整治，打好扫黑除恶专项斗争三年攻坚战。</w:t>
      </w:r>
    </w:p>
    <w:p w:rsidR="001E20EB" w:rsidRPr="002B36EE" w:rsidRDefault="001E20EB" w:rsidP="001E20EB">
      <w:pPr>
        <w:spacing w:line="600" w:lineRule="exact"/>
        <w:ind w:firstLineChars="100" w:firstLine="341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  <w:r w:rsidRPr="002B36EE">
        <w:rPr>
          <w:rFonts w:ascii="楷体_GB2312" w:eastAsia="楷体_GB2312" w:hAnsi="楷体" w:cs="楷体" w:hint="eastAsia"/>
          <w:b/>
          <w:bCs/>
          <w:sz w:val="34"/>
          <w:szCs w:val="34"/>
        </w:rPr>
        <w:t xml:space="preserve"> （</w:t>
      </w:r>
      <w:r>
        <w:rPr>
          <w:rFonts w:ascii="楷体_GB2312" w:eastAsia="楷体_GB2312" w:hAnsi="楷体" w:cs="楷体" w:hint="eastAsia"/>
          <w:b/>
          <w:bCs/>
          <w:sz w:val="34"/>
          <w:szCs w:val="34"/>
        </w:rPr>
        <w:t>四</w:t>
      </w:r>
      <w:r w:rsidRPr="002B36EE">
        <w:rPr>
          <w:rFonts w:ascii="楷体_GB2312" w:eastAsia="楷体_GB2312" w:hAnsi="楷体" w:cs="楷体" w:hint="eastAsia"/>
          <w:b/>
          <w:bCs/>
          <w:sz w:val="34"/>
          <w:szCs w:val="34"/>
        </w:rPr>
        <w:t>）抓党建促脱贫攻坚促乡村振兴。</w:t>
      </w:r>
      <w:r w:rsidRPr="002B36EE">
        <w:rPr>
          <w:rFonts w:ascii="楷体_GB2312" w:eastAsia="楷体_GB2312" w:hAnsi="仿宋_GB2312" w:cs="仿宋_GB2312" w:hint="eastAsia"/>
          <w:sz w:val="34"/>
          <w:szCs w:val="34"/>
        </w:rPr>
        <w:t>一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方面，按照上级工作</w:t>
      </w:r>
      <w:r>
        <w:rPr>
          <w:rFonts w:ascii="仿宋_GB2312" w:eastAsia="仿宋_GB2312" w:hAnsi="仿宋_GB2312" w:cs="仿宋_GB2312" w:hint="eastAsia"/>
          <w:sz w:val="34"/>
          <w:szCs w:val="34"/>
        </w:rPr>
        <w:t>要求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，着力抓党建促脱贫、促振兴、促进美丽乡村建设。在关注弱势群体方面，我村</w:t>
      </w:r>
      <w:r>
        <w:rPr>
          <w:rFonts w:ascii="仿宋_GB2312" w:eastAsia="仿宋_GB2312" w:hAnsi="仿宋_GB2312" w:cs="仿宋_GB2312" w:hint="eastAsia"/>
          <w:sz w:val="34"/>
          <w:szCs w:val="34"/>
        </w:rPr>
        <w:t>总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支部经过</w:t>
      </w:r>
      <w:r>
        <w:rPr>
          <w:rFonts w:ascii="仿宋_GB2312" w:eastAsia="仿宋_GB2312" w:hAnsi="仿宋_GB2312" w:cs="仿宋_GB2312" w:hint="eastAsia"/>
          <w:sz w:val="34"/>
          <w:szCs w:val="34"/>
        </w:rPr>
        <w:t>认真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调查，发现大东村李健聪，是失独贫困家庭，符合低保条件，随后迅速上报到镇政府，从而有效帮助他们解决了基本生活问题。另外，凤田村谭瑞意、福安村冯玉满、凤仪村李冰峰等，都因大病致贫，通过申请医疗救助，缓解他们资金压力，使他们深深感到党和政府对他们的关心。另一方面，推进美丽乡村建设。重点推进“三清三拆三整治”工作，面对各种矛盾，我带领村委干部多次下村做群众思想工作，组织群众参与三清工作并按时完成。同时，努力改善我村居住环境：1、在密冲大道、马岗大道、公义大道的道路安装了路灯，为我辖区居民夜间出行、休闲提供保障与便利。2、在重点路段安装光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lastRenderedPageBreak/>
        <w:t>纤治安监控，为辖区治安保驾护航。3、辖区应急救援队伍、消防车、微型消防屋等人员设备的配套，全面提升我村对应急救援能力。4、锦龙村文化活动中心已投入使用。5、凤仪大道、上冲大道与龙岗大道路灯工程、密冲卫生站重开也在推进中。以上项目全面推进了我村美丽宜居乡村建设，改善和优化了我村生产生活环境。</w:t>
      </w:r>
    </w:p>
    <w:p w:rsidR="001E20EB" w:rsidRPr="002B36EE" w:rsidRDefault="001E20EB" w:rsidP="001E20EB">
      <w:pPr>
        <w:spacing w:line="600" w:lineRule="exact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  <w:r w:rsidRPr="002B36EE">
        <w:rPr>
          <w:rFonts w:ascii="楷体" w:eastAsia="楷体" w:hAnsi="楷体" w:cs="楷体" w:hint="eastAsia"/>
          <w:b/>
          <w:bCs/>
          <w:sz w:val="34"/>
          <w:szCs w:val="34"/>
        </w:rPr>
        <w:t xml:space="preserve">   </w:t>
      </w:r>
      <w:r>
        <w:rPr>
          <w:rFonts w:ascii="楷体_GB2312" w:eastAsia="楷体_GB2312" w:hAnsi="楷体" w:cs="楷体" w:hint="eastAsia"/>
          <w:b/>
          <w:bCs/>
          <w:sz w:val="34"/>
          <w:szCs w:val="34"/>
        </w:rPr>
        <w:t>（六）奋力抗击台风</w:t>
      </w:r>
      <w:r w:rsidRPr="002B36EE">
        <w:rPr>
          <w:rFonts w:ascii="楷体_GB2312" w:eastAsia="楷体_GB2312" w:hAnsi="楷体" w:cs="楷体" w:hint="eastAsia"/>
          <w:b/>
          <w:bCs/>
          <w:sz w:val="34"/>
          <w:szCs w:val="34"/>
        </w:rPr>
        <w:t>。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2018年第22号强台风“山竹”挟风裹雨，严重影响我</w:t>
      </w:r>
      <w:r>
        <w:rPr>
          <w:rFonts w:ascii="仿宋_GB2312" w:eastAsia="仿宋_GB2312" w:hAnsi="仿宋_GB2312" w:cs="仿宋_GB2312" w:hint="eastAsia"/>
          <w:sz w:val="34"/>
          <w:szCs w:val="34"/>
        </w:rPr>
        <w:t>村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。面对“山竹”肆虐，在镇委镇政府的高度重视和指挥下，我村干部与应急队员在抗风抗洪中用最严的标准，</w:t>
      </w:r>
      <w:r>
        <w:rPr>
          <w:rFonts w:ascii="仿宋_GB2312" w:eastAsia="仿宋_GB2312" w:hAnsi="仿宋_GB2312" w:cs="仿宋_GB2312" w:hint="eastAsia"/>
          <w:sz w:val="34"/>
          <w:szCs w:val="34"/>
        </w:rPr>
        <w:t>坚持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一个也不能漏的原则，及时转移低洼地区的群众约300</w:t>
      </w:r>
      <w:r>
        <w:rPr>
          <w:rFonts w:ascii="仿宋_GB2312" w:eastAsia="仿宋_GB2312" w:hAnsi="仿宋_GB2312" w:cs="仿宋_GB2312" w:hint="eastAsia"/>
          <w:sz w:val="34"/>
          <w:szCs w:val="34"/>
        </w:rPr>
        <w:t>多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人，全面保障村委会群众安全。这次台风密冲受浸面积过千亩，涉及12条村小组，公路树折断、倒伏约100多棵，给我村带来了严重的经济损失。由于工作到位，措施得力，我们在抗风中的优异表现得到了由台山市人民政府授予的“2018年防御台风‘山竹’工作先进集体”称号。</w:t>
      </w:r>
    </w:p>
    <w:p w:rsidR="001E20EB" w:rsidRPr="002B36EE" w:rsidRDefault="001E20EB" w:rsidP="001E20EB">
      <w:pPr>
        <w:spacing w:line="600" w:lineRule="exact"/>
        <w:ind w:firstLineChars="100" w:firstLine="341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  <w:r w:rsidRPr="002B36EE">
        <w:rPr>
          <w:rFonts w:ascii="楷体_GB2312" w:eastAsia="楷体_GB2312" w:hAnsi="楷体" w:cs="楷体" w:hint="eastAsia"/>
          <w:b/>
          <w:bCs/>
          <w:sz w:val="34"/>
          <w:szCs w:val="34"/>
        </w:rPr>
        <w:t xml:space="preserve"> （七）全心全意为民办实事。</w:t>
      </w:r>
      <w:r w:rsidRPr="0040215D">
        <w:rPr>
          <w:rFonts w:ascii="仿宋_GB2312" w:eastAsia="仿宋_GB2312" w:hAnsi="仿宋_GB2312" w:cs="仿宋_GB2312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结合本村实际认真履行职责，为了让村民过安定和谐的生活，积极鼓励村民们购买新农保、农村合作医疗、水稻保险等</w:t>
      </w:r>
      <w:r>
        <w:rPr>
          <w:rFonts w:ascii="仿宋_GB2312" w:eastAsia="仿宋_GB2312" w:hAnsi="仿宋_GB2312" w:cs="仿宋_GB2312" w:hint="eastAsia"/>
          <w:sz w:val="34"/>
          <w:szCs w:val="34"/>
        </w:rPr>
        <w:t>，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截止目前，我村村民购买医疗保险覆盖率达90%以上。</w:t>
      </w:r>
      <w:r w:rsidRPr="0040215D">
        <w:rPr>
          <w:rFonts w:ascii="仿宋_GB2312" w:eastAsia="仿宋_GB2312" w:hAnsi="仿宋_GB2312" w:cs="仿宋_GB2312" w:hint="eastAsia"/>
          <w:b/>
          <w:sz w:val="34"/>
          <w:szCs w:val="34"/>
        </w:rPr>
        <w:t>二是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关注弱势群体，扶贫帮困工作落实到位，带领我村班子成员在节日期间慰问看望困难户、五保户、低保户、困难党员、计生帮扶对象等，给他们送温暖，使他们真正感受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lastRenderedPageBreak/>
        <w:t>到党和政府对他们的关心。</w:t>
      </w:r>
    </w:p>
    <w:p w:rsidR="001E20EB" w:rsidRPr="002B36EE" w:rsidRDefault="001E20EB" w:rsidP="001E20EB">
      <w:pPr>
        <w:spacing w:line="600" w:lineRule="exact"/>
        <w:ind w:firstLineChars="100" w:firstLine="341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  <w:r w:rsidRPr="002B36EE">
        <w:rPr>
          <w:rFonts w:ascii="楷体_GB2312" w:eastAsia="楷体_GB2312" w:hAnsi="仿宋_GB2312" w:cs="仿宋_GB2312" w:hint="eastAsia"/>
          <w:b/>
          <w:bCs/>
          <w:sz w:val="34"/>
          <w:szCs w:val="34"/>
        </w:rPr>
        <w:t xml:space="preserve"> （八）发扬民主管理，实行村务公开。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凡村里的事都坚持“五要”，即：要让村民知道、参与、做主、监督、满意。水步镇成立三资</w:t>
      </w:r>
      <w:r>
        <w:rPr>
          <w:rFonts w:ascii="仿宋_GB2312" w:eastAsia="仿宋_GB2312" w:hAnsi="仿宋_GB2312" w:cs="仿宋_GB2312" w:hint="eastAsia"/>
          <w:sz w:val="34"/>
          <w:szCs w:val="34"/>
        </w:rPr>
        <w:t>管理平台以来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，我村所有资源资产资金都纳入镇监管，承包项目按要求进入镇三资管理服务中心交易，坚决纠正私下发包，防止腐败，维护人民群众利益。工程项目实行集体研究公开投标，重大资金支出由村民代表大会和党员大会表决通过并形成决议，严格遵守财务制度和审批程序，坚持履行节约、精打细算原则，把有限的资金用到实处，当好“管家”，并实行村级财务每月公布</w:t>
      </w:r>
      <w:r>
        <w:rPr>
          <w:rFonts w:ascii="仿宋_GB2312" w:eastAsia="仿宋_GB2312" w:hAnsi="仿宋_GB2312" w:cs="仿宋_GB2312" w:hint="eastAsia"/>
          <w:sz w:val="34"/>
          <w:szCs w:val="34"/>
        </w:rPr>
        <w:t>制度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，接受群众监督。</w:t>
      </w:r>
    </w:p>
    <w:p w:rsidR="001E20EB" w:rsidRPr="002B36EE" w:rsidRDefault="001E20EB" w:rsidP="001E20EB">
      <w:pPr>
        <w:spacing w:line="600" w:lineRule="exact"/>
        <w:ind w:firstLineChars="200" w:firstLine="680"/>
        <w:textAlignment w:val="baseline"/>
        <w:rPr>
          <w:rFonts w:ascii="黑体" w:eastAsia="黑体" w:hAnsi="黑体" w:cs="黑体" w:hint="eastAsia"/>
          <w:bCs/>
          <w:sz w:val="34"/>
          <w:szCs w:val="34"/>
        </w:rPr>
      </w:pPr>
      <w:r w:rsidRPr="002B36EE">
        <w:rPr>
          <w:rFonts w:ascii="黑体" w:eastAsia="黑体" w:hAnsi="黑体" w:cs="黑体" w:hint="eastAsia"/>
          <w:bCs/>
          <w:sz w:val="34"/>
          <w:szCs w:val="34"/>
        </w:rPr>
        <w:t>二、工作中存在的问题</w:t>
      </w:r>
    </w:p>
    <w:p w:rsidR="001E20EB" w:rsidRPr="002B36EE" w:rsidRDefault="001E20EB" w:rsidP="001E20EB">
      <w:pPr>
        <w:spacing w:line="600" w:lineRule="exact"/>
        <w:ind w:firstLineChars="200" w:firstLine="683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  <w:r w:rsidRPr="002B36EE">
        <w:rPr>
          <w:rFonts w:ascii="仿宋_GB2312" w:eastAsia="仿宋_GB2312" w:hAnsi="仿宋_GB2312" w:cs="仿宋_GB2312" w:hint="eastAsia"/>
          <w:b/>
          <w:sz w:val="34"/>
          <w:szCs w:val="34"/>
        </w:rPr>
        <w:t>一是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对理论学习仍不够深入，开展党员干部创先争优活动不够；</w:t>
      </w:r>
      <w:r w:rsidRPr="002B36EE">
        <w:rPr>
          <w:rFonts w:ascii="仿宋_GB2312" w:eastAsia="仿宋_GB2312" w:hAnsi="仿宋_GB2312" w:cs="仿宋_GB2312" w:hint="eastAsia"/>
          <w:b/>
          <w:sz w:val="34"/>
          <w:szCs w:val="34"/>
        </w:rPr>
        <w:t>二是</w:t>
      </w:r>
      <w:r w:rsidRPr="002B36EE">
        <w:rPr>
          <w:rFonts w:ascii="仿宋_GB2312" w:eastAsia="仿宋_GB2312" w:hAnsi="仿宋_GB2312" w:cs="仿宋_GB2312" w:hint="eastAsia"/>
          <w:sz w:val="34"/>
          <w:szCs w:val="34"/>
        </w:rPr>
        <w:t>基础设施建设跟不上广大群众对新农村建设的要求，项目少现象需要进一步解决。这些，都有待我在今后的工作中认真分析，总结经验，加以改进。</w:t>
      </w:r>
    </w:p>
    <w:p w:rsidR="001E20EB" w:rsidRPr="002B36EE" w:rsidRDefault="001E20EB" w:rsidP="001E20EB">
      <w:pPr>
        <w:spacing w:line="600" w:lineRule="exact"/>
        <w:ind w:firstLineChars="200" w:firstLine="680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  <w:r w:rsidRPr="002B36EE">
        <w:rPr>
          <w:rFonts w:ascii="仿宋_GB2312" w:eastAsia="仿宋_GB2312" w:hAnsi="仿宋_GB2312" w:cs="仿宋_GB2312" w:hint="eastAsia"/>
          <w:sz w:val="34"/>
          <w:szCs w:val="34"/>
        </w:rPr>
        <w:t>总之，感谢党委、政府和密冲党员群众一年来的大力支持与配合。在今后的工作中，我会继续全心全意为密冲服务，团结密冲党员群众为实现密冲民富村强作出我和村支部应有的贡献。</w:t>
      </w:r>
    </w:p>
    <w:p w:rsidR="001E20EB" w:rsidRPr="002B36EE" w:rsidRDefault="001E20EB" w:rsidP="001E20EB">
      <w:pPr>
        <w:spacing w:line="600" w:lineRule="exact"/>
        <w:textAlignment w:val="baseline"/>
        <w:rPr>
          <w:rFonts w:ascii="仿宋_GB2312" w:eastAsia="仿宋_GB2312" w:hAnsi="仿宋_GB2312" w:cs="仿宋_GB2312" w:hint="eastAsia"/>
          <w:sz w:val="34"/>
          <w:szCs w:val="34"/>
        </w:rPr>
      </w:pPr>
    </w:p>
    <w:p w:rsidR="0086738E" w:rsidRPr="001E20EB" w:rsidRDefault="0086738E"/>
    <w:sectPr w:rsidR="0086738E" w:rsidRPr="001E20EB" w:rsidSect="00867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20EB"/>
    <w:rsid w:val="001E20EB"/>
    <w:rsid w:val="0086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</Words>
  <Characters>1718</Characters>
  <Application>Microsoft Office Word</Application>
  <DocSecurity>0</DocSecurity>
  <Lines>14</Lines>
  <Paragraphs>4</Paragraphs>
  <ScaleCrop>false</ScaleCrop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2019-02-27T03:23:00Z</dcterms:created>
  <dcterms:modified xsi:type="dcterms:W3CDTF">2019-02-27T03:23:00Z</dcterms:modified>
</cp:coreProperties>
</file>