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抓基层党建工作述职报告</w:t>
      </w:r>
    </w:p>
    <w:p>
      <w:pPr>
        <w:spacing w:line="600" w:lineRule="exact"/>
        <w:jc w:val="center"/>
        <w:textAlignment w:val="baseline"/>
        <w:rPr>
          <w:rFonts w:hint="eastAsia" w:ascii="楷体_GB2312" w:hAnsi="仿宋_GB2312" w:eastAsia="楷体_GB2312" w:cs="仿宋_GB2312"/>
          <w:b/>
          <w:sz w:val="34"/>
          <w:szCs w:val="34"/>
        </w:rPr>
      </w:pPr>
      <w:r>
        <w:rPr>
          <w:rFonts w:hint="eastAsia" w:ascii="楷体_GB2312" w:hAnsi="仿宋_GB2312" w:eastAsia="楷体_GB2312" w:cs="仿宋_GB2312"/>
          <w:b/>
          <w:sz w:val="34"/>
          <w:szCs w:val="34"/>
        </w:rPr>
        <w:t>新塘村党支部书记 刘福佑</w:t>
      </w:r>
    </w:p>
    <w:p>
      <w:pPr>
        <w:spacing w:line="600" w:lineRule="exact"/>
        <w:ind w:firstLine="680" w:firstLineChars="200"/>
        <w:textAlignment w:val="baseline"/>
        <w:rPr>
          <w:rFonts w:hint="eastAsia" w:ascii="仿宋_GB2312" w:hAnsi="仿宋_GB2312" w:eastAsia="仿宋_GB2312" w:cs="仿宋_GB2312"/>
          <w:sz w:val="34"/>
          <w:szCs w:val="34"/>
        </w:rPr>
      </w:pPr>
    </w:p>
    <w:p>
      <w:pPr>
        <w:spacing w:line="600" w:lineRule="exact"/>
        <w:ind w:firstLine="680" w:firstLineChars="200"/>
        <w:textAlignment w:val="baseline"/>
        <w:rPr>
          <w:rFonts w:ascii="仿宋_GB2312" w:hAnsi="仿宋_GB2312" w:eastAsia="仿宋_GB2312" w:cs="仿宋_GB2312"/>
          <w:sz w:val="34"/>
          <w:szCs w:val="34"/>
        </w:rPr>
      </w:pPr>
      <w:r>
        <w:rPr>
          <w:rFonts w:hint="eastAsia" w:ascii="仿宋_GB2312" w:hAnsi="仿宋_GB2312" w:eastAsia="仿宋_GB2312" w:cs="仿宋_GB2312"/>
          <w:sz w:val="34"/>
          <w:szCs w:val="34"/>
        </w:rPr>
        <w:t>党的基层组织是党全部工作和战斗力的基础，是落实党的路线方针政策和各项任务的战斗堡垒。一年来，在镇党委、政府的正确领导下，在各部门的具体指导下，我作为村党支部书记，坚持以党的十九大精神、习近平新时代中国特色社会主义思想为指引，认真贯彻执行习近平总书记视察广东重要讲话精神，以党的基层组织建设为载体，全面落实镇里的安排部署，积极团结“两委”班子成员，大力推进基层党组织建设，努力完成好村里的各项工作，为农民群众办实事、办好事，积极带领和引导广大农民群众，投身于社会主义新农村建设。现将一年来抓基层党建工作整体情况述职如下：</w:t>
      </w:r>
    </w:p>
    <w:p>
      <w:pPr>
        <w:spacing w:line="600" w:lineRule="exact"/>
        <w:ind w:firstLine="680" w:firstLineChars="200"/>
        <w:textAlignment w:val="baseline"/>
        <w:rPr>
          <w:rFonts w:ascii="黑体" w:hAnsi="黑体" w:eastAsia="黑体" w:cs="黑体"/>
          <w:sz w:val="34"/>
          <w:szCs w:val="34"/>
        </w:rPr>
      </w:pPr>
      <w:r>
        <w:rPr>
          <w:rFonts w:hint="eastAsia" w:ascii="黑体" w:hAnsi="黑体" w:eastAsia="黑体" w:cs="黑体"/>
          <w:sz w:val="34"/>
          <w:szCs w:val="34"/>
        </w:rPr>
        <w:t>一、履职情况</w:t>
      </w:r>
    </w:p>
    <w:p>
      <w:pPr>
        <w:spacing w:line="600" w:lineRule="exact"/>
        <w:ind w:left="676" w:leftChars="322"/>
        <w:textAlignment w:val="baseline"/>
        <w:rPr>
          <w:rFonts w:hint="eastAsia" w:ascii="楷体_GB2312" w:hAnsi="楷体" w:eastAsia="楷体_GB2312" w:cs="楷体"/>
          <w:b/>
          <w:bCs/>
          <w:sz w:val="34"/>
          <w:szCs w:val="34"/>
        </w:rPr>
      </w:pPr>
      <w:r>
        <w:rPr>
          <w:rFonts w:hint="eastAsia" w:ascii="楷体_GB2312" w:hAnsi="楷体" w:eastAsia="楷体_GB2312" w:cs="楷体"/>
          <w:b/>
          <w:bCs/>
          <w:kern w:val="0"/>
          <w:sz w:val="34"/>
          <w:szCs w:val="34"/>
        </w:rPr>
        <w:t>（一）</w:t>
      </w:r>
      <w:r>
        <w:rPr>
          <w:rFonts w:hint="eastAsia" w:ascii="楷体_GB2312" w:hAnsi="楷体" w:eastAsia="楷体_GB2312" w:cs="楷体"/>
          <w:b/>
          <w:bCs/>
          <w:sz w:val="34"/>
          <w:szCs w:val="34"/>
        </w:rPr>
        <w:t>深化责任，认真履行抓党建第一人主体职责。</w:t>
      </w:r>
    </w:p>
    <w:p>
      <w:pPr>
        <w:spacing w:line="600" w:lineRule="exact"/>
        <w:ind w:firstLine="680" w:firstLineChars="200"/>
        <w:textAlignment w:val="baseline"/>
        <w:rPr>
          <w:rFonts w:ascii="仿宋_GB2312" w:hAnsi="仿宋_GB2312" w:eastAsia="仿宋_GB2312" w:cs="仿宋_GB2312"/>
          <w:sz w:val="34"/>
          <w:szCs w:val="34"/>
        </w:rPr>
      </w:pPr>
      <w:r>
        <w:rPr>
          <w:rFonts w:hint="eastAsia" w:ascii="仿宋_GB2312" w:hAnsi="仿宋_GB2312" w:eastAsia="仿宋_GB2312" w:cs="仿宋_GB2312"/>
          <w:sz w:val="34"/>
          <w:szCs w:val="34"/>
        </w:rPr>
        <w:t>一年来，我站在新的历史起点上，深入贯彻习近平总书记关于党要管党，从严治党的新要求，认真落实书记抓党建的第一责任，时刻把基层党建工作放在心上，拿在手中，根据镇委、镇政府的工作要求，认真制定本支部年度党建工作计划，当好村党支部和上级党委之间的纽带和桥梁，真正做到党建工作定时汇报、发现问题及时上报、布置工作迅速安排落实及严格接受上级管理监管等。同时，注重用批评和自我批评，促进自身能力和素质的提高，充分利用每年的党员民主测评及组织生活会，找出自身存在的短板和薄弱项，及时制定整改措施进行整改，以达到不断提高身为党组织书记的履职能力。</w:t>
      </w:r>
    </w:p>
    <w:p>
      <w:pPr>
        <w:spacing w:line="600" w:lineRule="exact"/>
        <w:ind w:firstLine="683" w:firstLineChars="200"/>
        <w:textAlignment w:val="baseline"/>
        <w:rPr>
          <w:rFonts w:ascii="仿宋_GB2312" w:hAnsi="仿宋_GB2312" w:eastAsia="仿宋_GB2312" w:cs="仿宋_GB2312"/>
          <w:sz w:val="34"/>
          <w:szCs w:val="34"/>
        </w:rPr>
      </w:pPr>
      <w:r>
        <w:rPr>
          <w:rFonts w:hint="eastAsia" w:ascii="楷体_GB2312" w:hAnsi="楷体" w:eastAsia="楷体_GB2312" w:cs="楷体"/>
          <w:b/>
          <w:bCs/>
          <w:sz w:val="34"/>
          <w:szCs w:val="34"/>
        </w:rPr>
        <w:t>（二）</w:t>
      </w:r>
      <w:r>
        <w:rPr>
          <w:rFonts w:hint="eastAsia" w:ascii="楷体_GB2312" w:hAnsi="楷体" w:eastAsia="楷体_GB2312" w:cs="楷体"/>
          <w:b/>
          <w:bCs/>
          <w:kern w:val="0"/>
          <w:sz w:val="34"/>
          <w:szCs w:val="34"/>
        </w:rPr>
        <w:t>带头组织学习宣传贯彻习近平总书记重要讲话精神。</w:t>
      </w:r>
      <w:r>
        <w:rPr>
          <w:rFonts w:hint="eastAsia" w:ascii="仿宋_GB2312" w:hAnsi="仿宋_GB2312" w:eastAsia="仿宋_GB2312" w:cs="仿宋_GB2312"/>
          <w:sz w:val="34"/>
          <w:szCs w:val="34"/>
        </w:rPr>
        <w:t>首先，严格要求自身在政治理论学习方面给全体党员干部形成示范力量。除了认真参加镇委统一组织的集中学习培训活动外，也利用业余时间深入学习党的十九大精神、习近平新时代中国特色社会主义思想、习近平总书记视察广东重要讲话精神等，把《习近平谈治国理政》、《习近平新时代中国特色社会主义思想三十讲》等读物当作案头卷和工具书，常学常用，更积极发挥党支部书记的带头作用，多次在支部大会给党员同志上主题党课和做专题辅导，把习近平总书记重要精华精神的重要内涵和核心要义传达到每一位党员中去。一年来，我村党支部组织开展党员大会4次、党课学习4次、主题党日12次，着重把学习习近平总书记重要讲话精神与学习习近平新时代中国特色社会主义思想、党的十九大和十九届二中、三中全会精神以及习近平总书记对广东的一系列重要指示结合起来，做到学深悟透、融会贯通。全面系统认识重要讲话的时代背景和重要意义，通过经常性学习教育强化学习引领，着力深学深悟、统一思想，给干部党员补足了精神之“钙”，真正调动了村“两委”班子和党员为民服务的积极性，形成了工作合力。</w:t>
      </w:r>
    </w:p>
    <w:p>
      <w:pPr>
        <w:spacing w:line="600" w:lineRule="exact"/>
        <w:textAlignment w:val="baseline"/>
        <w:rPr>
          <w:rFonts w:ascii="仿宋_GB2312" w:hAnsi="仿宋_GB2312" w:eastAsia="仿宋_GB2312" w:cs="仿宋_GB2312"/>
          <w:kern w:val="0"/>
          <w:sz w:val="34"/>
          <w:szCs w:val="34"/>
        </w:rPr>
      </w:pPr>
      <w:r>
        <w:rPr>
          <w:rFonts w:hint="eastAsia" w:ascii="楷体" w:hAnsi="楷体" w:eastAsia="楷体" w:cs="楷体"/>
          <w:b/>
          <w:bCs/>
          <w:sz w:val="34"/>
          <w:szCs w:val="34"/>
        </w:rPr>
        <w:t xml:space="preserve">   （三）认真</w:t>
      </w:r>
      <w:r>
        <w:rPr>
          <w:rFonts w:hint="eastAsia" w:ascii="楷体" w:hAnsi="楷体" w:eastAsia="楷体" w:cs="楷体"/>
          <w:b/>
          <w:bCs/>
          <w:kern w:val="0"/>
          <w:sz w:val="34"/>
          <w:szCs w:val="34"/>
        </w:rPr>
        <w:t>推进《三年行动计划》落实，促党支部规范化建设。</w:t>
      </w:r>
      <w:r>
        <w:rPr>
          <w:rFonts w:hint="eastAsia" w:ascii="仿宋_GB2312" w:hAnsi="仿宋_GB2312" w:eastAsia="仿宋_GB2312" w:cs="仿宋_GB2312"/>
          <w:sz w:val="34"/>
          <w:szCs w:val="34"/>
        </w:rPr>
        <w:t>今年镇召开了《三年行动计划》专题会议，我在本支部</w:t>
      </w:r>
      <w:r>
        <w:rPr>
          <w:rFonts w:hint="eastAsia" w:ascii="仿宋_GB2312" w:hAnsi="仿宋_GB2312" w:eastAsia="仿宋_GB2312" w:cs="仿宋_GB2312"/>
          <w:sz w:val="34"/>
          <w:szCs w:val="34"/>
          <w:shd w:val="clear" w:color="auto" w:fill="FFFFFF"/>
        </w:rPr>
        <w:t>认真抓好了会议精神的宣传、传达、学习、贯彻工作，准确把握新时代加强基层党组织建设的总体要求和工作重点，按照《三年行动计划》要求，进一步强化责任落实，做好全面强化基层党组织的政治、组织、队伍、制度、作风和反腐倡廉等各项建设的各项部署。第一，继续加强以党的十九大精神、习近平新时代中国特色社会主义思想及系列重要讲话精神为核心开展学习教育工作；第二，完善支部思想建设、作风建设、廉政建设、组织建设等各项制度；第三，充分发挥党员模范作用，通过达标创优促进党员干部争当优秀党员；第四，深入贯彻落实</w:t>
      </w:r>
      <w:r>
        <w:rPr>
          <w:rFonts w:hint="eastAsia" w:ascii="仿宋_GB2312" w:hAnsi="仿宋_GB2312" w:eastAsia="仿宋_GB2312" w:cs="仿宋_GB2312"/>
          <w:kern w:val="0"/>
          <w:sz w:val="34"/>
          <w:szCs w:val="34"/>
        </w:rPr>
        <w:t>《中国共产党支部工作条例（试行）》和《广东省党支部规范化建设指导意见》等条例规定，摆定工作方向；第四，抓好发展党员工作，2018年我支部共发展1名党员。</w:t>
      </w:r>
    </w:p>
    <w:p>
      <w:pPr>
        <w:spacing w:line="600" w:lineRule="exact"/>
        <w:textAlignment w:val="baseline"/>
        <w:rPr>
          <w:rFonts w:ascii="仿宋_GB2312" w:hAnsi="仿宋_GB2312" w:eastAsia="仿宋_GB2312" w:cs="仿宋_GB2312"/>
          <w:sz w:val="34"/>
          <w:szCs w:val="34"/>
        </w:rPr>
      </w:pPr>
      <w:r>
        <w:rPr>
          <w:rFonts w:hint="eastAsia" w:ascii="楷体" w:hAnsi="楷体" w:eastAsia="楷体" w:cs="楷体"/>
          <w:b/>
          <w:bCs/>
          <w:kern w:val="0"/>
          <w:sz w:val="34"/>
          <w:szCs w:val="34"/>
        </w:rPr>
        <w:t xml:space="preserve">   （四）强化党建促进乡村振兴发展。</w:t>
      </w:r>
      <w:r>
        <w:rPr>
          <w:rFonts w:hint="eastAsia" w:ascii="仿宋_GB2312" w:hAnsi="仿宋_GB2312" w:eastAsia="仿宋_GB2312" w:cs="仿宋_GB2312"/>
          <w:kern w:val="0"/>
          <w:sz w:val="34"/>
          <w:szCs w:val="34"/>
        </w:rPr>
        <w:t>2018年，我村深入推进了“三清三拆三整治”、扫黑除恶专项斗争行动、水利工程建设、河长制落实等重点项目工程，取得了实际效果。一方面，</w:t>
      </w:r>
      <w:r>
        <w:rPr>
          <w:rFonts w:hint="eastAsia" w:ascii="仿宋_GB2312" w:hAnsi="仿宋_GB2312" w:eastAsia="仿宋_GB2312" w:cs="仿宋_GB2312"/>
          <w:sz w:val="34"/>
          <w:szCs w:val="34"/>
        </w:rPr>
        <w:t>村容村貌得到美化，整洁亮丽；各道路、沟渠整洁畅通。另一方面，村增加了文化综合中心，增添了各种健身器材，丰富了村民生活。同时，农田水利基础设施得到了大大的改善，为我村农民群众进行农业种植生产创造了更好条件。扫黑除恶专项斗争行动的成效也十分明显。我村委会某村的集体鱼塘林地已到期，被原来承包户刘某强行霸占使用，拒不搬迁。后来通过扫黑除恶专斗争，镇有关部门介入，顺利回收鱼塘，成功挽回经济损失，也维护了社会稳定和谐。</w:t>
      </w:r>
    </w:p>
    <w:p>
      <w:pPr>
        <w:spacing w:line="600" w:lineRule="exact"/>
        <w:ind w:firstLine="341" w:firstLineChars="100"/>
        <w:textAlignment w:val="baseline"/>
        <w:rPr>
          <w:rFonts w:ascii="仿宋_GB2312" w:hAnsi="仿宋_GB2312" w:eastAsia="仿宋_GB2312" w:cs="仿宋_GB2312"/>
          <w:sz w:val="34"/>
          <w:szCs w:val="34"/>
        </w:rPr>
      </w:pPr>
      <w:r>
        <w:rPr>
          <w:rFonts w:hint="eastAsia" w:ascii="楷体" w:hAnsi="楷体" w:eastAsia="楷体" w:cs="楷体"/>
          <w:b/>
          <w:bCs/>
          <w:sz w:val="34"/>
          <w:szCs w:val="34"/>
        </w:rPr>
        <w:t xml:space="preserve"> （五）实认真施基层党组织“头雁”工程。</w:t>
      </w:r>
      <w:r>
        <w:rPr>
          <w:rFonts w:hint="eastAsia" w:ascii="仿宋_GB2312" w:hAnsi="仿宋_GB2312" w:eastAsia="仿宋_GB2312" w:cs="仿宋_GB2312"/>
          <w:sz w:val="34"/>
          <w:szCs w:val="34"/>
        </w:rPr>
        <w:t>积极研究党员发展和村级后备干部培养现状，公开选拔人员，通过培养考察，我村计划2019年增加一位后备干部，并坚持成熟一个发展一个的原则，计划发展预备党员1名，让党的新生细胞更具活力，为我村后备干部储蓄了人才。</w:t>
      </w:r>
    </w:p>
    <w:p>
      <w:pPr>
        <w:spacing w:line="600" w:lineRule="exact"/>
        <w:textAlignment w:val="baseline"/>
        <w:rPr>
          <w:rFonts w:ascii="仿宋_GB2312" w:hAnsi="仿宋_GB2312" w:eastAsia="仿宋_GB2312" w:cs="仿宋_GB2312"/>
          <w:sz w:val="34"/>
          <w:szCs w:val="34"/>
        </w:rPr>
      </w:pPr>
      <w:r>
        <w:rPr>
          <w:rFonts w:hint="eastAsia" w:ascii="楷体" w:hAnsi="楷体" w:eastAsia="楷体" w:cs="楷体"/>
          <w:b/>
          <w:bCs/>
          <w:sz w:val="34"/>
          <w:szCs w:val="34"/>
        </w:rPr>
        <w:t xml:space="preserve">   （六）严格落实党风廉政责任制，打造遵纪守规、身正心清党员干部队伍。</w:t>
      </w:r>
      <w:r>
        <w:rPr>
          <w:rFonts w:hint="eastAsia" w:ascii="仿宋_GB2312" w:hAnsi="仿宋_GB2312" w:eastAsia="仿宋_GB2312" w:cs="仿宋_GB2312"/>
          <w:sz w:val="34"/>
          <w:szCs w:val="34"/>
        </w:rPr>
        <w:t>作为党支部书记，我坚持以身作则、带头做榜样，严守政治规钜，从我做起，从具体事做起，坚守党纪国法不逾越，执行党的纪律无例外。全村全年无一期违反作风建设规定的事件发生。</w:t>
      </w:r>
    </w:p>
    <w:p>
      <w:pPr>
        <w:spacing w:line="600" w:lineRule="exact"/>
        <w:ind w:firstLine="680" w:firstLineChars="200"/>
        <w:textAlignment w:val="baseline"/>
        <w:rPr>
          <w:rFonts w:ascii="黑体" w:hAnsi="黑体" w:eastAsia="黑体" w:cs="黑体"/>
          <w:sz w:val="34"/>
          <w:szCs w:val="34"/>
        </w:rPr>
      </w:pPr>
      <w:r>
        <w:rPr>
          <w:rFonts w:hint="eastAsia" w:ascii="黑体" w:hAnsi="黑体" w:eastAsia="黑体" w:cs="黑体"/>
          <w:sz w:val="34"/>
          <w:szCs w:val="34"/>
        </w:rPr>
        <w:t>二、研究落实突出问题整改情况</w:t>
      </w:r>
    </w:p>
    <w:p>
      <w:pPr>
        <w:spacing w:line="600" w:lineRule="exact"/>
        <w:ind w:firstLine="680" w:firstLineChars="200"/>
        <w:textAlignment w:val="baseline"/>
        <w:rPr>
          <w:rFonts w:ascii="仿宋_GB2312" w:hAnsi="仿宋_GB2312" w:eastAsia="仿宋_GB2312" w:cs="仿宋_GB2312"/>
          <w:sz w:val="34"/>
          <w:szCs w:val="34"/>
        </w:rPr>
      </w:pPr>
      <w:r>
        <w:rPr>
          <w:rFonts w:hint="eastAsia" w:ascii="仿宋_GB2312" w:hAnsi="仿宋_GB2312" w:eastAsia="仿宋_GB2312" w:cs="仿宋_GB2312"/>
          <w:sz w:val="34"/>
          <w:szCs w:val="34"/>
        </w:rPr>
        <w:t>基于2017年存在的问题，现通过整改已经得到改善。</w:t>
      </w:r>
      <w:r>
        <w:rPr>
          <w:rFonts w:hint="eastAsia" w:ascii="仿宋_GB2312" w:hAnsi="仿宋_GB2312" w:eastAsia="仿宋_GB2312" w:cs="仿宋_GB2312"/>
          <w:b/>
          <w:bCs/>
          <w:sz w:val="34"/>
          <w:szCs w:val="34"/>
        </w:rPr>
        <w:t>一是</w:t>
      </w:r>
      <w:r>
        <w:rPr>
          <w:rFonts w:hint="eastAsia" w:ascii="仿宋_GB2312" w:hAnsi="仿宋_GB2312" w:eastAsia="仿宋_GB2312" w:cs="仿宋_GB2312"/>
          <w:sz w:val="34"/>
          <w:szCs w:val="34"/>
        </w:rPr>
        <w:t>党员学习积极性有所提高，大部分党员同志能够积极通过远程电视教育等方式进行学习，增长了知识。</w:t>
      </w:r>
      <w:r>
        <w:rPr>
          <w:rFonts w:hint="eastAsia" w:ascii="仿宋_GB2312" w:hAnsi="仿宋_GB2312" w:eastAsia="仿宋_GB2312" w:cs="仿宋_GB2312"/>
          <w:b/>
          <w:bCs/>
          <w:sz w:val="34"/>
          <w:szCs w:val="34"/>
        </w:rPr>
        <w:t>二是</w:t>
      </w:r>
      <w:r>
        <w:rPr>
          <w:rFonts w:hint="eastAsia" w:ascii="仿宋_GB2312" w:hAnsi="仿宋_GB2312" w:eastAsia="仿宋_GB2312" w:cs="仿宋_GB2312"/>
          <w:sz w:val="34"/>
          <w:szCs w:val="34"/>
        </w:rPr>
        <w:t>党员对于村的各项工作都主动积极，在遇到纠纷和问题时及时妥善处置，平息矛盾，起到了稳定社会和带头作用。</w:t>
      </w:r>
    </w:p>
    <w:p>
      <w:pPr>
        <w:numPr>
          <w:ilvl w:val="0"/>
          <w:numId w:val="1"/>
        </w:numPr>
        <w:spacing w:line="600" w:lineRule="exact"/>
        <w:ind w:firstLine="680" w:firstLineChars="200"/>
        <w:textAlignment w:val="baseline"/>
        <w:rPr>
          <w:rFonts w:ascii="黑体" w:hAnsi="黑体" w:eastAsia="黑体" w:cs="黑体"/>
          <w:sz w:val="34"/>
          <w:szCs w:val="34"/>
        </w:rPr>
      </w:pPr>
      <w:r>
        <w:rPr>
          <w:rFonts w:hint="eastAsia" w:ascii="黑体" w:hAnsi="黑体" w:eastAsia="黑体" w:cs="黑体"/>
          <w:sz w:val="34"/>
          <w:szCs w:val="34"/>
        </w:rPr>
        <w:t>查找存在问题并提出整改措施</w:t>
      </w:r>
    </w:p>
    <w:p>
      <w:pPr>
        <w:spacing w:line="600" w:lineRule="exact"/>
        <w:ind w:firstLine="683" w:firstLineChars="200"/>
        <w:textAlignment w:val="baseline"/>
        <w:rPr>
          <w:rFonts w:ascii="仿宋_GB2312" w:hAnsi="仿宋_GB2312" w:eastAsia="仿宋_GB2312" w:cs="仿宋_GB2312"/>
          <w:sz w:val="34"/>
          <w:szCs w:val="34"/>
        </w:rPr>
      </w:pPr>
      <w:r>
        <w:rPr>
          <w:rFonts w:hint="eastAsia" w:ascii="仿宋_GB2312" w:hAnsi="仿宋_GB2312" w:eastAsia="仿宋_GB2312" w:cs="仿宋_GB2312"/>
          <w:b/>
          <w:sz w:val="34"/>
          <w:szCs w:val="34"/>
        </w:rPr>
        <w:t>一是</w:t>
      </w:r>
      <w:r>
        <w:rPr>
          <w:rFonts w:hint="eastAsia" w:ascii="仿宋_GB2312" w:hAnsi="仿宋_GB2312" w:eastAsia="仿宋_GB2312" w:cs="仿宋_GB2312"/>
          <w:sz w:val="34"/>
          <w:szCs w:val="34"/>
        </w:rPr>
        <w:t>部分党员长期不参加党组织生活，在工作和生活中不能用党员的标准严格要求自己，不能起带头作用等问题。</w:t>
      </w:r>
      <w:r>
        <w:rPr>
          <w:rFonts w:hint="eastAsia" w:ascii="仿宋_GB2312" w:hAnsi="仿宋_GB2312" w:eastAsia="仿宋_GB2312" w:cs="仿宋_GB2312"/>
          <w:b/>
          <w:sz w:val="34"/>
          <w:szCs w:val="34"/>
        </w:rPr>
        <w:t>二是</w:t>
      </w:r>
      <w:r>
        <w:rPr>
          <w:rFonts w:hint="eastAsia" w:ascii="仿宋_GB2312" w:hAnsi="仿宋_GB2312" w:eastAsia="仿宋_GB2312" w:cs="仿宋_GB2312"/>
          <w:sz w:val="34"/>
          <w:szCs w:val="34"/>
        </w:rPr>
        <w:t>村“两委”班子文化程度有待提高。</w:t>
      </w:r>
    </w:p>
    <w:p>
      <w:pPr>
        <w:spacing w:line="600" w:lineRule="exact"/>
        <w:ind w:firstLine="680" w:firstLineChars="200"/>
        <w:textAlignment w:val="baseline"/>
        <w:rPr>
          <w:rFonts w:ascii="仿宋_GB2312" w:hAnsi="仿宋_GB2312" w:eastAsia="仿宋_GB2312" w:cs="仿宋_GB2312"/>
          <w:sz w:val="34"/>
          <w:szCs w:val="34"/>
        </w:rPr>
      </w:pPr>
      <w:r>
        <w:rPr>
          <w:rFonts w:hint="eastAsia" w:ascii="仿宋_GB2312" w:hAnsi="仿宋_GB2312" w:eastAsia="仿宋_GB2312" w:cs="仿宋_GB2312"/>
          <w:sz w:val="34"/>
          <w:szCs w:val="34"/>
        </w:rPr>
        <w:t>对于上述问题我认为主要是我抓党建工作创新意识不强，对年轻干部的要求不严格导致的，以后我会着重加强对党员的教育管理，再进一步提高党员参加党组织生活、会议的积极性。</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688E9"/>
    <w:multiLevelType w:val="singleLevel"/>
    <w:tmpl w:val="221688E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7D78EB"/>
    <w:rsid w:val="297D78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2019-02-27T03:21:00Z</dcterms:created>
  <dc:creator>小か雅</dc:creator>
  <cp:lastModifiedBy>小か雅</cp:lastModifiedBy>
  <dcterms:modified xsi:type="dcterms:W3CDTF">2019-02-27T03:23:24Z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