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20" w:rsidRDefault="008144D1">
      <w:pPr>
        <w:jc w:val="center"/>
        <w:rPr>
          <w:rFonts w:ascii="宋体" w:hAnsi="宋体" w:cs="宋体"/>
          <w:b/>
          <w:sz w:val="28"/>
          <w:szCs w:val="24"/>
        </w:rPr>
      </w:pPr>
      <w:r>
        <w:rPr>
          <w:rFonts w:ascii="宋体" w:hAnsi="宋体" w:cs="宋体" w:hint="eastAsia"/>
          <w:b/>
          <w:sz w:val="28"/>
          <w:szCs w:val="24"/>
        </w:rPr>
        <w:t>江门市</w:t>
      </w:r>
      <w:r w:rsidR="00434F13">
        <w:rPr>
          <w:rFonts w:ascii="宋体" w:hAnsi="宋体" w:cs="宋体" w:hint="eastAsia"/>
          <w:b/>
          <w:sz w:val="28"/>
          <w:szCs w:val="24"/>
        </w:rPr>
        <w:t>地方标准《一站式服务中心代办人员工作规范》</w:t>
      </w:r>
    </w:p>
    <w:p w:rsidR="00E86F20" w:rsidRDefault="00434F13">
      <w:pPr>
        <w:jc w:val="center"/>
        <w:rPr>
          <w:rFonts w:ascii="宋体" w:hAnsi="宋体" w:cs="宋体"/>
          <w:b/>
          <w:sz w:val="28"/>
          <w:szCs w:val="24"/>
        </w:rPr>
      </w:pPr>
      <w:r>
        <w:rPr>
          <w:rFonts w:ascii="宋体" w:hAnsi="宋体" w:cs="宋体" w:hint="eastAsia"/>
          <w:b/>
          <w:sz w:val="28"/>
          <w:szCs w:val="24"/>
        </w:rPr>
        <w:t>编制说明</w:t>
      </w:r>
    </w:p>
    <w:p w:rsidR="00E86F20" w:rsidRDefault="00434F13">
      <w:pPr>
        <w:jc w:val="left"/>
        <w:rPr>
          <w:rFonts w:ascii="宋体" w:hAnsi="宋体" w:cs="宋体"/>
          <w:b/>
          <w:sz w:val="24"/>
          <w:szCs w:val="24"/>
        </w:rPr>
      </w:pPr>
      <w:r>
        <w:rPr>
          <w:rFonts w:ascii="宋体" w:hAnsi="宋体" w:cs="宋体" w:hint="eastAsia"/>
          <w:b/>
          <w:sz w:val="24"/>
          <w:szCs w:val="24"/>
        </w:rPr>
        <w:t>一、项目背景和必要性</w:t>
      </w:r>
    </w:p>
    <w:p w:rsidR="00E86F20" w:rsidRDefault="00434F13">
      <w:pPr>
        <w:ind w:firstLineChars="200" w:firstLine="482"/>
        <w:jc w:val="left"/>
        <w:rPr>
          <w:rFonts w:ascii="宋体" w:hAnsi="宋体" w:cs="宋体"/>
          <w:b/>
          <w:sz w:val="24"/>
          <w:szCs w:val="24"/>
        </w:rPr>
      </w:pPr>
      <w:r>
        <w:rPr>
          <w:rFonts w:ascii="宋体" w:hAnsi="宋体" w:cs="宋体" w:hint="eastAsia"/>
          <w:b/>
          <w:sz w:val="24"/>
          <w:szCs w:val="24"/>
        </w:rPr>
        <w:t>（一）背景</w:t>
      </w:r>
    </w:p>
    <w:p w:rsidR="00E86F20" w:rsidRDefault="00434F13">
      <w:pPr>
        <w:ind w:firstLineChars="200" w:firstLine="440"/>
        <w:rPr>
          <w:rFonts w:ascii="宋体" w:hAnsi="宋体" w:cs="宋体"/>
          <w:sz w:val="22"/>
        </w:rPr>
      </w:pPr>
      <w:r>
        <w:rPr>
          <w:rFonts w:ascii="宋体" w:hAnsi="宋体" w:cs="宋体" w:hint="eastAsia"/>
          <w:sz w:val="22"/>
        </w:rPr>
        <w:t>“一站式”服务最早起源于英国。20世纪70年代末80年代初，英国政府为了改变传统官僚制带来的机构规模膨胀、人浮于事、效率低下等弊端，竭力推行行政改革，其中重要的一项是将企业的管理模式引入政府改革。在这一改革思路的引导下 ，企业的“超市”管理模式被引入政府管理，于是“一站式”服务中心在英国诞生。随着我国改革开放步伐的进一步加快，各地政府对招商引资工作逐渐重视，政府急于寻找新的途径来应对行政审批无序、行政效率低下的问题，于是开始引入英国的做法，先后建立了形式不一的行政服务中心。其本质是“政府有效整合其职能，在一个集中的办公地点为公民提供全程、快捷、公开、透明服务的一种公共服务形式”。我国地方政府在探索行政审批制度改革的进程中，为了更好的为企业提供良好的营商环境，于是开始形成“一站式服务中心”。近年来，各地一站式服务中心在推进政务公开、提供行政效能和提升服务品质等方面发挥了重要作用，得到了社会和公众的认可。</w:t>
      </w:r>
    </w:p>
    <w:p w:rsidR="00E86F20" w:rsidRDefault="00434F13">
      <w:pPr>
        <w:ind w:firstLineChars="200" w:firstLine="440"/>
        <w:rPr>
          <w:rFonts w:ascii="宋体" w:hAnsi="宋体" w:cs="宋体"/>
          <w:sz w:val="22"/>
        </w:rPr>
      </w:pPr>
      <w:r>
        <w:rPr>
          <w:rFonts w:ascii="宋体" w:hAnsi="宋体" w:cs="宋体" w:hint="eastAsia"/>
          <w:sz w:val="22"/>
        </w:rPr>
        <w:t>全国各地区也纷纷出台了代办服务管理办法、工作方案。通过多年的不断探索和实践，温岭于2016年出台了浙江省首个投资项目代办服务地方标准。在此基础上，温岭市起草并已列入国家标准制定计划的《投资项目建设审批代办服务规范》。</w:t>
      </w:r>
    </w:p>
    <w:p w:rsidR="00E86F20" w:rsidRDefault="00434F13">
      <w:pPr>
        <w:ind w:firstLineChars="200" w:firstLine="440"/>
        <w:jc w:val="left"/>
        <w:rPr>
          <w:rFonts w:ascii="宋体" w:hAnsi="宋体" w:cs="宋体"/>
          <w:sz w:val="22"/>
        </w:rPr>
      </w:pPr>
      <w:r>
        <w:rPr>
          <w:rFonts w:ascii="宋体" w:hAnsi="宋体" w:cs="宋体" w:hint="eastAsia"/>
          <w:sz w:val="22"/>
        </w:rPr>
        <w:t>但是在一站式服务中心代办人员工作规范方面，尚处于空白。</w:t>
      </w:r>
    </w:p>
    <w:p w:rsidR="00E86F20" w:rsidRDefault="00434F13">
      <w:pPr>
        <w:autoSpaceDE w:val="0"/>
        <w:autoSpaceDN w:val="0"/>
        <w:adjustRightInd w:val="0"/>
        <w:ind w:firstLineChars="200" w:firstLine="440"/>
        <w:jc w:val="left"/>
        <w:rPr>
          <w:rFonts w:ascii="宋体" w:eastAsia="宋体" w:cs="宋体"/>
          <w:kern w:val="0"/>
          <w:sz w:val="22"/>
        </w:rPr>
      </w:pPr>
      <w:r>
        <w:rPr>
          <w:rFonts w:ascii="宋体" w:hAnsi="宋体" w:cs="宋体" w:hint="eastAsia"/>
          <w:sz w:val="22"/>
        </w:rPr>
        <w:t>本标准基于一站式服务中心代办人员工作规范方面的空白情况，提出一个符合标准规范的文本内容，</w:t>
      </w:r>
      <w:r>
        <w:rPr>
          <w:rFonts w:ascii="宋体" w:eastAsia="宋体" w:cs="宋体" w:hint="eastAsia"/>
          <w:kern w:val="0"/>
          <w:sz w:val="22"/>
        </w:rPr>
        <w:t>为当地</w:t>
      </w:r>
      <w:r>
        <w:rPr>
          <w:rFonts w:ascii="宋体" w:hAnsi="宋体" w:cs="宋体" w:hint="eastAsia"/>
          <w:sz w:val="22"/>
        </w:rPr>
        <w:t>一站式服务中心代办人员</w:t>
      </w:r>
      <w:r>
        <w:rPr>
          <w:rFonts w:ascii="宋体" w:eastAsia="宋体" w:cs="宋体" w:hint="eastAsia"/>
          <w:kern w:val="0"/>
          <w:sz w:val="22"/>
        </w:rPr>
        <w:t>提供科学的方法指导，提升</w:t>
      </w:r>
      <w:r>
        <w:rPr>
          <w:rFonts w:ascii="宋体" w:hAnsi="宋体" w:cs="宋体" w:hint="eastAsia"/>
          <w:sz w:val="22"/>
        </w:rPr>
        <w:t>一站式服务中心代办人员</w:t>
      </w:r>
      <w:r>
        <w:rPr>
          <w:rFonts w:ascii="宋体" w:eastAsia="宋体" w:cs="宋体" w:hint="eastAsia"/>
          <w:kern w:val="0"/>
          <w:sz w:val="22"/>
        </w:rPr>
        <w:t>的统一性、规范性、科学性与可行性。</w:t>
      </w:r>
    </w:p>
    <w:p w:rsidR="00E86F20" w:rsidRDefault="00434F13">
      <w:pPr>
        <w:autoSpaceDE w:val="0"/>
        <w:autoSpaceDN w:val="0"/>
        <w:adjustRightInd w:val="0"/>
        <w:ind w:firstLineChars="200" w:firstLine="482"/>
        <w:jc w:val="left"/>
        <w:rPr>
          <w:rFonts w:ascii="宋体" w:eastAsia="宋体" w:cs="宋体"/>
          <w:kern w:val="0"/>
          <w:sz w:val="24"/>
          <w:szCs w:val="24"/>
        </w:rPr>
      </w:pPr>
      <w:r>
        <w:rPr>
          <w:rFonts w:ascii="宋体" w:eastAsia="宋体" w:cs="宋体" w:hint="eastAsia"/>
          <w:b/>
          <w:kern w:val="0"/>
          <w:sz w:val="24"/>
          <w:szCs w:val="24"/>
        </w:rPr>
        <w:t>（二）必要性</w:t>
      </w:r>
    </w:p>
    <w:p w:rsidR="00E86F20" w:rsidRDefault="00434F13">
      <w:pPr>
        <w:ind w:firstLineChars="200" w:firstLine="440"/>
        <w:rPr>
          <w:rFonts w:ascii="宋体" w:hAnsi="宋体" w:cs="宋体"/>
          <w:sz w:val="22"/>
        </w:rPr>
      </w:pPr>
      <w:r>
        <w:rPr>
          <w:rFonts w:ascii="宋体" w:hAnsi="宋体" w:cs="宋体" w:hint="eastAsia"/>
          <w:sz w:val="22"/>
        </w:rPr>
        <w:t>招商引资一站式代办服务中心（以下简称“代办中心”）是政府为转变政府职能，提高办事效率，改善投资环境，服务外来投资企业而成立的为投资者提供政务、投资和政策咨询一条龙行政审批服务“窗口”单位。</w:t>
      </w:r>
    </w:p>
    <w:p w:rsidR="00E86F20" w:rsidRDefault="00434F13">
      <w:pPr>
        <w:rPr>
          <w:rFonts w:ascii="宋体" w:eastAsia="宋体" w:hAnsi="宋体" w:cs="宋体"/>
          <w:sz w:val="22"/>
        </w:rPr>
      </w:pPr>
      <w:r>
        <w:rPr>
          <w:rFonts w:ascii="宋体" w:hAnsi="宋体" w:cs="宋体" w:hint="eastAsia"/>
          <w:sz w:val="22"/>
        </w:rPr>
        <w:t xml:space="preserve">　　代办中心按照“热情、真诚、高效”服务宗旨，以一流的服务水平，一流的服务效率，一流的服务平台，竭诚为外来投资者提供政策咨询，项目审批，核准登记，注册发证，跟踪协调，投诉等综合服务。服务内容包括，介绍投资政策和提供投资业务咨询，接洽投资项目及落实；对投资项目的审批登记实行全程“一站式”代办服务；为入园项目提供全生命周期的保姆式服务，旨在打造审批项目最少、审批流程最优、办事效率最高、服务态度最好的发展环境，促进招商引资工作快速发展。</w:t>
      </w:r>
    </w:p>
    <w:p w:rsidR="00E86F20" w:rsidRDefault="00434F13">
      <w:pPr>
        <w:ind w:firstLineChars="200" w:firstLine="440"/>
        <w:rPr>
          <w:rFonts w:ascii="宋体" w:hAnsi="宋体" w:cs="宋体"/>
          <w:sz w:val="22"/>
        </w:rPr>
      </w:pPr>
      <w:r>
        <w:rPr>
          <w:rFonts w:ascii="宋体" w:hAnsi="宋体" w:cs="宋体" w:hint="eastAsia"/>
          <w:sz w:val="22"/>
        </w:rPr>
        <w:t>代办中心秉持“数据多跑路，企业少跑腿”的原则，改变以往企业需要在多个部门逐个办理不同业务的模式，通过“一窗接件、内部流转、限时办结、一窗出证”，开办企业审批全链代办服务，并且经办人也无需在各环节重复提交营业执照及法定代表人复印件等材料，极大缩短了企业入园启动时间，为企业创造优良的投资发展环境。</w:t>
      </w:r>
    </w:p>
    <w:p w:rsidR="00E86F20" w:rsidRDefault="00434F13">
      <w:pPr>
        <w:autoSpaceDE w:val="0"/>
        <w:autoSpaceDN w:val="0"/>
        <w:adjustRightInd w:val="0"/>
        <w:ind w:firstLineChars="200" w:firstLine="440"/>
        <w:jc w:val="left"/>
        <w:rPr>
          <w:rFonts w:ascii="宋体" w:hAnsi="宋体" w:cs="宋体"/>
          <w:sz w:val="24"/>
          <w:szCs w:val="24"/>
        </w:rPr>
      </w:pPr>
      <w:r>
        <w:rPr>
          <w:rFonts w:ascii="宋体" w:hAnsi="宋体" w:cs="宋体" w:hint="eastAsia"/>
          <w:sz w:val="22"/>
        </w:rPr>
        <w:t>优质服务作招商引资方式，如何进一步优化投资软环境，如何靠优质服务来实现以软补硬，更多地吸引外资，构筑外向型经济，这就要求代办中心每位工作人员必须继续坚持“以项目为中心，以服务为核心”的原则，树立公仆意识和服务意识，从工作人员形象、服务提供、办事规范、管理考核等方面进行规范，坚持以服务换资金、服务因项目、服务出效益、服务树</w:t>
      </w:r>
      <w:r w:rsidR="00CE70E3">
        <w:rPr>
          <w:rFonts w:ascii="宋体" w:hAnsi="宋体" w:cs="宋体" w:hint="eastAsia"/>
          <w:sz w:val="22"/>
        </w:rPr>
        <w:t>形</w:t>
      </w:r>
      <w:proofErr w:type="gramStart"/>
      <w:r w:rsidR="00CE70E3">
        <w:rPr>
          <w:rFonts w:ascii="宋体" w:hAnsi="宋体" w:cs="宋体" w:hint="eastAsia"/>
          <w:sz w:val="22"/>
        </w:rPr>
        <w:t>象</w:t>
      </w:r>
      <w:proofErr w:type="gramEnd"/>
      <w:r>
        <w:rPr>
          <w:rFonts w:ascii="宋体" w:hAnsi="宋体" w:cs="宋体" w:hint="eastAsia"/>
          <w:sz w:val="22"/>
        </w:rPr>
        <w:t>，增强服务意识、提高审批效率，实现一站式服务中心由审批性向服务型转变，把中心建设成为改善投资环境、转变政府职能、促进经济又好又</w:t>
      </w:r>
      <w:r>
        <w:rPr>
          <w:rFonts w:ascii="宋体" w:hAnsi="宋体" w:cs="宋体" w:hint="eastAsia"/>
          <w:sz w:val="22"/>
        </w:rPr>
        <w:lastRenderedPageBreak/>
        <w:t>快发展和方便企业、投资者的重要载体。所以，规范代办中心人员工作，将能有效避免人员出现业务水平不到位、审批效率低下、工作不配合等行为，对企业成功入驻园区将起到积极的推动作用。</w:t>
      </w:r>
    </w:p>
    <w:p w:rsidR="00E86F20" w:rsidRDefault="00434F13">
      <w:pPr>
        <w:autoSpaceDE w:val="0"/>
        <w:autoSpaceDN w:val="0"/>
        <w:adjustRightInd w:val="0"/>
        <w:jc w:val="left"/>
        <w:rPr>
          <w:rFonts w:ascii="宋体" w:hAnsi="宋体" w:cs="宋体"/>
          <w:b/>
          <w:sz w:val="24"/>
          <w:szCs w:val="24"/>
        </w:rPr>
      </w:pPr>
      <w:r>
        <w:rPr>
          <w:rFonts w:ascii="宋体" w:hAnsi="宋体" w:cs="宋体" w:hint="eastAsia"/>
          <w:b/>
          <w:sz w:val="24"/>
          <w:szCs w:val="24"/>
        </w:rPr>
        <w:t>二、工作简况</w:t>
      </w:r>
    </w:p>
    <w:p w:rsidR="00E86F20" w:rsidRDefault="00434F13">
      <w:pPr>
        <w:autoSpaceDE w:val="0"/>
        <w:autoSpaceDN w:val="0"/>
        <w:adjustRightInd w:val="0"/>
        <w:ind w:firstLineChars="200" w:firstLine="482"/>
        <w:jc w:val="left"/>
        <w:rPr>
          <w:rFonts w:ascii="宋体" w:hAnsi="宋体" w:cs="宋体"/>
          <w:b/>
          <w:sz w:val="24"/>
          <w:szCs w:val="24"/>
        </w:rPr>
      </w:pPr>
      <w:r>
        <w:rPr>
          <w:rFonts w:ascii="宋体" w:hAnsi="宋体" w:cs="宋体" w:hint="eastAsia"/>
          <w:b/>
          <w:sz w:val="24"/>
          <w:szCs w:val="24"/>
        </w:rPr>
        <w:t xml:space="preserve">（一）任务来源 </w:t>
      </w:r>
    </w:p>
    <w:p w:rsidR="00E86F20" w:rsidRDefault="00434F13">
      <w:pPr>
        <w:autoSpaceDE w:val="0"/>
        <w:autoSpaceDN w:val="0"/>
        <w:adjustRightInd w:val="0"/>
        <w:ind w:firstLineChars="200" w:firstLine="440"/>
        <w:jc w:val="left"/>
        <w:rPr>
          <w:rFonts w:ascii="宋体" w:hAnsi="宋体" w:cs="宋体"/>
          <w:sz w:val="22"/>
        </w:rPr>
      </w:pPr>
      <w:r>
        <w:rPr>
          <w:rFonts w:ascii="宋体" w:hAnsi="宋体" w:cs="宋体" w:hint="eastAsia"/>
          <w:sz w:val="22"/>
        </w:rPr>
        <w:t>本标准是江门市市场监督管理局于2019年8月28日下达的江门市市场监督管理局关于批准下达2019年江门市地方标准制修订计划项目（第一批）的任务之一，立项名称是“一站式服务中心代办人员工作规范”。</w:t>
      </w:r>
    </w:p>
    <w:p w:rsidR="00E86F20" w:rsidRDefault="00434F13">
      <w:pPr>
        <w:autoSpaceDE w:val="0"/>
        <w:autoSpaceDN w:val="0"/>
        <w:adjustRightInd w:val="0"/>
        <w:ind w:firstLineChars="200" w:firstLine="440"/>
        <w:jc w:val="left"/>
        <w:rPr>
          <w:rFonts w:ascii="宋体" w:eastAsia="宋体" w:cs="宋体"/>
          <w:kern w:val="0"/>
          <w:sz w:val="22"/>
          <w:szCs w:val="24"/>
        </w:rPr>
      </w:pPr>
      <w:r>
        <w:rPr>
          <w:rFonts w:ascii="宋体" w:eastAsia="宋体" w:cs="宋体" w:hint="eastAsia"/>
          <w:kern w:val="0"/>
          <w:sz w:val="22"/>
          <w:szCs w:val="24"/>
        </w:rPr>
        <w:t>本标准由台山市水步镇新型城镇化标准化试点工作建设办公室提出。</w:t>
      </w:r>
    </w:p>
    <w:p w:rsidR="00E86F20" w:rsidRDefault="00434F13">
      <w:pPr>
        <w:autoSpaceDE w:val="0"/>
        <w:autoSpaceDN w:val="0"/>
        <w:adjustRightInd w:val="0"/>
        <w:ind w:firstLineChars="200" w:firstLine="440"/>
        <w:jc w:val="left"/>
        <w:rPr>
          <w:rFonts w:ascii="宋体" w:eastAsia="宋体" w:cs="宋体"/>
          <w:kern w:val="0"/>
          <w:sz w:val="22"/>
          <w:szCs w:val="24"/>
        </w:rPr>
      </w:pPr>
      <w:r>
        <w:rPr>
          <w:rFonts w:ascii="宋体" w:eastAsia="宋体" w:cs="宋体" w:hint="eastAsia"/>
          <w:kern w:val="0"/>
          <w:sz w:val="22"/>
          <w:szCs w:val="24"/>
        </w:rPr>
        <w:t>本标准由</w:t>
      </w:r>
      <w:r w:rsidR="004154FC">
        <w:rPr>
          <w:rFonts w:ascii="宋体" w:eastAsia="宋体" w:cs="宋体" w:hint="eastAsia"/>
          <w:kern w:val="0"/>
          <w:sz w:val="22"/>
          <w:szCs w:val="24"/>
        </w:rPr>
        <w:t>台山市水步镇下属的</w:t>
      </w:r>
      <w:r>
        <w:rPr>
          <w:rFonts w:ascii="宋体" w:eastAsia="宋体" w:cs="宋体" w:hint="eastAsia"/>
          <w:kern w:val="0"/>
          <w:sz w:val="22"/>
          <w:szCs w:val="24"/>
        </w:rPr>
        <w:t>台山市工业产业园区管理服务中心归口。</w:t>
      </w:r>
    </w:p>
    <w:p w:rsidR="00E86F20" w:rsidRDefault="00434F13">
      <w:pPr>
        <w:autoSpaceDE w:val="0"/>
        <w:autoSpaceDN w:val="0"/>
        <w:adjustRightInd w:val="0"/>
        <w:ind w:firstLineChars="200" w:firstLine="440"/>
        <w:jc w:val="left"/>
        <w:rPr>
          <w:rFonts w:ascii="宋体" w:hAnsi="宋体" w:cs="宋体"/>
          <w:sz w:val="22"/>
        </w:rPr>
      </w:pPr>
      <w:r>
        <w:rPr>
          <w:rFonts w:ascii="宋体" w:eastAsia="宋体" w:cs="宋体" w:hint="eastAsia"/>
          <w:kern w:val="0"/>
          <w:sz w:val="22"/>
          <w:szCs w:val="24"/>
        </w:rPr>
        <w:t>本标准起草单位：台山市工业产业园区管理服务中心、广东省江门市质量技术监督标准与编码所。</w:t>
      </w:r>
      <w:bookmarkStart w:id="0" w:name="_GoBack"/>
      <w:bookmarkEnd w:id="0"/>
    </w:p>
    <w:p w:rsidR="00E86F20" w:rsidRDefault="00434F13">
      <w:pPr>
        <w:autoSpaceDE w:val="0"/>
        <w:autoSpaceDN w:val="0"/>
        <w:adjustRightInd w:val="0"/>
        <w:ind w:firstLineChars="200" w:firstLine="482"/>
        <w:jc w:val="left"/>
        <w:rPr>
          <w:rFonts w:ascii="宋体" w:hAnsi="宋体" w:cs="宋体"/>
          <w:b/>
          <w:sz w:val="24"/>
          <w:szCs w:val="24"/>
        </w:rPr>
      </w:pPr>
      <w:r>
        <w:rPr>
          <w:rFonts w:ascii="宋体" w:hAnsi="宋体" w:cs="宋体" w:hint="eastAsia"/>
          <w:b/>
          <w:sz w:val="24"/>
          <w:szCs w:val="24"/>
        </w:rPr>
        <w:t>（二）项目主要工作过程</w:t>
      </w:r>
    </w:p>
    <w:p w:rsidR="00E86F20" w:rsidRDefault="00434F13">
      <w:pPr>
        <w:autoSpaceDE w:val="0"/>
        <w:autoSpaceDN w:val="0"/>
        <w:adjustRightInd w:val="0"/>
        <w:ind w:firstLineChars="200" w:firstLine="482"/>
        <w:jc w:val="left"/>
        <w:rPr>
          <w:rFonts w:ascii="宋体" w:hAnsi="宋体" w:cs="宋体"/>
          <w:b/>
          <w:sz w:val="24"/>
          <w:szCs w:val="24"/>
        </w:rPr>
      </w:pPr>
      <w:r>
        <w:rPr>
          <w:rFonts w:ascii="宋体" w:hAnsi="宋体" w:cs="宋体" w:hint="eastAsia"/>
          <w:b/>
          <w:sz w:val="24"/>
          <w:szCs w:val="24"/>
        </w:rPr>
        <w:t>1. 标准草案形成阶段</w:t>
      </w:r>
    </w:p>
    <w:p w:rsidR="00E86F20" w:rsidRDefault="00434F13">
      <w:pPr>
        <w:autoSpaceDE w:val="0"/>
        <w:autoSpaceDN w:val="0"/>
        <w:adjustRightInd w:val="0"/>
        <w:ind w:firstLineChars="200" w:firstLine="440"/>
        <w:jc w:val="left"/>
        <w:rPr>
          <w:rFonts w:ascii="宋体" w:hAnsi="宋体" w:cs="宋体"/>
          <w:sz w:val="22"/>
        </w:rPr>
      </w:pPr>
      <w:r>
        <w:rPr>
          <w:rFonts w:ascii="宋体" w:hAnsi="宋体" w:cs="宋体" w:hint="eastAsia"/>
          <w:sz w:val="22"/>
        </w:rPr>
        <w:t>2019年5月，以台山市水步镇人民政府为主导单位，广东省江门市质量技术监督标准与编码所为协助单位，提交江门市地方标准制修订计划任务书。承担任务后，台山市水步镇人民政府与广东省江门市质量技术监督标准与编码所进行分析，通过不断探讨形成规范初步草案。</w:t>
      </w:r>
    </w:p>
    <w:p w:rsidR="00E86F20" w:rsidRDefault="00434F13">
      <w:pPr>
        <w:autoSpaceDE w:val="0"/>
        <w:autoSpaceDN w:val="0"/>
        <w:adjustRightInd w:val="0"/>
        <w:ind w:firstLineChars="200" w:firstLine="482"/>
        <w:jc w:val="left"/>
        <w:rPr>
          <w:rFonts w:ascii="宋体" w:hAnsi="宋体" w:cs="宋体"/>
          <w:b/>
          <w:sz w:val="24"/>
          <w:szCs w:val="24"/>
        </w:rPr>
      </w:pPr>
      <w:r>
        <w:rPr>
          <w:rFonts w:ascii="宋体" w:hAnsi="宋体" w:cs="宋体" w:hint="eastAsia"/>
          <w:b/>
          <w:sz w:val="24"/>
          <w:szCs w:val="24"/>
        </w:rPr>
        <w:t>2. 标准编制组成立阶段</w:t>
      </w:r>
    </w:p>
    <w:p w:rsidR="00E86F20" w:rsidRDefault="00434F13">
      <w:pPr>
        <w:autoSpaceDE w:val="0"/>
        <w:autoSpaceDN w:val="0"/>
        <w:adjustRightInd w:val="0"/>
        <w:ind w:firstLineChars="200" w:firstLine="440"/>
        <w:jc w:val="left"/>
        <w:rPr>
          <w:rFonts w:ascii="宋体" w:hAnsi="宋体" w:cs="宋体"/>
          <w:sz w:val="22"/>
        </w:rPr>
      </w:pPr>
      <w:r>
        <w:rPr>
          <w:rFonts w:ascii="宋体" w:hAnsi="宋体" w:cs="宋体" w:hint="eastAsia"/>
          <w:sz w:val="22"/>
        </w:rPr>
        <w:t>2019年8月28日，申请立项并取得批准，同年9月，成立由台山市水步镇人民政府与广东省江门市质量技术监督标准与编码所组成的标准起草小组，制定了标准研制计划和调研提纲。</w:t>
      </w:r>
    </w:p>
    <w:p w:rsidR="00E86F20" w:rsidRDefault="00434F13">
      <w:pPr>
        <w:autoSpaceDE w:val="0"/>
        <w:autoSpaceDN w:val="0"/>
        <w:adjustRightInd w:val="0"/>
        <w:ind w:firstLineChars="200" w:firstLine="482"/>
        <w:jc w:val="left"/>
        <w:rPr>
          <w:rFonts w:ascii="宋体" w:hAnsi="宋体" w:cs="宋体"/>
          <w:b/>
          <w:sz w:val="24"/>
          <w:szCs w:val="24"/>
        </w:rPr>
      </w:pPr>
      <w:r>
        <w:rPr>
          <w:rFonts w:ascii="宋体" w:hAnsi="宋体" w:cs="宋体" w:hint="eastAsia"/>
          <w:b/>
          <w:sz w:val="24"/>
          <w:szCs w:val="24"/>
        </w:rPr>
        <w:t>3. 征求意见稿形成阶段</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宋体" w:hAnsi="宋体" w:cs="宋体" w:hint="eastAsia"/>
          <w:sz w:val="22"/>
        </w:rPr>
        <w:t>2019年9月，标准编制组成员通过查阅相关资料，实地去往台山市一站式服务中心考察，并对于民众进行满意度调研等方面收集有关数据，严格按照</w:t>
      </w:r>
      <w:r>
        <w:rPr>
          <w:rFonts w:asciiTheme="minorEastAsia" w:hAnsiTheme="minorEastAsia" w:cs="宋体" w:hint="eastAsia"/>
          <w:kern w:val="0"/>
          <w:sz w:val="22"/>
          <w:szCs w:val="24"/>
        </w:rPr>
        <w:t>GB/T 1.1－2009《标准化工作导则 第 1 部分：标准的结构和编写》和 GB/T 1.2－2002《标准化工作导则 第 2 部分：标准中规范性技术要素内容的确定方法》进行标准编写，确定了本标准为术语和定义、人员设置、职责与权限、工作内容、工作要求、人员管理、监督和投诉和人员考核8大部分。</w:t>
      </w:r>
    </w:p>
    <w:p w:rsidR="00E86F20" w:rsidRDefault="00434F13">
      <w:pPr>
        <w:autoSpaceDE w:val="0"/>
        <w:autoSpaceDN w:val="0"/>
        <w:adjustRightInd w:val="0"/>
        <w:ind w:firstLineChars="200" w:firstLine="440"/>
        <w:jc w:val="left"/>
        <w:rPr>
          <w:rFonts w:ascii="宋体" w:hAnsi="宋体" w:cs="宋体"/>
          <w:sz w:val="22"/>
        </w:rPr>
      </w:pPr>
      <w:r>
        <w:rPr>
          <w:rFonts w:asciiTheme="minorEastAsia" w:hAnsiTheme="minorEastAsia" w:cs="宋体" w:hint="eastAsia"/>
          <w:kern w:val="0"/>
          <w:sz w:val="22"/>
          <w:szCs w:val="24"/>
        </w:rPr>
        <w:t>同年10月，标准《一站式服务中心代办人员工作规范（征求意见稿）》发布。</w:t>
      </w:r>
    </w:p>
    <w:p w:rsidR="00E86F20" w:rsidRDefault="00434F13">
      <w:pPr>
        <w:autoSpaceDE w:val="0"/>
        <w:autoSpaceDN w:val="0"/>
        <w:adjustRightInd w:val="0"/>
        <w:ind w:firstLineChars="200" w:firstLine="482"/>
        <w:jc w:val="left"/>
        <w:rPr>
          <w:rFonts w:ascii="宋体" w:hAnsi="宋体" w:cs="宋体"/>
          <w:b/>
          <w:sz w:val="24"/>
          <w:szCs w:val="24"/>
        </w:rPr>
      </w:pPr>
      <w:r>
        <w:rPr>
          <w:rFonts w:ascii="宋体" w:hAnsi="宋体" w:cs="宋体" w:hint="eastAsia"/>
          <w:b/>
          <w:sz w:val="24"/>
          <w:szCs w:val="24"/>
        </w:rPr>
        <w:t>4. 征求意见阶段</w:t>
      </w:r>
    </w:p>
    <w:p w:rsidR="00E86F20" w:rsidRDefault="00434F13">
      <w:pPr>
        <w:autoSpaceDE w:val="0"/>
        <w:autoSpaceDN w:val="0"/>
        <w:adjustRightInd w:val="0"/>
        <w:ind w:firstLineChars="200" w:firstLine="480"/>
        <w:jc w:val="left"/>
        <w:rPr>
          <w:rFonts w:ascii="宋体" w:hAnsi="宋体" w:cs="宋体"/>
          <w:sz w:val="22"/>
          <w:highlight w:val="blue"/>
        </w:rPr>
      </w:pPr>
      <w:r>
        <w:rPr>
          <w:rFonts w:ascii="宋体" w:hAnsi="宋体" w:cs="宋体" w:hint="eastAsia"/>
          <w:sz w:val="24"/>
          <w:szCs w:val="24"/>
        </w:rPr>
        <w:t>2019年10月，起草完毕的标准</w:t>
      </w:r>
      <w:r>
        <w:rPr>
          <w:rFonts w:asciiTheme="minorEastAsia" w:hAnsiTheme="minorEastAsia" w:cs="宋体" w:hint="eastAsia"/>
          <w:kern w:val="0"/>
          <w:sz w:val="22"/>
          <w:szCs w:val="24"/>
        </w:rPr>
        <w:t>《一站式服务中心代办人员工作规范（征求意见稿）》在台山市</w:t>
      </w:r>
      <w:r w:rsidR="00076452">
        <w:rPr>
          <w:rFonts w:asciiTheme="minorEastAsia" w:hAnsiTheme="minorEastAsia" w:cs="宋体" w:hint="eastAsia"/>
          <w:kern w:val="0"/>
          <w:sz w:val="22"/>
          <w:szCs w:val="24"/>
        </w:rPr>
        <w:t>水步镇</w:t>
      </w:r>
      <w:proofErr w:type="gramStart"/>
      <w:r>
        <w:rPr>
          <w:rFonts w:asciiTheme="minorEastAsia" w:hAnsiTheme="minorEastAsia" w:cs="宋体" w:hint="eastAsia"/>
          <w:kern w:val="0"/>
          <w:sz w:val="22"/>
          <w:szCs w:val="24"/>
        </w:rPr>
        <w:t>人民政府官网和</w:t>
      </w:r>
      <w:proofErr w:type="gramEnd"/>
      <w:r>
        <w:rPr>
          <w:rFonts w:ascii="宋体" w:hAnsi="宋体" w:cs="宋体" w:hint="eastAsia"/>
          <w:sz w:val="22"/>
        </w:rPr>
        <w:t>广东省江门市质量技术监督标准与编码</w:t>
      </w:r>
      <w:proofErr w:type="gramStart"/>
      <w:r>
        <w:rPr>
          <w:rFonts w:ascii="宋体" w:hAnsi="宋体" w:cs="宋体" w:hint="eastAsia"/>
          <w:sz w:val="22"/>
        </w:rPr>
        <w:t>所官网同步</w:t>
      </w:r>
      <w:proofErr w:type="gramEnd"/>
      <w:r>
        <w:rPr>
          <w:rFonts w:ascii="宋体" w:hAnsi="宋体" w:cs="宋体" w:hint="eastAsia"/>
          <w:sz w:val="22"/>
        </w:rPr>
        <w:t>进行网上公示，收集社会大众的意见。同时，将起草完毕的标准，以邮件方式，送往各个相关单位，收集相关行政单位的意见。</w:t>
      </w:r>
    </w:p>
    <w:p w:rsidR="00E86F20" w:rsidRDefault="00434F13">
      <w:pPr>
        <w:numPr>
          <w:ilvl w:val="0"/>
          <w:numId w:val="1"/>
        </w:numPr>
        <w:autoSpaceDE w:val="0"/>
        <w:autoSpaceDN w:val="0"/>
        <w:adjustRightInd w:val="0"/>
        <w:ind w:firstLineChars="200" w:firstLine="482"/>
        <w:jc w:val="left"/>
        <w:rPr>
          <w:rFonts w:ascii="宋体" w:hAnsi="宋体" w:cs="宋体"/>
          <w:b/>
          <w:sz w:val="24"/>
          <w:szCs w:val="24"/>
        </w:rPr>
      </w:pPr>
      <w:r>
        <w:rPr>
          <w:rFonts w:ascii="宋体" w:hAnsi="宋体" w:cs="宋体" w:hint="eastAsia"/>
          <w:b/>
          <w:sz w:val="24"/>
          <w:szCs w:val="24"/>
        </w:rPr>
        <w:t>标准送审阶段</w:t>
      </w:r>
    </w:p>
    <w:p w:rsidR="00E86F20" w:rsidRDefault="00E86F20">
      <w:pPr>
        <w:autoSpaceDE w:val="0"/>
        <w:autoSpaceDN w:val="0"/>
        <w:adjustRightInd w:val="0"/>
        <w:ind w:firstLineChars="200" w:firstLine="480"/>
        <w:jc w:val="left"/>
        <w:rPr>
          <w:rFonts w:ascii="宋体" w:hAnsi="宋体" w:cs="宋体"/>
          <w:sz w:val="24"/>
          <w:szCs w:val="24"/>
        </w:rPr>
      </w:pPr>
    </w:p>
    <w:p w:rsidR="00E86F20" w:rsidRDefault="00434F13">
      <w:pPr>
        <w:numPr>
          <w:ilvl w:val="0"/>
          <w:numId w:val="1"/>
        </w:numPr>
        <w:autoSpaceDE w:val="0"/>
        <w:autoSpaceDN w:val="0"/>
        <w:adjustRightInd w:val="0"/>
        <w:ind w:firstLineChars="200" w:firstLine="482"/>
        <w:jc w:val="left"/>
        <w:rPr>
          <w:rFonts w:ascii="宋体" w:hAnsi="宋体" w:cs="宋体"/>
          <w:b/>
          <w:sz w:val="24"/>
          <w:szCs w:val="24"/>
        </w:rPr>
      </w:pPr>
      <w:r>
        <w:rPr>
          <w:rFonts w:ascii="宋体" w:hAnsi="宋体" w:cs="宋体" w:hint="eastAsia"/>
          <w:b/>
          <w:sz w:val="24"/>
          <w:szCs w:val="24"/>
        </w:rPr>
        <w:t>标准审批阶段</w:t>
      </w:r>
    </w:p>
    <w:p w:rsidR="00E86F20" w:rsidRDefault="00E86F20">
      <w:pPr>
        <w:autoSpaceDE w:val="0"/>
        <w:autoSpaceDN w:val="0"/>
        <w:adjustRightInd w:val="0"/>
        <w:ind w:firstLineChars="200" w:firstLine="480"/>
        <w:jc w:val="left"/>
        <w:rPr>
          <w:rFonts w:ascii="宋体" w:hAnsi="宋体" w:cs="宋体"/>
          <w:sz w:val="24"/>
          <w:szCs w:val="24"/>
        </w:rPr>
      </w:pPr>
    </w:p>
    <w:p w:rsidR="00E86F20" w:rsidRDefault="00E86F20">
      <w:pPr>
        <w:autoSpaceDE w:val="0"/>
        <w:autoSpaceDN w:val="0"/>
        <w:adjustRightInd w:val="0"/>
        <w:ind w:firstLineChars="200" w:firstLine="480"/>
        <w:jc w:val="left"/>
        <w:rPr>
          <w:rFonts w:ascii="宋体" w:hAnsi="宋体" w:cs="宋体"/>
          <w:sz w:val="24"/>
          <w:szCs w:val="24"/>
        </w:rPr>
      </w:pPr>
    </w:p>
    <w:p w:rsidR="00E86F20" w:rsidRDefault="00E86F20">
      <w:pPr>
        <w:autoSpaceDE w:val="0"/>
        <w:autoSpaceDN w:val="0"/>
        <w:adjustRightInd w:val="0"/>
        <w:ind w:firstLineChars="200" w:firstLine="480"/>
        <w:jc w:val="left"/>
        <w:rPr>
          <w:rFonts w:ascii="宋体" w:hAnsi="宋体" w:cs="宋体"/>
          <w:sz w:val="24"/>
          <w:szCs w:val="24"/>
        </w:rPr>
      </w:pPr>
    </w:p>
    <w:p w:rsidR="00E86F20" w:rsidRDefault="00434F13">
      <w:pPr>
        <w:autoSpaceDE w:val="0"/>
        <w:autoSpaceDN w:val="0"/>
        <w:adjustRightInd w:val="0"/>
        <w:jc w:val="left"/>
        <w:rPr>
          <w:rFonts w:ascii="宋体" w:hAnsi="宋体" w:cs="宋体"/>
          <w:b/>
          <w:sz w:val="24"/>
          <w:szCs w:val="24"/>
        </w:rPr>
      </w:pPr>
      <w:r>
        <w:rPr>
          <w:rFonts w:ascii="宋体" w:hAnsi="宋体" w:cs="宋体" w:hint="eastAsia"/>
          <w:b/>
          <w:sz w:val="24"/>
          <w:szCs w:val="24"/>
        </w:rPr>
        <w:t>三、标准编制原则、主要内容及确定依据</w:t>
      </w:r>
    </w:p>
    <w:p w:rsidR="00E86F20" w:rsidRDefault="00434F13">
      <w:pPr>
        <w:autoSpaceDE w:val="0"/>
        <w:autoSpaceDN w:val="0"/>
        <w:adjustRightInd w:val="0"/>
        <w:ind w:firstLineChars="200" w:firstLine="482"/>
        <w:jc w:val="left"/>
        <w:rPr>
          <w:rFonts w:ascii="宋体" w:eastAsia="宋体" w:cs="宋体"/>
          <w:b/>
          <w:kern w:val="0"/>
          <w:sz w:val="24"/>
          <w:szCs w:val="24"/>
        </w:rPr>
      </w:pPr>
      <w:r>
        <w:rPr>
          <w:rFonts w:ascii="宋体" w:eastAsia="宋体" w:cs="宋体" w:hint="eastAsia"/>
          <w:b/>
          <w:kern w:val="0"/>
          <w:sz w:val="24"/>
          <w:szCs w:val="24"/>
        </w:rPr>
        <w:t>（一）标准编制原则</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本标准的制定符合产业发展的原则，本着先进性、科学性、合理性和可操作性的原</w:t>
      </w:r>
      <w:r>
        <w:rPr>
          <w:rFonts w:asciiTheme="minorEastAsia" w:hAnsiTheme="minorEastAsia" w:cs="宋体" w:hint="eastAsia"/>
          <w:kern w:val="0"/>
          <w:sz w:val="22"/>
          <w:szCs w:val="24"/>
        </w:rPr>
        <w:lastRenderedPageBreak/>
        <w:t>则以及标准的目标、统一性、协调性、适用性、一致性和规范性原则来进行本标准的制定工作。</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本标准起草过程中，主要按 GB/T 1.1－2009《标准化工作导则 第 1 部分：标准的结构和编写》和 GB/T 1.2－2002《标准化工作导则 第 2 部分：标准中规范性技术要素内容的确定方法》进行编写。</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本标准制定过程中，规范性引用了以下标准或文件：DB 13/T 2290-2015 《投资项目全程代办服务规范》。</w:t>
      </w:r>
    </w:p>
    <w:p w:rsidR="00E86F20" w:rsidRDefault="00E86F20">
      <w:pPr>
        <w:autoSpaceDE w:val="0"/>
        <w:autoSpaceDN w:val="0"/>
        <w:adjustRightInd w:val="0"/>
        <w:ind w:firstLineChars="200" w:firstLine="440"/>
        <w:jc w:val="left"/>
        <w:rPr>
          <w:rFonts w:ascii="宋体" w:eastAsia="宋体" w:cs="宋体"/>
          <w:kern w:val="0"/>
          <w:sz w:val="22"/>
          <w:szCs w:val="24"/>
        </w:rPr>
      </w:pPr>
    </w:p>
    <w:p w:rsidR="00E86F20" w:rsidRDefault="00434F13">
      <w:pPr>
        <w:autoSpaceDE w:val="0"/>
        <w:autoSpaceDN w:val="0"/>
        <w:adjustRightInd w:val="0"/>
        <w:ind w:firstLineChars="200" w:firstLine="482"/>
        <w:jc w:val="left"/>
        <w:rPr>
          <w:rFonts w:eastAsia="宋体" w:cs="宋体"/>
          <w:b/>
          <w:kern w:val="0"/>
          <w:sz w:val="24"/>
          <w:szCs w:val="24"/>
        </w:rPr>
      </w:pPr>
      <w:r>
        <w:rPr>
          <w:rFonts w:eastAsia="宋体" w:cs="宋体"/>
          <w:b/>
          <w:kern w:val="0"/>
          <w:sz w:val="24"/>
          <w:szCs w:val="24"/>
        </w:rPr>
        <w:t>（二）标准主要内容及确定依据</w:t>
      </w:r>
    </w:p>
    <w:p w:rsidR="00E86F20" w:rsidRDefault="00434F13">
      <w:pPr>
        <w:autoSpaceDE w:val="0"/>
        <w:autoSpaceDN w:val="0"/>
        <w:adjustRightInd w:val="0"/>
        <w:ind w:firstLineChars="200" w:firstLine="440"/>
        <w:jc w:val="left"/>
        <w:rPr>
          <w:rFonts w:asciiTheme="minorEastAsia" w:hAnsiTheme="minorEastAsia" w:cs="宋体"/>
          <w:kern w:val="0"/>
          <w:sz w:val="24"/>
          <w:szCs w:val="24"/>
        </w:rPr>
      </w:pPr>
      <w:r>
        <w:rPr>
          <w:rFonts w:asciiTheme="minorEastAsia" w:hAnsiTheme="minorEastAsia" w:cs="宋体" w:hint="eastAsia"/>
          <w:kern w:val="0"/>
          <w:sz w:val="22"/>
          <w:szCs w:val="24"/>
        </w:rPr>
        <w:t>规范内容主要包括范围、术语和定义、人员设置、职责和权限、工作内容、工作要求、人员管理、监督和投诉、人员考核等9章内容。</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1、范围</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本标准规定了招商引资行政审批一站式服务中心代办窗口代办员的设置、职责和权限、工作内容、工作要求、管理和考核。</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本标准适用于台山市工业产业园区内的管理服务中心（以下统称“中心”）招商引资行政审批一站式服务中心代办窗口代办员。</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2、术语和定义</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参考DB 13/T 2290-2015 《投资项目全程代办服务规范》相关术语和定义。</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3、人员设置</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本标准明确了代办中心具体的人员设置与代办员所具备的要求。</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4、职责和权限</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本标准明确了代办员需要履行的职责和具有的权限。</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5、工作规范</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本标准以条款方式明确了代办员的工作内容和要求。</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6、管理规范</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本标准明确了整个人员管理规范，监督与考核事物。</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四、与国内外法律、法规和标准相关情况的说明</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本标准符合国家相关法律、法规、规章及相关标准。</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五、标准宣</w:t>
      </w:r>
      <w:proofErr w:type="gramStart"/>
      <w:r>
        <w:rPr>
          <w:rFonts w:asciiTheme="minorEastAsia" w:hAnsiTheme="minorEastAsia" w:cs="宋体" w:hint="eastAsia"/>
          <w:b/>
          <w:kern w:val="0"/>
          <w:sz w:val="24"/>
          <w:szCs w:val="24"/>
        </w:rPr>
        <w:t>贯实施</w:t>
      </w:r>
      <w:proofErr w:type="gramEnd"/>
      <w:r>
        <w:rPr>
          <w:rFonts w:asciiTheme="minorEastAsia" w:hAnsiTheme="minorEastAsia" w:cs="宋体" w:hint="eastAsia"/>
          <w:b/>
          <w:kern w:val="0"/>
          <w:sz w:val="24"/>
          <w:szCs w:val="24"/>
        </w:rPr>
        <w:t>的工作计划</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1、全面提高对贯彻执行《标准》重要性的认识。</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2、大力开展《标准》的宣传和贯彻实施工作</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 xml:space="preserve">结合本地区的特点和国家新型城镇化标准化试点建设的进程，利用各类新闻媒体或采用其他方式，广泛宣传《标准》的地位、作用及其重要意义，扩大《标准》的影响。 </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3、切实加强《标准》培训工作。集中举行2～3期培训，确保《标准》中的有关内容和要求得到准确理解、掌握、内化及外延。</w:t>
      </w:r>
    </w:p>
    <w:p w:rsidR="00E86F20" w:rsidRDefault="00434F13">
      <w:pPr>
        <w:autoSpaceDE w:val="0"/>
        <w:autoSpaceDN w:val="0"/>
        <w:adjustRightInd w:val="0"/>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六、其他需要说明的问题</w:t>
      </w:r>
    </w:p>
    <w:p w:rsidR="00E86F20" w:rsidRDefault="00434F13">
      <w:pPr>
        <w:autoSpaceDE w:val="0"/>
        <w:autoSpaceDN w:val="0"/>
        <w:adjustRightInd w:val="0"/>
        <w:ind w:firstLineChars="200" w:firstLine="440"/>
        <w:jc w:val="left"/>
        <w:rPr>
          <w:rFonts w:asciiTheme="minorEastAsia" w:hAnsiTheme="minorEastAsia" w:cs="宋体"/>
          <w:kern w:val="0"/>
          <w:sz w:val="22"/>
          <w:szCs w:val="24"/>
        </w:rPr>
      </w:pPr>
      <w:r>
        <w:rPr>
          <w:rFonts w:asciiTheme="minorEastAsia" w:hAnsiTheme="minorEastAsia" w:cs="宋体" w:hint="eastAsia"/>
          <w:kern w:val="0"/>
          <w:sz w:val="22"/>
          <w:szCs w:val="24"/>
        </w:rPr>
        <w:t>本标准技术内容不涉及专利。</w:t>
      </w:r>
    </w:p>
    <w:p w:rsidR="00E86F20" w:rsidRDefault="00E86F20">
      <w:pPr>
        <w:autoSpaceDE w:val="0"/>
        <w:autoSpaceDN w:val="0"/>
        <w:adjustRightInd w:val="0"/>
        <w:ind w:firstLineChars="200" w:firstLine="440"/>
        <w:jc w:val="right"/>
        <w:rPr>
          <w:rFonts w:asciiTheme="minorEastAsia" w:hAnsiTheme="minorEastAsia" w:cs="宋体"/>
          <w:kern w:val="0"/>
          <w:sz w:val="22"/>
          <w:szCs w:val="24"/>
        </w:rPr>
      </w:pPr>
    </w:p>
    <w:p w:rsidR="00E86F20" w:rsidRDefault="00434F13">
      <w:pPr>
        <w:autoSpaceDE w:val="0"/>
        <w:autoSpaceDN w:val="0"/>
        <w:adjustRightInd w:val="0"/>
        <w:ind w:firstLineChars="200" w:firstLine="440"/>
        <w:jc w:val="right"/>
        <w:rPr>
          <w:rFonts w:asciiTheme="minorEastAsia" w:hAnsiTheme="minorEastAsia" w:cs="宋体"/>
          <w:kern w:val="0"/>
          <w:sz w:val="22"/>
          <w:szCs w:val="24"/>
        </w:rPr>
      </w:pPr>
      <w:r>
        <w:rPr>
          <w:rFonts w:asciiTheme="minorEastAsia" w:hAnsiTheme="minorEastAsia" w:cs="宋体" w:hint="eastAsia"/>
          <w:kern w:val="0"/>
          <w:sz w:val="22"/>
          <w:szCs w:val="24"/>
        </w:rPr>
        <w:t>《一站式服务中心代办人员工作规范》编写组</w:t>
      </w:r>
    </w:p>
    <w:p w:rsidR="00E86F20" w:rsidRDefault="00076452" w:rsidP="00076452">
      <w:pPr>
        <w:autoSpaceDE w:val="0"/>
        <w:autoSpaceDN w:val="0"/>
        <w:adjustRightInd w:val="0"/>
        <w:ind w:right="880" w:firstLineChars="200" w:firstLine="440"/>
        <w:jc w:val="center"/>
        <w:rPr>
          <w:rFonts w:asciiTheme="minorEastAsia" w:hAnsiTheme="minorEastAsia" w:cs="宋体"/>
          <w:kern w:val="0"/>
          <w:sz w:val="22"/>
          <w:szCs w:val="24"/>
        </w:rPr>
      </w:pPr>
      <w:r>
        <w:rPr>
          <w:rFonts w:asciiTheme="minorEastAsia" w:hAnsiTheme="minorEastAsia" w:cs="宋体" w:hint="eastAsia"/>
          <w:kern w:val="0"/>
          <w:sz w:val="22"/>
          <w:szCs w:val="24"/>
        </w:rPr>
        <w:t xml:space="preserve">                                       </w:t>
      </w:r>
      <w:r w:rsidR="00434F13">
        <w:rPr>
          <w:rFonts w:asciiTheme="minorEastAsia" w:hAnsiTheme="minorEastAsia" w:cs="宋体"/>
          <w:kern w:val="0"/>
          <w:sz w:val="22"/>
          <w:szCs w:val="24"/>
        </w:rPr>
        <w:t>2019年1</w:t>
      </w:r>
      <w:r>
        <w:rPr>
          <w:rFonts w:asciiTheme="minorEastAsia" w:hAnsiTheme="minorEastAsia" w:cs="宋体" w:hint="eastAsia"/>
          <w:kern w:val="0"/>
          <w:sz w:val="22"/>
          <w:szCs w:val="24"/>
        </w:rPr>
        <w:t>1</w:t>
      </w:r>
      <w:r w:rsidR="00434F13">
        <w:rPr>
          <w:rFonts w:asciiTheme="minorEastAsia" w:hAnsiTheme="minorEastAsia" w:cs="宋体"/>
          <w:kern w:val="0"/>
          <w:sz w:val="22"/>
          <w:szCs w:val="24"/>
        </w:rPr>
        <w:t>月</w:t>
      </w:r>
    </w:p>
    <w:sectPr w:rsidR="00E86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59" w:rsidRDefault="000C4059" w:rsidP="004154FC">
      <w:r>
        <w:separator/>
      </w:r>
    </w:p>
  </w:endnote>
  <w:endnote w:type="continuationSeparator" w:id="0">
    <w:p w:rsidR="000C4059" w:rsidRDefault="000C4059" w:rsidP="0041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59" w:rsidRDefault="000C4059" w:rsidP="004154FC">
      <w:r>
        <w:separator/>
      </w:r>
    </w:p>
  </w:footnote>
  <w:footnote w:type="continuationSeparator" w:id="0">
    <w:p w:rsidR="000C4059" w:rsidRDefault="000C4059" w:rsidP="00415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4CA37"/>
    <w:multiLevelType w:val="singleLevel"/>
    <w:tmpl w:val="EA04CA37"/>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C6BEC"/>
    <w:rsid w:val="00015963"/>
    <w:rsid w:val="0004462E"/>
    <w:rsid w:val="00076452"/>
    <w:rsid w:val="000C4059"/>
    <w:rsid w:val="001158FD"/>
    <w:rsid w:val="00155ABC"/>
    <w:rsid w:val="001D5BD5"/>
    <w:rsid w:val="001F76DA"/>
    <w:rsid w:val="002523A4"/>
    <w:rsid w:val="00274A05"/>
    <w:rsid w:val="002B57AD"/>
    <w:rsid w:val="002C58FB"/>
    <w:rsid w:val="002D6985"/>
    <w:rsid w:val="002F554A"/>
    <w:rsid w:val="00332C1E"/>
    <w:rsid w:val="00337794"/>
    <w:rsid w:val="003548AD"/>
    <w:rsid w:val="00363C44"/>
    <w:rsid w:val="0036400D"/>
    <w:rsid w:val="00365D3C"/>
    <w:rsid w:val="004154FC"/>
    <w:rsid w:val="00434F13"/>
    <w:rsid w:val="00727C81"/>
    <w:rsid w:val="007E6515"/>
    <w:rsid w:val="008144D1"/>
    <w:rsid w:val="00855F0C"/>
    <w:rsid w:val="00861653"/>
    <w:rsid w:val="008A3460"/>
    <w:rsid w:val="00992EA3"/>
    <w:rsid w:val="00A45BC1"/>
    <w:rsid w:val="00AC6BEC"/>
    <w:rsid w:val="00C663F3"/>
    <w:rsid w:val="00CE70E3"/>
    <w:rsid w:val="00CF5D5D"/>
    <w:rsid w:val="00D107BA"/>
    <w:rsid w:val="00D67FB1"/>
    <w:rsid w:val="00DD317A"/>
    <w:rsid w:val="00E14BBC"/>
    <w:rsid w:val="00E42330"/>
    <w:rsid w:val="00E63DEB"/>
    <w:rsid w:val="00E73952"/>
    <w:rsid w:val="00E86F20"/>
    <w:rsid w:val="00EB27C6"/>
    <w:rsid w:val="00FA177C"/>
    <w:rsid w:val="00FB3142"/>
    <w:rsid w:val="00FE189D"/>
    <w:rsid w:val="1F6B2BE4"/>
    <w:rsid w:val="43C247DA"/>
    <w:rsid w:val="4DDA1AF9"/>
    <w:rsid w:val="7820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paragraph" w:styleId="a4">
    <w:name w:val="header"/>
    <w:basedOn w:val="a"/>
    <w:link w:val="Char"/>
    <w:uiPriority w:val="99"/>
    <w:unhideWhenUsed/>
    <w:rsid w:val="00415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54FC"/>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4154FC"/>
    <w:pPr>
      <w:tabs>
        <w:tab w:val="center" w:pos="4153"/>
        <w:tab w:val="right" w:pos="8306"/>
      </w:tabs>
      <w:snapToGrid w:val="0"/>
      <w:jc w:val="left"/>
    </w:pPr>
    <w:rPr>
      <w:sz w:val="18"/>
      <w:szCs w:val="18"/>
    </w:rPr>
  </w:style>
  <w:style w:type="character" w:customStyle="1" w:styleId="Char0">
    <w:name w:val="页脚 Char"/>
    <w:basedOn w:val="a0"/>
    <w:link w:val="a5"/>
    <w:uiPriority w:val="99"/>
    <w:rsid w:val="004154F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498</Words>
  <Characters>2843</Characters>
  <Application>Microsoft Office Word</Application>
  <DocSecurity>0</DocSecurity>
  <Lines>23</Lines>
  <Paragraphs>6</Paragraphs>
  <ScaleCrop>false</ScaleCrop>
  <Company>微软中国</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31</cp:revision>
  <dcterms:created xsi:type="dcterms:W3CDTF">2019-10-15T03:05:00Z</dcterms:created>
  <dcterms:modified xsi:type="dcterms:W3CDTF">2019-11-12T02:28:00Z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