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880" w:firstLineChars="200"/>
        <w:jc w:val="center"/>
        <w:rPr>
          <w:rFonts w:ascii="仿宋" w:hAnsi="仿宋" w:eastAsia="仿宋"/>
          <w:b/>
          <w:sz w:val="44"/>
          <w:szCs w:val="44"/>
        </w:rPr>
      </w:pPr>
      <w:bookmarkStart w:id="0" w:name="_GoBack"/>
      <w:bookmarkEnd w:id="0"/>
      <w:r>
        <w:rPr>
          <w:rFonts w:hint="eastAsia" w:ascii="方正小标宋简体" w:eastAsia="方正小标宋简体"/>
          <w:sz w:val="44"/>
          <w:szCs w:val="44"/>
        </w:rPr>
        <w:t>移风易俗倡议书</w:t>
      </w:r>
    </w:p>
    <w:p>
      <w:pPr>
        <w:spacing w:line="460" w:lineRule="exact"/>
        <w:ind w:firstLine="880" w:firstLineChars="200"/>
        <w:jc w:val="center"/>
        <w:rPr>
          <w:rFonts w:ascii="仿宋" w:hAnsi="仿宋" w:eastAsia="仿宋"/>
          <w:sz w:val="44"/>
          <w:szCs w:val="44"/>
        </w:rPr>
      </w:pPr>
    </w:p>
    <w:p>
      <w:pPr>
        <w:spacing w:line="560" w:lineRule="exact"/>
        <w:jc w:val="left"/>
        <w:rPr>
          <w:rFonts w:hint="eastAsia"/>
          <w:sz w:val="34"/>
          <w:szCs w:val="34"/>
        </w:rPr>
      </w:pPr>
      <w:r>
        <w:rPr>
          <w:rFonts w:hint="eastAsia"/>
          <w:sz w:val="34"/>
          <w:szCs w:val="34"/>
        </w:rPr>
        <w:t>广大干部群众：</w:t>
      </w:r>
    </w:p>
    <w:p>
      <w:pPr>
        <w:spacing w:line="560" w:lineRule="exact"/>
        <w:ind w:firstLine="680" w:firstLineChars="200"/>
        <w:jc w:val="left"/>
        <w:rPr>
          <w:sz w:val="34"/>
          <w:szCs w:val="34"/>
        </w:rPr>
      </w:pPr>
      <w:r>
        <w:rPr>
          <w:rFonts w:hint="eastAsia"/>
          <w:sz w:val="34"/>
          <w:szCs w:val="34"/>
        </w:rPr>
        <w:t>勤俭节约</w:t>
      </w:r>
      <w:r>
        <w:rPr>
          <w:sz w:val="34"/>
          <w:szCs w:val="34"/>
        </w:rPr>
        <w:t>,艰苦奋斗,是中华民族的传统美德。然而,随着经济的快速发展和物质生活的逐渐富裕,个别地方婚丧嫁娶大操大办、讲排场、慕虚荣、比阔气的现象愈演愈烈,不仅致使人情消费持续攀升,广大干部群众不堪重负,而且阻碍了正常的人际关系,败坏了社会风气。为</w:t>
      </w:r>
      <w:r>
        <w:rPr>
          <w:rFonts w:hint="eastAsia"/>
          <w:sz w:val="34"/>
          <w:szCs w:val="34"/>
        </w:rPr>
        <w:t>倡</w:t>
      </w:r>
      <w:r>
        <w:rPr>
          <w:sz w:val="34"/>
          <w:szCs w:val="34"/>
        </w:rPr>
        <w:t>树文明新风,推进移风易俗,培育健康文明的生活方式,</w:t>
      </w:r>
      <w:r>
        <w:rPr>
          <w:rFonts w:hint="eastAsia"/>
          <w:sz w:val="34"/>
          <w:szCs w:val="34"/>
        </w:rPr>
        <w:t xml:space="preserve"> 引领全社会以实际行动移风易俗，革弊立新</w:t>
      </w:r>
      <w:r>
        <w:rPr>
          <w:sz w:val="34"/>
          <w:szCs w:val="34"/>
        </w:rPr>
        <w:t xml:space="preserve"> ,特向广大</w:t>
      </w:r>
      <w:r>
        <w:rPr>
          <w:rFonts w:hint="eastAsia"/>
          <w:sz w:val="34"/>
          <w:szCs w:val="34"/>
        </w:rPr>
        <w:t>干部</w:t>
      </w:r>
      <w:r>
        <w:rPr>
          <w:sz w:val="34"/>
          <w:szCs w:val="34"/>
        </w:rPr>
        <w:t>群众发出如下倡议:</w:t>
      </w:r>
    </w:p>
    <w:p>
      <w:pPr>
        <w:spacing w:line="540" w:lineRule="exact"/>
        <w:ind w:firstLine="680"/>
        <w:jc w:val="left"/>
        <w:rPr>
          <w:rFonts w:hint="eastAsia" w:ascii="黑体" w:hAnsi="黑体" w:eastAsia="黑体"/>
          <w:sz w:val="32"/>
          <w:szCs w:val="32"/>
        </w:rPr>
      </w:pPr>
      <w:r>
        <w:rPr>
          <w:rFonts w:hint="eastAsia" w:ascii="黑体" w:hAnsi="黑体" w:eastAsia="黑体"/>
          <w:sz w:val="32"/>
          <w:szCs w:val="32"/>
        </w:rPr>
        <w:t>一、不铺张办酒</w:t>
      </w:r>
    </w:p>
    <w:p>
      <w:pPr>
        <w:spacing w:line="560" w:lineRule="exact"/>
        <w:ind w:firstLine="680" w:firstLineChars="200"/>
        <w:jc w:val="left"/>
        <w:rPr>
          <w:sz w:val="34"/>
          <w:szCs w:val="34"/>
        </w:rPr>
      </w:pPr>
      <w:r>
        <w:rPr>
          <w:rFonts w:hint="eastAsia"/>
          <w:sz w:val="34"/>
          <w:szCs w:val="34"/>
        </w:rPr>
        <w:t>婚丧嫁娶办酒一切从简，不大操大办、铺张浪费、借机敛财；办酒的桌数、菜品、烟酒价格、每桌费用以及车队规模根据党员干部相关要求或本地红白理事会要求执行，不采取分别宴请、化整为零等方式变相大操大办。</w:t>
      </w:r>
    </w:p>
    <w:p>
      <w:pPr>
        <w:spacing w:line="540" w:lineRule="exact"/>
        <w:ind w:firstLine="680"/>
        <w:jc w:val="left"/>
        <w:rPr>
          <w:rFonts w:hint="eastAsia" w:ascii="黑体" w:hAnsi="黑体" w:eastAsia="黑体"/>
          <w:sz w:val="32"/>
          <w:szCs w:val="32"/>
        </w:rPr>
      </w:pPr>
      <w:r>
        <w:rPr>
          <w:rFonts w:hint="eastAsia" w:ascii="黑体" w:hAnsi="黑体" w:eastAsia="黑体"/>
          <w:sz w:val="32"/>
          <w:szCs w:val="32"/>
        </w:rPr>
        <w:t>二、不收受彩礼</w:t>
      </w:r>
    </w:p>
    <w:p>
      <w:pPr>
        <w:spacing w:line="560" w:lineRule="exact"/>
        <w:ind w:firstLine="680" w:firstLineChars="200"/>
        <w:jc w:val="left"/>
        <w:rPr>
          <w:rFonts w:hint="eastAsia"/>
          <w:sz w:val="34"/>
          <w:szCs w:val="34"/>
        </w:rPr>
      </w:pPr>
      <w:r>
        <w:rPr>
          <w:rFonts w:hint="eastAsia"/>
          <w:sz w:val="34"/>
          <w:szCs w:val="34"/>
        </w:rPr>
        <w:t>倡导结婚不收受彩礼及上车礼、下车钱、改口钱等各类无关礼金。</w:t>
      </w:r>
    </w:p>
    <w:p>
      <w:pPr>
        <w:spacing w:line="540" w:lineRule="exact"/>
        <w:ind w:firstLine="680"/>
        <w:jc w:val="left"/>
        <w:rPr>
          <w:rFonts w:hint="eastAsia" w:ascii="黑体" w:hAnsi="黑体" w:eastAsia="黑体"/>
          <w:sz w:val="32"/>
          <w:szCs w:val="32"/>
        </w:rPr>
      </w:pPr>
      <w:r>
        <w:rPr>
          <w:rFonts w:hint="eastAsia" w:ascii="黑体" w:hAnsi="黑体" w:eastAsia="黑体"/>
          <w:sz w:val="32"/>
          <w:szCs w:val="32"/>
        </w:rPr>
        <w:t>三、不攀比礼金</w:t>
      </w:r>
    </w:p>
    <w:p>
      <w:pPr>
        <w:spacing w:line="560" w:lineRule="exact"/>
        <w:ind w:firstLine="680" w:firstLineChars="200"/>
        <w:jc w:val="left"/>
        <w:rPr>
          <w:rFonts w:hint="eastAsia"/>
          <w:sz w:val="34"/>
          <w:szCs w:val="34"/>
        </w:rPr>
      </w:pPr>
      <w:r>
        <w:rPr>
          <w:rFonts w:hint="eastAsia"/>
          <w:sz w:val="34"/>
          <w:szCs w:val="34"/>
        </w:rPr>
        <w:t>以贺为重，以礼为轻，倡导办红白喜事不收礼金，朋友、同事之间不送礼金。</w:t>
      </w:r>
    </w:p>
    <w:p>
      <w:pPr>
        <w:spacing w:line="540" w:lineRule="exact"/>
        <w:ind w:firstLine="680"/>
        <w:jc w:val="left"/>
        <w:rPr>
          <w:rFonts w:hint="eastAsia" w:ascii="黑体" w:hAnsi="黑体" w:eastAsia="黑体"/>
          <w:sz w:val="32"/>
          <w:szCs w:val="32"/>
        </w:rPr>
      </w:pPr>
      <w:r>
        <w:rPr>
          <w:rFonts w:hint="eastAsia" w:ascii="黑体" w:hAnsi="黑体" w:eastAsia="黑体"/>
          <w:sz w:val="32"/>
          <w:szCs w:val="32"/>
        </w:rPr>
        <w:t>四、不跟风宴请</w:t>
      </w:r>
    </w:p>
    <w:p>
      <w:pPr>
        <w:spacing w:line="560" w:lineRule="exact"/>
        <w:ind w:firstLine="680" w:firstLineChars="200"/>
        <w:jc w:val="left"/>
        <w:rPr>
          <w:rFonts w:hint="eastAsia"/>
          <w:sz w:val="34"/>
          <w:szCs w:val="34"/>
        </w:rPr>
      </w:pPr>
      <w:r>
        <w:rPr>
          <w:rFonts w:hint="eastAsia"/>
          <w:sz w:val="34"/>
          <w:szCs w:val="34"/>
        </w:rPr>
        <w:t>不操办生日、乔迁、升学等宴请，不参加开业、升学、参军、谢师、升职等宴请，倡导不办或简办直系亲属满月、周岁、祝寿等纪念性宴请。</w:t>
      </w:r>
    </w:p>
    <w:p>
      <w:pPr>
        <w:spacing w:line="540" w:lineRule="exact"/>
        <w:ind w:firstLine="680"/>
        <w:jc w:val="left"/>
        <w:rPr>
          <w:rFonts w:hint="eastAsia" w:ascii="黑体" w:hAnsi="黑体" w:eastAsia="黑体"/>
          <w:sz w:val="32"/>
          <w:szCs w:val="32"/>
        </w:rPr>
      </w:pPr>
      <w:r>
        <w:rPr>
          <w:rFonts w:hint="eastAsia" w:ascii="黑体" w:hAnsi="黑体" w:eastAsia="黑体"/>
          <w:sz w:val="32"/>
          <w:szCs w:val="32"/>
        </w:rPr>
        <w:t>五、不迷信丧葬</w:t>
      </w:r>
    </w:p>
    <w:p>
      <w:pPr>
        <w:spacing w:line="560" w:lineRule="exact"/>
        <w:ind w:firstLine="680" w:firstLineChars="200"/>
        <w:jc w:val="left"/>
        <w:rPr>
          <w:sz w:val="34"/>
          <w:szCs w:val="34"/>
        </w:rPr>
      </w:pPr>
      <w:r>
        <w:rPr>
          <w:rFonts w:hint="eastAsia"/>
          <w:sz w:val="34"/>
          <w:szCs w:val="34"/>
        </w:rPr>
        <w:t>不参与风水选墓、私建大坟，不搞道士道场活动，不使用封建迷信丧葬用品，取消择日出殡、职业哭灵等现象，做到不占道治丧、不用高音喇叭播放哀乐，丧事时间尽可能控制在</w:t>
      </w:r>
      <w:r>
        <w:rPr>
          <w:sz w:val="34"/>
          <w:szCs w:val="34"/>
        </w:rPr>
        <w:t>3天以内。</w:t>
      </w:r>
    </w:p>
    <w:p>
      <w:pPr>
        <w:spacing w:line="540" w:lineRule="exact"/>
        <w:ind w:firstLine="680"/>
        <w:jc w:val="left"/>
        <w:rPr>
          <w:rFonts w:ascii="黑体" w:hAnsi="黑体" w:eastAsia="黑体"/>
          <w:sz w:val="32"/>
          <w:szCs w:val="32"/>
        </w:rPr>
      </w:pPr>
      <w:r>
        <w:rPr>
          <w:rFonts w:hint="eastAsia" w:ascii="黑体" w:hAnsi="黑体" w:eastAsia="黑体"/>
          <w:sz w:val="32"/>
          <w:szCs w:val="32"/>
        </w:rPr>
        <w:t>六、不燃放烟花</w:t>
      </w:r>
    </w:p>
    <w:p>
      <w:pPr>
        <w:spacing w:line="560" w:lineRule="exact"/>
        <w:ind w:firstLine="680" w:firstLineChars="200"/>
        <w:jc w:val="left"/>
        <w:rPr>
          <w:sz w:val="34"/>
          <w:szCs w:val="34"/>
        </w:rPr>
      </w:pPr>
      <w:r>
        <w:rPr>
          <w:rFonts w:hint="eastAsia"/>
          <w:sz w:val="34"/>
          <w:szCs w:val="34"/>
        </w:rPr>
        <w:t>杜绝面子排场，不燃放烟花、爆竹、礼炮等，确保安全有序。</w:t>
      </w:r>
    </w:p>
    <w:p>
      <w:pPr>
        <w:spacing w:line="540" w:lineRule="exact"/>
        <w:ind w:firstLine="680"/>
        <w:jc w:val="left"/>
        <w:rPr>
          <w:rFonts w:ascii="黑体" w:hAnsi="黑体" w:eastAsia="黑体"/>
          <w:sz w:val="32"/>
          <w:szCs w:val="32"/>
        </w:rPr>
      </w:pPr>
      <w:r>
        <w:rPr>
          <w:rFonts w:hint="eastAsia" w:ascii="黑体" w:hAnsi="黑体" w:eastAsia="黑体"/>
          <w:sz w:val="32"/>
          <w:szCs w:val="32"/>
        </w:rPr>
        <w:t>七、不参与低俗</w:t>
      </w:r>
    </w:p>
    <w:p>
      <w:pPr>
        <w:spacing w:line="560" w:lineRule="exact"/>
        <w:ind w:firstLine="680" w:firstLineChars="200"/>
        <w:jc w:val="left"/>
        <w:rPr>
          <w:sz w:val="34"/>
          <w:szCs w:val="34"/>
        </w:rPr>
      </w:pPr>
      <w:r>
        <w:rPr>
          <w:rFonts w:hint="eastAsia"/>
          <w:sz w:val="34"/>
          <w:szCs w:val="34"/>
        </w:rPr>
        <w:t>倡导科学文明，反对各类传销组织和邪教组织，不搞有损社会公德的庸俗、低俗、媚俗活动和封建迷信活动。</w:t>
      </w:r>
    </w:p>
    <w:p>
      <w:pPr>
        <w:spacing w:line="560" w:lineRule="exact"/>
        <w:ind w:firstLine="564" w:firstLineChars="166"/>
        <w:jc w:val="left"/>
        <w:rPr>
          <w:sz w:val="34"/>
          <w:szCs w:val="34"/>
        </w:rPr>
      </w:pPr>
      <w:r>
        <w:rPr>
          <w:sz w:val="34"/>
          <w:szCs w:val="34"/>
        </w:rPr>
        <w:t xml:space="preserve"> 广大干部群众，倡导移风易俗,树立良好风尚,是文明城市创建的基本内容,也是我们每个公民责无旁贷的义务,让我们携起手来,破陈规</w:t>
      </w:r>
      <w:r>
        <w:rPr>
          <w:rFonts w:hint="eastAsia"/>
          <w:sz w:val="34"/>
          <w:szCs w:val="34"/>
        </w:rPr>
        <w:t>、</w:t>
      </w:r>
      <w:r>
        <w:rPr>
          <w:sz w:val="34"/>
          <w:szCs w:val="34"/>
        </w:rPr>
        <w:t>除陋习</w:t>
      </w:r>
      <w:r>
        <w:rPr>
          <w:rFonts w:hint="eastAsia"/>
          <w:sz w:val="34"/>
          <w:szCs w:val="34"/>
        </w:rPr>
        <w:t>、</w:t>
      </w:r>
      <w:r>
        <w:rPr>
          <w:sz w:val="34"/>
          <w:szCs w:val="34"/>
        </w:rPr>
        <w:t>传文明</w:t>
      </w:r>
      <w:r>
        <w:rPr>
          <w:rFonts w:hint="eastAsia"/>
          <w:sz w:val="34"/>
          <w:szCs w:val="34"/>
        </w:rPr>
        <w:t>、</w:t>
      </w:r>
      <w:r>
        <w:rPr>
          <w:sz w:val="34"/>
          <w:szCs w:val="34"/>
        </w:rPr>
        <w:t xml:space="preserve">树新风,为营造清纯简朴的社会风气,促进经济社会又好又快发展作出应有的贡献! </w:t>
      </w:r>
    </w:p>
    <w:p>
      <w:pPr>
        <w:spacing w:line="540" w:lineRule="exact"/>
        <w:ind w:right="510" w:firstLine="510" w:firstLineChars="150"/>
        <w:jc w:val="right"/>
        <w:rPr>
          <w:rFonts w:ascii="仿宋" w:hAnsi="仿宋" w:eastAsia="仿宋"/>
          <w:sz w:val="34"/>
          <w:szCs w:val="34"/>
        </w:rPr>
      </w:pPr>
    </w:p>
    <w:p>
      <w:pPr>
        <w:spacing w:line="540" w:lineRule="exact"/>
        <w:ind w:right="510" w:firstLine="510" w:firstLineChars="150"/>
        <w:jc w:val="right"/>
        <w:rPr>
          <w:rFonts w:ascii="仿宋" w:hAnsi="仿宋" w:eastAsia="仿宋"/>
          <w:sz w:val="34"/>
          <w:szCs w:val="34"/>
        </w:rPr>
      </w:pPr>
    </w:p>
    <w:p>
      <w:pPr>
        <w:spacing w:line="560" w:lineRule="exact"/>
        <w:ind w:firstLine="4930" w:firstLineChars="1450"/>
        <w:jc w:val="left"/>
        <w:rPr>
          <w:sz w:val="34"/>
          <w:szCs w:val="34"/>
        </w:rPr>
      </w:pPr>
      <w:r>
        <w:rPr>
          <w:rFonts w:hint="eastAsia"/>
          <w:sz w:val="34"/>
          <w:szCs w:val="34"/>
        </w:rPr>
        <w:t>台山市水步镇人民政府</w:t>
      </w:r>
    </w:p>
    <w:p>
      <w:pPr>
        <w:spacing w:line="560" w:lineRule="exact"/>
        <w:ind w:firstLine="680" w:firstLineChars="200"/>
        <w:jc w:val="left"/>
        <w:rPr>
          <w:sz w:val="34"/>
          <w:szCs w:val="34"/>
        </w:rPr>
      </w:pPr>
      <w:r>
        <w:rPr>
          <w:rFonts w:hint="eastAsia"/>
          <w:sz w:val="34"/>
          <w:szCs w:val="34"/>
        </w:rPr>
        <w:t xml:space="preserve">                      </w:t>
      </w:r>
      <w:r>
        <w:rPr>
          <w:rFonts w:hint="eastAsia"/>
          <w:sz w:val="34"/>
          <w:szCs w:val="34"/>
          <w:lang w:val="en-US" w:eastAsia="zh-CN"/>
        </w:rPr>
        <w:t xml:space="preserve">       </w:t>
      </w:r>
      <w:r>
        <w:rPr>
          <w:rFonts w:hint="eastAsia"/>
          <w:sz w:val="34"/>
          <w:szCs w:val="34"/>
        </w:rPr>
        <w:t>2019年</w:t>
      </w:r>
      <w:r>
        <w:rPr>
          <w:rFonts w:hint="eastAsia"/>
          <w:sz w:val="34"/>
          <w:szCs w:val="34"/>
          <w:lang w:val="en-US" w:eastAsia="zh-CN"/>
        </w:rPr>
        <w:t>5</w:t>
      </w:r>
      <w:r>
        <w:rPr>
          <w:rFonts w:hint="eastAsia"/>
          <w:sz w:val="34"/>
          <w:szCs w:val="34"/>
        </w:rPr>
        <w:t>月</w:t>
      </w:r>
      <w:r>
        <w:rPr>
          <w:rFonts w:hint="eastAsia"/>
          <w:sz w:val="34"/>
          <w:szCs w:val="34"/>
          <w:lang w:val="en-US" w:eastAsia="zh-CN"/>
        </w:rPr>
        <w:t>8</w:t>
      </w:r>
      <w:r>
        <w:rPr>
          <w:rFonts w:hint="eastAsia"/>
          <w:sz w:val="34"/>
          <w:szCs w:val="34"/>
        </w:rPr>
        <w:t>日</w:t>
      </w:r>
    </w:p>
    <w:p/>
    <w:sectPr>
      <w:footerReference r:id="rId3" w:type="default"/>
      <w:pgSz w:w="11906" w:h="16838"/>
      <w:pgMar w:top="2154"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595627"/>
    <w:rsid w:val="62CC17A8"/>
    <w:rsid w:val="6EAC1105"/>
    <w:rsid w:val="72461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宋体"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宋体" w:eastAsia="仿宋_GB2312"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2019-05-08T08:48:47Z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