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A1：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-278765</wp:posOffset>
                </wp:positionV>
                <wp:extent cx="2423160" cy="914400"/>
                <wp:effectExtent l="13970" t="13970" r="20320" b="241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pacing w:val="-20"/>
                                <w:sz w:val="30"/>
                                <w:szCs w:val="30"/>
                              </w:rPr>
                              <w:t>此件与存档件一致，涂改无效。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  <w:sz w:val="28"/>
                                <w:szCs w:val="28"/>
                              </w:rPr>
                              <w:t>×市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  <w:sz w:val="28"/>
                                <w:szCs w:val="28"/>
                                <w:lang w:val="en-US" w:eastAsia="zh-CN"/>
                              </w:rPr>
                              <w:t>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  <w:sz w:val="28"/>
                                <w:szCs w:val="28"/>
                              </w:rPr>
                              <w:t>×区民政局婚姻登记处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0"/>
                                <w:sz w:val="28"/>
                                <w:szCs w:val="28"/>
                              </w:rPr>
                              <w:t xml:space="preserve">           ××××年×月×日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65pt;margin-top:-21.95pt;height:72pt;width:190.8pt;z-index:251660288;mso-width-relative:page;mso-height-relative:page;" fillcolor="#FFFFFF" filled="t" stroked="t" coordsize="21600,21600" o:gfxdata="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bUiOR2wAAAAsBAAAPAAAAAAAAAAEAIAAA&#10;ACIAAABkcnMvZG93bnJldi54bWxQSwECFAAUAAAACACHTuJAKlLS5QkCAAAdBAAADgAAAAAAAAAB&#10;ACAAAAAqAQAAZHJzL2Uyb0RvYy54bWxQSwUGAAAAAAYABgBZAQAApQUAAAAA&#10;">
                <v:fill on="t" focussize="0,0"/>
                <v:stroke weight="2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spacing w:val="-20"/>
                          <w:sz w:val="30"/>
                          <w:szCs w:val="30"/>
                        </w:rPr>
                        <w:t>此件与存档件一致，涂改无效。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×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20"/>
                          <w:sz w:val="28"/>
                          <w:szCs w:val="28"/>
                        </w:rPr>
                        <w:t>×市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20"/>
                          <w:sz w:val="28"/>
                          <w:szCs w:val="28"/>
                          <w:lang w:val="en-US" w:eastAsia="zh-CN"/>
                        </w:rPr>
                        <w:t>×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20"/>
                          <w:sz w:val="28"/>
                          <w:szCs w:val="28"/>
                        </w:rPr>
                        <w:t>×区民政局婚姻登记处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20"/>
                          <w:sz w:val="28"/>
                          <w:szCs w:val="28"/>
                        </w:rPr>
                        <w:t xml:space="preserve">           ××××年×月×日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>离婚协议书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（参考样板)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男方：张三 ，身份证件号码：123456789123456789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女方：李四 ，身份证件号码：123456789123456789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我们双方于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××××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ascii="Times New Roman" w:hAnsi="Times New Roman" w:eastAsia="仿宋_GB2312" w:cs="Times New Roman"/>
          <w:sz w:val="32"/>
          <w:szCs w:val="32"/>
        </w:rPr>
        <w:t>日在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ascii="Times New Roman" w:hAnsi="Times New Roman" w:eastAsia="仿宋_GB2312" w:cs="Times New Roman"/>
          <w:sz w:val="32"/>
          <w:szCs w:val="32"/>
        </w:rPr>
        <w:t>婚姻登记机关办理结婚登记，现因（原因 ）自愿离婚，并达成以下协议：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1、我们自愿离婚。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2、婚生女儿张五（913 年6月7日出生)归女方抚养，男方每月支付人民币3000元，直至张五独立生活止。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3、位于广州市越秀区×路×街×号×房归女方所有。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4、婚姻关系存续期间，男女双方无共同债权债务。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5、本协议书为男女双方自愿签订，一式三份，男女双方各持一份，婚姻登记机关存档一份。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我们自愿离婚，双方均具有完全民事行为能力，完全同意本协议书的各项安排，亦无其它不同意见。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协议人：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男方（签名)：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女方（签名）：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0003C"/>
    <w:rsid w:val="60E0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2018-12-12T03:50:00Z</dcterms:created>
  <dc:creator>Krystal</dc:creator>
  <cp:lastModifiedBy>Krystal</cp:lastModifiedBy>
  <dcterms:modified xsi:type="dcterms:W3CDTF">2018-12-12T03:51:55Z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