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8CC" w:rsidRDefault="00016C59" w:rsidP="00016C59">
      <w:pPr>
        <w:widowControl/>
        <w:jc w:val="left"/>
        <w:rPr>
          <w:rFonts w:ascii="宋体" w:cs="宋体"/>
          <w:kern w:val="0"/>
          <w:sz w:val="24"/>
          <w:szCs w:val="24"/>
        </w:rPr>
      </w:pPr>
      <w:bookmarkStart w:id="0" w:name="_GoBack"/>
      <w:bookmarkEnd w:id="0"/>
      <w:r w:rsidRPr="00682173">
        <w:rPr>
          <w:rFonts w:ascii="宋体" w:hAnsi="宋体" w:cs="宋体" w:hint="eastAsia"/>
          <w:kern w:val="0"/>
          <w:sz w:val="24"/>
          <w:szCs w:val="24"/>
        </w:rPr>
        <w:t>附件</w:t>
      </w:r>
      <w:r w:rsidR="00D906A0">
        <w:rPr>
          <w:rFonts w:ascii="宋体" w:hAnsi="宋体" w:cs="宋体" w:hint="eastAsia"/>
          <w:kern w:val="0"/>
          <w:sz w:val="24"/>
          <w:szCs w:val="24"/>
        </w:rPr>
        <w:t>3：</w:t>
      </w:r>
      <w:r w:rsidRPr="00682173">
        <w:rPr>
          <w:rFonts w:ascii="宋体" w:cs="宋体" w:hint="eastAsia"/>
          <w:kern w:val="0"/>
          <w:sz w:val="24"/>
          <w:szCs w:val="24"/>
        </w:rPr>
        <w:t xml:space="preserve">    </w:t>
      </w:r>
    </w:p>
    <w:p w:rsidR="00016C59" w:rsidRPr="00682173" w:rsidRDefault="001F7311" w:rsidP="00E558CC">
      <w:pPr>
        <w:widowControl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32"/>
          <w:szCs w:val="32"/>
        </w:rPr>
        <w:t>江门市</w:t>
      </w:r>
      <w:r w:rsidR="00016C59" w:rsidRPr="00682173">
        <w:rPr>
          <w:rFonts w:ascii="宋体" w:hAnsi="宋体" w:cs="宋体" w:hint="eastAsia"/>
          <w:kern w:val="0"/>
          <w:sz w:val="32"/>
          <w:szCs w:val="32"/>
        </w:rPr>
        <w:t>首届社区教育微课大赛参考选题方向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2529"/>
        <w:gridCol w:w="3758"/>
      </w:tblGrid>
      <w:tr w:rsidR="00016C59" w:rsidRPr="00682173" w:rsidTr="00C54F5C">
        <w:tc>
          <w:tcPr>
            <w:tcW w:w="1311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一级分类</w:t>
            </w:r>
          </w:p>
        </w:tc>
        <w:tc>
          <w:tcPr>
            <w:tcW w:w="1484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二级分类</w:t>
            </w:r>
          </w:p>
        </w:tc>
        <w:tc>
          <w:tcPr>
            <w:tcW w:w="2205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三级分类</w:t>
            </w:r>
          </w:p>
        </w:tc>
      </w:tr>
      <w:tr w:rsidR="00016C59" w:rsidRPr="00682173" w:rsidTr="00C54F5C">
        <w:trPr>
          <w:trHeight w:val="360"/>
        </w:trPr>
        <w:tc>
          <w:tcPr>
            <w:tcW w:w="1311" w:type="pct"/>
            <w:vMerge w:val="restar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公民修养</w:t>
            </w:r>
          </w:p>
        </w:tc>
        <w:tc>
          <w:tcPr>
            <w:tcW w:w="1484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道德修养</w:t>
            </w:r>
          </w:p>
        </w:tc>
        <w:tc>
          <w:tcPr>
            <w:tcW w:w="2205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/>
                <w:szCs w:val="21"/>
              </w:rPr>
              <w:t>——</w:t>
            </w:r>
          </w:p>
        </w:tc>
      </w:tr>
      <w:tr w:rsidR="00016C59" w:rsidRPr="00682173" w:rsidTr="00C54F5C">
        <w:trPr>
          <w:trHeight w:val="71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文明礼仪</w:t>
            </w:r>
          </w:p>
        </w:tc>
        <w:tc>
          <w:tcPr>
            <w:tcW w:w="2205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/>
                <w:szCs w:val="21"/>
              </w:rPr>
              <w:t>——</w:t>
            </w:r>
          </w:p>
        </w:tc>
      </w:tr>
      <w:tr w:rsidR="00016C59" w:rsidRPr="00682173" w:rsidTr="00C54F5C"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 w:val="restar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公民意识</w:t>
            </w:r>
          </w:p>
        </w:tc>
        <w:tc>
          <w:tcPr>
            <w:tcW w:w="2205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国情教育</w:t>
            </w:r>
          </w:p>
        </w:tc>
      </w:tr>
      <w:tr w:rsidR="00016C59" w:rsidRPr="00682173" w:rsidTr="00C54F5C"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国防军事</w:t>
            </w:r>
          </w:p>
        </w:tc>
      </w:tr>
      <w:tr w:rsidR="00016C59" w:rsidRPr="00682173" w:rsidTr="00C54F5C"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时事政治</w:t>
            </w:r>
          </w:p>
        </w:tc>
      </w:tr>
      <w:tr w:rsidR="00016C59" w:rsidRPr="00682173" w:rsidTr="00C54F5C"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环境保护</w:t>
            </w:r>
          </w:p>
        </w:tc>
      </w:tr>
      <w:tr w:rsidR="00016C59" w:rsidRPr="00682173" w:rsidTr="00C54F5C"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 w:val="restar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安全教育</w:t>
            </w:r>
          </w:p>
        </w:tc>
        <w:tc>
          <w:tcPr>
            <w:tcW w:w="2205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家庭安全</w:t>
            </w:r>
          </w:p>
        </w:tc>
      </w:tr>
      <w:tr w:rsidR="00016C59" w:rsidRPr="00682173" w:rsidTr="00C54F5C">
        <w:trPr>
          <w:trHeight w:val="416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公共安全</w:t>
            </w:r>
          </w:p>
        </w:tc>
      </w:tr>
      <w:tr w:rsidR="00016C59" w:rsidRPr="00682173" w:rsidTr="00C54F5C"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交通安全</w:t>
            </w:r>
          </w:p>
        </w:tc>
      </w:tr>
      <w:tr w:rsidR="00016C59" w:rsidRPr="00682173" w:rsidTr="00C54F5C"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自救急救</w:t>
            </w:r>
          </w:p>
        </w:tc>
      </w:tr>
      <w:tr w:rsidR="00016C59" w:rsidRPr="00682173" w:rsidTr="00C54F5C">
        <w:trPr>
          <w:trHeight w:val="38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法律维权</w:t>
            </w:r>
          </w:p>
        </w:tc>
        <w:tc>
          <w:tcPr>
            <w:tcW w:w="2205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/>
                <w:szCs w:val="21"/>
              </w:rPr>
              <w:t>——</w:t>
            </w:r>
          </w:p>
        </w:tc>
      </w:tr>
      <w:tr w:rsidR="00016C59" w:rsidRPr="00682173" w:rsidTr="00C54F5C">
        <w:trPr>
          <w:trHeight w:val="419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科学素养</w:t>
            </w:r>
          </w:p>
        </w:tc>
        <w:tc>
          <w:tcPr>
            <w:tcW w:w="2205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/>
                <w:szCs w:val="21"/>
              </w:rPr>
              <w:t>——</w:t>
            </w:r>
          </w:p>
        </w:tc>
      </w:tr>
      <w:tr w:rsidR="00016C59" w:rsidRPr="00682173" w:rsidTr="00C54F5C">
        <w:trPr>
          <w:trHeight w:val="445"/>
        </w:trPr>
        <w:tc>
          <w:tcPr>
            <w:tcW w:w="1311" w:type="pct"/>
            <w:vMerge w:val="restar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家庭生活</w:t>
            </w:r>
          </w:p>
        </w:tc>
        <w:tc>
          <w:tcPr>
            <w:tcW w:w="1484" w:type="pct"/>
            <w:vMerge w:val="restar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生活技艺</w:t>
            </w:r>
          </w:p>
        </w:tc>
        <w:tc>
          <w:tcPr>
            <w:tcW w:w="2205" w:type="pct"/>
            <w:tcBorders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家庭烹调</w:t>
            </w:r>
          </w:p>
        </w:tc>
      </w:tr>
      <w:tr w:rsidR="00016C59" w:rsidRPr="00682173" w:rsidTr="00C54F5C">
        <w:trPr>
          <w:trHeight w:val="409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家庭绿化</w:t>
            </w:r>
          </w:p>
        </w:tc>
      </w:tr>
      <w:tr w:rsidR="00016C59" w:rsidRPr="00682173" w:rsidTr="00C54F5C">
        <w:trPr>
          <w:trHeight w:val="147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家庭手工艺</w:t>
            </w:r>
          </w:p>
        </w:tc>
      </w:tr>
      <w:tr w:rsidR="00016C59" w:rsidRPr="00682173" w:rsidTr="00C54F5C">
        <w:trPr>
          <w:trHeight w:val="147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美容美发</w:t>
            </w:r>
          </w:p>
        </w:tc>
      </w:tr>
      <w:tr w:rsidR="00016C59" w:rsidRPr="00682173" w:rsidTr="00C54F5C">
        <w:trPr>
          <w:trHeight w:val="147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服装服饰</w:t>
            </w:r>
          </w:p>
        </w:tc>
      </w:tr>
      <w:tr w:rsidR="00016C59" w:rsidRPr="00682173" w:rsidTr="00C54F5C">
        <w:trPr>
          <w:trHeight w:val="147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摄影摄像</w:t>
            </w:r>
          </w:p>
        </w:tc>
      </w:tr>
      <w:tr w:rsidR="00016C59" w:rsidRPr="00682173" w:rsidTr="00C54F5C">
        <w:trPr>
          <w:trHeight w:val="147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汽车驾驶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宠物玩具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其他</w:t>
            </w:r>
          </w:p>
        </w:tc>
      </w:tr>
      <w:tr w:rsidR="00016C59" w:rsidRPr="00682173" w:rsidTr="00C54F5C">
        <w:trPr>
          <w:trHeight w:val="397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 w:val="restar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医疗保健</w:t>
            </w: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医疗就医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护理康复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养生保健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食疗食补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心理健康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安全用药</w:t>
            </w:r>
          </w:p>
        </w:tc>
      </w:tr>
      <w:tr w:rsidR="00016C59" w:rsidRPr="00682173" w:rsidTr="00C54F5C">
        <w:trPr>
          <w:trHeight w:val="38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家庭理财</w:t>
            </w: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/>
                <w:szCs w:val="21"/>
              </w:rPr>
              <w:t>——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 w:val="restart"/>
            <w:tcBorders>
              <w:top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家庭教育</w:t>
            </w: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婚姻家庭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胎教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婴幼儿教育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青少年教育</w:t>
            </w:r>
          </w:p>
        </w:tc>
      </w:tr>
      <w:tr w:rsidR="00016C59" w:rsidRPr="00682173" w:rsidTr="00C54F5C">
        <w:trPr>
          <w:trHeight w:val="7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tcBorders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家长教育</w:t>
            </w:r>
          </w:p>
        </w:tc>
      </w:tr>
      <w:tr w:rsidR="00016C59" w:rsidRPr="00682173" w:rsidTr="00C54F5C">
        <w:trPr>
          <w:trHeight w:val="330"/>
        </w:trPr>
        <w:tc>
          <w:tcPr>
            <w:tcW w:w="1311" w:type="pct"/>
            <w:vMerge w:val="restart"/>
            <w:tcBorders>
              <w:top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lastRenderedPageBreak/>
              <w:t>实用技能</w:t>
            </w:r>
          </w:p>
        </w:tc>
        <w:tc>
          <w:tcPr>
            <w:tcW w:w="1484" w:type="pct"/>
            <w:vMerge w:val="restart"/>
            <w:tcBorders>
              <w:top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职业技能</w:t>
            </w: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岗位培训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职业资格培训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企业管理培训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公共管理培训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教师教育培训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 w:val="restart"/>
            <w:tcBorders>
              <w:top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创业就业</w:t>
            </w: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创业指导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就业指导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 w:val="restar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信息技术</w:t>
            </w: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/>
                <w:szCs w:val="21"/>
              </w:rPr>
              <w:t>IT</w:t>
            </w:r>
            <w:r w:rsidRPr="00682173">
              <w:rPr>
                <w:rFonts w:ascii="宋体" w:hAnsi="宋体" w:hint="eastAsia"/>
                <w:szCs w:val="21"/>
              </w:rPr>
              <w:t>设备操作培训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应用软件培训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电子商务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 w:val="restar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语言培训</w:t>
            </w: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英语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其他外语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对外汉语培训</w:t>
            </w:r>
          </w:p>
        </w:tc>
      </w:tr>
      <w:tr w:rsidR="00016C59" w:rsidRPr="00682173" w:rsidTr="00C54F5C">
        <w:trPr>
          <w:trHeight w:val="150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普通话、方言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 w:val="restart"/>
            <w:tcBorders>
              <w:top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农林牧渔</w:t>
            </w: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农业技术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林业技术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畜牧兽医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水产养殖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其他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 w:val="restar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文娱休闲</w:t>
            </w:r>
          </w:p>
        </w:tc>
        <w:tc>
          <w:tcPr>
            <w:tcW w:w="1484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哲学历史</w:t>
            </w: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/>
                <w:szCs w:val="21"/>
              </w:rPr>
              <w:t>——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 w:val="restar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文学艺术</w:t>
            </w: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文学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书法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绘画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音乐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舞蹈</w:t>
            </w:r>
          </w:p>
        </w:tc>
      </w:tr>
      <w:tr w:rsidR="00016C59" w:rsidRPr="00682173" w:rsidTr="00C54F5C">
        <w:trPr>
          <w:trHeight w:val="499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篆刻雕塑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戏曲戏剧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演讲朗诵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其他</w:t>
            </w:r>
          </w:p>
        </w:tc>
      </w:tr>
      <w:tr w:rsidR="00016C59" w:rsidRPr="00682173" w:rsidTr="00C54F5C">
        <w:trPr>
          <w:trHeight w:val="195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民风民俗</w:t>
            </w: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/>
                <w:szCs w:val="21"/>
              </w:rPr>
              <w:t>——</w:t>
            </w:r>
          </w:p>
        </w:tc>
      </w:tr>
      <w:tr w:rsidR="00016C59" w:rsidRPr="00682173" w:rsidTr="00C54F5C">
        <w:trPr>
          <w:trHeight w:val="283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 w:val="restart"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休闲娱乐</w:t>
            </w: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旅游</w:t>
            </w:r>
          </w:p>
        </w:tc>
      </w:tr>
      <w:tr w:rsidR="00016C59" w:rsidRPr="00682173" w:rsidTr="00C54F5C">
        <w:trPr>
          <w:trHeight w:val="283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游戏</w:t>
            </w:r>
          </w:p>
        </w:tc>
      </w:tr>
      <w:tr w:rsidR="00016C59" w:rsidRPr="00682173" w:rsidTr="00C54F5C">
        <w:trPr>
          <w:trHeight w:val="283"/>
        </w:trPr>
        <w:tc>
          <w:tcPr>
            <w:tcW w:w="1311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84" w:type="pct"/>
            <w:vMerge/>
            <w:vAlign w:val="center"/>
          </w:tcPr>
          <w:p w:rsidR="00016C59" w:rsidRPr="00682173" w:rsidRDefault="00016C59" w:rsidP="00C54F5C">
            <w:pPr>
              <w:spacing w:line="276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6C59" w:rsidRPr="00682173" w:rsidRDefault="00016C59" w:rsidP="00C54F5C">
            <w:pPr>
              <w:jc w:val="center"/>
              <w:rPr>
                <w:rFonts w:ascii="宋体"/>
                <w:szCs w:val="21"/>
              </w:rPr>
            </w:pPr>
            <w:r w:rsidRPr="00682173">
              <w:rPr>
                <w:rFonts w:ascii="宋体" w:hAnsi="宋体" w:hint="eastAsia"/>
                <w:szCs w:val="21"/>
              </w:rPr>
              <w:t>体育健身</w:t>
            </w:r>
          </w:p>
        </w:tc>
      </w:tr>
    </w:tbl>
    <w:p w:rsidR="00016C59" w:rsidRDefault="00016C59">
      <w:pPr>
        <w:rPr>
          <w:rFonts w:ascii="宋体" w:hAnsi="宋体" w:cs="宋体"/>
          <w:kern w:val="0"/>
          <w:sz w:val="24"/>
          <w:szCs w:val="24"/>
        </w:rPr>
      </w:pPr>
    </w:p>
    <w:p w:rsidR="00B803AC" w:rsidRPr="00016C59" w:rsidRDefault="00016C59">
      <w:r w:rsidRPr="00682173">
        <w:rPr>
          <w:rFonts w:ascii="宋体" w:hAnsi="宋体" w:cs="宋体" w:hint="eastAsia"/>
          <w:kern w:val="0"/>
          <w:sz w:val="24"/>
          <w:szCs w:val="24"/>
        </w:rPr>
        <w:t>注：申报只需选择一级分类，二级分类和三级分类只是提供选题内容参考，同时方便判断所属分类。</w:t>
      </w:r>
    </w:p>
    <w:sectPr w:rsidR="00B803AC" w:rsidRPr="00016C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DBD" w:rsidRDefault="00C36DBD" w:rsidP="00016C59">
      <w:r>
        <w:separator/>
      </w:r>
    </w:p>
  </w:endnote>
  <w:endnote w:type="continuationSeparator" w:id="0">
    <w:p w:rsidR="00C36DBD" w:rsidRDefault="00C36DBD" w:rsidP="00016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DBD" w:rsidRDefault="00C36DBD" w:rsidP="00016C59">
      <w:r>
        <w:separator/>
      </w:r>
    </w:p>
  </w:footnote>
  <w:footnote w:type="continuationSeparator" w:id="0">
    <w:p w:rsidR="00C36DBD" w:rsidRDefault="00C36DBD" w:rsidP="00016C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40D"/>
    <w:rsid w:val="0000040D"/>
    <w:rsid w:val="00016C59"/>
    <w:rsid w:val="001F7311"/>
    <w:rsid w:val="00774D05"/>
    <w:rsid w:val="008F2394"/>
    <w:rsid w:val="00AC1EA4"/>
    <w:rsid w:val="00B803AC"/>
    <w:rsid w:val="00C36DBD"/>
    <w:rsid w:val="00D906A0"/>
    <w:rsid w:val="00E558CC"/>
    <w:rsid w:val="00F3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C5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6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6C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6C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6C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C5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6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6C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6C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6C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shenfei</dc:creator>
  <cp:keywords/>
  <dc:description/>
  <cp:lastModifiedBy>USER-</cp:lastModifiedBy>
  <cp:revision>6</cp:revision>
  <dcterms:created xsi:type="dcterms:W3CDTF">2015-11-10T07:24:00Z</dcterms:created>
  <dcterms:modified xsi:type="dcterms:W3CDTF">2019-03-21T02:51:00Z</dcterms:modified>
</cp:coreProperties>
</file>