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cs="宋体"/>
                <w:szCs w:val="21"/>
                <w:lang w:eastAsia="zh-CN"/>
              </w:rPr>
              <w:t>台山市政务服务和数据管理局</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bookmarkStart w:id="0" w:name="_GoBack"/>
      <w:bookmarkEnd w:id="0"/>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hZTNmMzJhOTQwZTVlMDM2Yjc2YzEyZDg1NzUyM2Q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33B0AF9"/>
    <w:rsid w:val="0A1A4847"/>
    <w:rsid w:val="33147B7C"/>
    <w:rsid w:val="5A2D3817"/>
    <w:rsid w:val="5FA23763"/>
    <w:rsid w:val="6CEE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464</Words>
  <Characters>2648</Characters>
  <Lines>22</Lines>
  <Paragraphs>6</Paragraphs>
  <TotalTime>4</TotalTime>
  <ScaleCrop>false</ScaleCrop>
  <LinksUpToDate>false</LinksUpToDate>
  <CharactersWithSpaces>3106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Ling</cp:lastModifiedBy>
  <dcterms:modified xsi:type="dcterms:W3CDTF">2024-05-21T01:54:26Z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667A1FF970B240EEBE713BB8774CAEF2</vt:lpwstr>
  </property>
</Properties>
</file>