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color w:val="865E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台山市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应急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管理局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政府信息公开申请表（单位）</w:t>
      </w:r>
    </w:p>
    <w:tbl>
      <w:tblPr>
        <w:tblStyle w:val="4"/>
        <w:tblpPr w:leftFromText="180" w:rightFromText="180" w:vertAnchor="text" w:horzAnchor="margin" w:tblpXSpec="center" w:tblpY="187"/>
        <w:tblW w:w="9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836"/>
        <w:gridCol w:w="1625"/>
        <w:gridCol w:w="1239"/>
        <w:gridCol w:w="1403"/>
        <w:gridCol w:w="1015"/>
        <w:gridCol w:w="223"/>
        <w:gridCol w:w="421"/>
        <w:gridCol w:w="387"/>
        <w:gridCol w:w="2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8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</w:t>
            </w:r>
          </w:p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或者</w:t>
            </w:r>
          </w:p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7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营业执照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组织机构代码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手机号码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电子邮箱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所需政府信息情况</w:t>
            </w:r>
          </w:p>
        </w:tc>
        <w:tc>
          <w:tcPr>
            <w:tcW w:w="246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所需的政府信息</w:t>
            </w:r>
          </w:p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或者其他特征描述: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所需政府信息的用途(单选,并提供自身特殊需要关联性证明)</w:t>
            </w: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936" w:firstLineChars="450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□自身生活特殊需要　      □自身生产特殊需要</w:t>
            </w:r>
          </w:p>
          <w:p>
            <w:pPr>
              <w:widowControl/>
              <w:spacing w:before="100" w:beforeAutospacing="1" w:after="100" w:afterAutospacing="1"/>
              <w:ind w:firstLine="936" w:firstLineChars="450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□自身科研特殊需要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提供政府信息的指定方式(单选)</w:t>
            </w: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48" w:firstLine="10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□纸质文本　□电子邮件　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获取政府信息的方式(单选)</w:t>
            </w: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48" w:firstLine="87"/>
              <w:jc w:val="center"/>
              <w:rPr>
                <w:rFonts w:hint="eastAsia"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kern w:val="0"/>
                <w:sz w:val="24"/>
              </w:rPr>
              <w:t>□邮寄　□传真　□网上获取　□自行领取　□当场查阅、抄录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申请单位名称</w:t>
            </w:r>
          </w:p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52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52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依法合理使用政府信息承诺协议</w:t>
            </w: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20"/>
              <w:ind w:left="48" w:firstLine="4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widowControl/>
              <w:spacing w:before="100" w:beforeAutospacing="1" w:after="100" w:afterAutospacing="1"/>
              <w:ind w:right="420" w:firstLine="2520" w:firstLineChars="10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承诺（法人代表）人签名：</w:t>
            </w:r>
          </w:p>
        </w:tc>
      </w:tr>
    </w:tbl>
    <w:p>
      <w:pPr>
        <w:widowControl/>
        <w:spacing w:before="100" w:beforeAutospacing="1" w:after="100" w:afterAutospacing="1" w:line="560" w:lineRule="atLeas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登记号：台行登记[    ]第（   ）号（由受理员填写，与登记回执号一致）　　　</w:t>
      </w:r>
    </w:p>
    <w:p>
      <w:pPr>
        <w:widowControl/>
        <w:spacing w:before="100" w:beforeAutospacing="1" w:after="100" w:afterAutospacing="1"/>
        <w:rPr>
          <w:rFonts w:hint="eastAsia" w:ascii="宋体" w:hAnsi="宋体" w:cs="宋体"/>
          <w:color w:val="000000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受理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73B55"/>
    <w:rsid w:val="05F73B55"/>
    <w:rsid w:val="393D085A"/>
    <w:rsid w:val="4CBE48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2018-10-11T02:55:00Z</dcterms:created>
  <dc:creator>rong</dc:creator>
  <cp:lastModifiedBy>杰满</cp:lastModifiedBy>
  <dcterms:modified xsi:type="dcterms:W3CDTF">2019-11-24T09:54:08Z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