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color w:val="auto"/>
          <w:sz w:val="34"/>
          <w:szCs w:val="34"/>
          <w:highlight w:val="none"/>
        </w:rPr>
      </w:pPr>
      <w:r>
        <w:rPr>
          <w:rFonts w:hint="eastAsia" w:ascii="黑体" w:hAnsi="黑体" w:eastAsia="黑体" w:cs="黑体"/>
          <w:b w:val="0"/>
          <w:bCs/>
          <w:color w:val="auto"/>
          <w:sz w:val="34"/>
          <w:szCs w:val="34"/>
          <w:highlight w:val="none"/>
        </w:rPr>
        <w:t>附件</w:t>
      </w:r>
      <w:r>
        <w:rPr>
          <w:rFonts w:hint="eastAsia" w:ascii="黑体" w:hAnsi="黑体" w:eastAsia="黑体" w:cs="黑体"/>
          <w:b w:val="0"/>
          <w:bCs/>
          <w:color w:val="auto"/>
          <w:sz w:val="34"/>
          <w:szCs w:val="34"/>
          <w:highlight w:val="none"/>
          <w:lang w:val="en-US" w:eastAsia="zh-CN"/>
        </w:rPr>
        <w:t>8</w:t>
      </w:r>
    </w:p>
    <w:p>
      <w:pPr>
        <w:spacing w:line="520" w:lineRule="exact"/>
        <w:jc w:val="center"/>
        <w:rPr>
          <w:rFonts w:ascii="Times New Roman" w:hAnsi="Times New Roman"/>
          <w:color w:val="auto"/>
          <w:sz w:val="44"/>
          <w:szCs w:val="44"/>
          <w:highlight w:val="none"/>
        </w:rPr>
      </w:pPr>
      <w:bookmarkStart w:id="0" w:name="_GoBack"/>
      <w:r>
        <w:rPr>
          <w:rFonts w:hint="eastAsia" w:ascii="方正小标宋_GBK" w:hAnsi="方正小标宋_GBK" w:eastAsia="方正小标宋_GBK" w:cs="方正小标宋_GBK"/>
          <w:b w:val="0"/>
          <w:bCs w:val="0"/>
          <w:color w:val="auto"/>
          <w:sz w:val="44"/>
          <w:szCs w:val="44"/>
          <w:highlight w:val="none"/>
        </w:rPr>
        <w:t>台山市</w:t>
      </w:r>
      <w:r>
        <w:rPr>
          <w:rFonts w:hint="eastAsia" w:ascii="方正小标宋_GBK" w:hAnsi="方正小标宋_GBK" w:eastAsia="方正小标宋_GBK" w:cs="方正小标宋_GBK"/>
          <w:b w:val="0"/>
          <w:bCs w:val="0"/>
          <w:color w:val="auto"/>
          <w:sz w:val="44"/>
          <w:szCs w:val="44"/>
          <w:highlight w:val="none"/>
          <w:lang w:eastAsia="zh-CN"/>
        </w:rPr>
        <w:t>支持校企合作输送高技能</w:t>
      </w:r>
      <w:r>
        <w:rPr>
          <w:rFonts w:hint="eastAsia" w:ascii="方正小标宋_GBK" w:hAnsi="方正小标宋_GBK" w:eastAsia="方正小标宋_GBK" w:cs="方正小标宋_GBK"/>
          <w:b w:val="0"/>
          <w:bCs w:val="0"/>
          <w:color w:val="auto"/>
          <w:sz w:val="44"/>
          <w:szCs w:val="44"/>
          <w:highlight w:val="none"/>
        </w:rPr>
        <w:t>人才补贴申请指南</w:t>
      </w:r>
    </w:p>
    <w:bookmarkEnd w:id="0"/>
    <w:tbl>
      <w:tblPr>
        <w:tblStyle w:val="4"/>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1" w:type="dxa"/>
            <w:shd w:val="clear" w:color="auto" w:fill="D5DCE4"/>
            <w:noWrap w:val="0"/>
            <w:vAlign w:val="center"/>
          </w:tcPr>
          <w:p>
            <w:pPr>
              <w:spacing w:line="520" w:lineRule="exact"/>
              <w:rPr>
                <w:rFonts w:ascii="Times New Roman" w:hAnsi="Times New Roman" w:eastAsia="黑体"/>
                <w:color w:val="auto"/>
                <w:sz w:val="32"/>
                <w:szCs w:val="32"/>
                <w:highlight w:val="none"/>
              </w:rPr>
            </w:pPr>
            <w:r>
              <w:rPr>
                <w:rFonts w:hint="eastAsia" w:ascii="Times New Roman" w:hAnsi="Times New Roman" w:eastAsia="黑体"/>
                <w:bCs/>
                <w:color w:val="auto"/>
                <w:sz w:val="32"/>
                <w:szCs w:val="32"/>
                <w:highlight w:val="none"/>
              </w:rPr>
              <w:t>一、申请条件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1" w:type="dxa"/>
            <w:noWrap w:val="0"/>
            <w:vAlign w:val="center"/>
          </w:tcPr>
          <w:p>
            <w:pPr>
              <w:spacing w:line="52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职业技工院校和台山市产业链重点企业签订合作协议，并输送高技能应届毕业生并符合以下条件的，给予高技能人才输送补贴：</w:t>
            </w:r>
          </w:p>
          <w:p>
            <w:pPr>
              <w:numPr>
                <w:ilvl w:val="0"/>
                <w:numId w:val="1"/>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输送的应届毕业生在校期间（输送前）已获得高级</w:t>
            </w:r>
            <w:r>
              <w:rPr>
                <w:rFonts w:hint="eastAsia" w:ascii="方正仿宋_GBK" w:hAnsi="方正仿宋_GBK" w:eastAsia="方正仿宋_GBK" w:cs="方正仿宋_GBK"/>
                <w:color w:val="auto"/>
                <w:sz w:val="28"/>
                <w:szCs w:val="28"/>
                <w:highlight w:val="none"/>
                <w:lang w:val="en-US" w:eastAsia="zh-CN"/>
              </w:rPr>
              <w:t>工（三级工）或以上</w:t>
            </w:r>
            <w:r>
              <w:rPr>
                <w:rFonts w:hint="eastAsia" w:ascii="方正仿宋_GBK" w:hAnsi="方正仿宋_GBK" w:eastAsia="方正仿宋_GBK" w:cs="方正仿宋_GBK"/>
                <w:color w:val="auto"/>
                <w:sz w:val="28"/>
                <w:szCs w:val="28"/>
                <w:highlight w:val="none"/>
                <w:lang w:eastAsia="zh-CN"/>
              </w:rPr>
              <w:t>职业资格证书</w:t>
            </w:r>
            <w:r>
              <w:rPr>
                <w:rFonts w:hint="eastAsia" w:ascii="方正仿宋_GBK" w:hAnsi="方正仿宋_GBK" w:eastAsia="方正仿宋_GBK" w:cs="方正仿宋_GBK"/>
                <w:color w:val="auto"/>
                <w:sz w:val="28"/>
                <w:szCs w:val="28"/>
                <w:highlight w:val="none"/>
                <w:lang w:val="en-US" w:eastAsia="zh-CN"/>
              </w:rPr>
              <w:t>（技能等级证书）；</w:t>
            </w:r>
          </w:p>
          <w:p>
            <w:pPr>
              <w:numPr>
                <w:ilvl w:val="0"/>
                <w:numId w:val="1"/>
              </w:numPr>
              <w:spacing w:line="520" w:lineRule="exact"/>
              <w:ind w:left="0" w:leftChars="0" w:firstLine="560" w:firstLineChars="200"/>
              <w:rPr>
                <w:rFonts w:hint="default" w:ascii="Times New Roman" w:hAnsi="Times New Roman" w:eastAsia="仿宋_GB2312"/>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输送的应届毕业生符合法定劳动年龄要求，和台山市产业链重点企业签订不低于一年的劳动合同，且已在该企业缴纳满</w:t>
            </w:r>
            <w:r>
              <w:rPr>
                <w:rFonts w:hint="eastAsia" w:ascii="方正仿宋_GBK" w:hAnsi="方正仿宋_GBK" w:eastAsia="方正仿宋_GBK" w:cs="方正仿宋_GBK"/>
                <w:color w:val="auto"/>
                <w:sz w:val="28"/>
                <w:szCs w:val="28"/>
                <w:highlight w:val="none"/>
                <w:lang w:val="en-US" w:eastAsia="zh-CN"/>
              </w:rPr>
              <w:t>3个月的社会保险费</w:t>
            </w:r>
            <w:r>
              <w:rPr>
                <w:rFonts w:hint="eastAsia" w:ascii="方正仿宋_GBK" w:hAnsi="方正仿宋_GBK" w:eastAsia="方正仿宋_GBK" w:cs="方正仿宋_GBK"/>
                <w:color w:val="auto"/>
                <w:sz w:val="28"/>
                <w:szCs w:val="28"/>
                <w:highlight w:val="none"/>
                <w:lang w:eastAsia="zh-CN"/>
              </w:rPr>
              <w:t>（以</w:t>
            </w:r>
            <w:r>
              <w:rPr>
                <w:rFonts w:hint="eastAsia" w:ascii="方正仿宋_GBK" w:hAnsi="方正仿宋_GBK" w:eastAsia="方正仿宋_GBK" w:cs="方正仿宋_GBK"/>
                <w:color w:val="auto"/>
                <w:sz w:val="28"/>
                <w:szCs w:val="28"/>
                <w:highlight w:val="none"/>
              </w:rPr>
              <w:t>缴纳社会保险费为依据</w:t>
            </w:r>
            <w:r>
              <w:rPr>
                <w:rFonts w:hint="eastAsia" w:ascii="方正仿宋_GBK" w:hAnsi="方正仿宋_GBK" w:eastAsia="方正仿宋_GBK" w:cs="方正仿宋_GBK"/>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1" w:type="dxa"/>
            <w:shd w:val="clear" w:color="auto" w:fill="D5DCE4"/>
            <w:noWrap w:val="0"/>
            <w:vAlign w:val="center"/>
          </w:tcPr>
          <w:p>
            <w:pPr>
              <w:spacing w:line="520" w:lineRule="exact"/>
              <w:rPr>
                <w:rFonts w:ascii="Times New Roman" w:hAnsi="Times New Roman"/>
                <w:color w:val="auto"/>
                <w:sz w:val="32"/>
                <w:szCs w:val="32"/>
                <w:highlight w:val="none"/>
              </w:rPr>
            </w:pPr>
            <w:r>
              <w:rPr>
                <w:rFonts w:hint="eastAsia" w:ascii="Times New Roman" w:hAnsi="Times New Roman" w:eastAsia="黑体"/>
                <w:bCs/>
                <w:color w:val="auto"/>
                <w:sz w:val="32"/>
                <w:szCs w:val="32"/>
                <w:highlight w:val="none"/>
              </w:rPr>
              <w:t>二、提交材料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1" w:type="dxa"/>
            <w:tcBorders>
              <w:bottom w:val="single" w:color="auto" w:sz="4" w:space="0"/>
            </w:tcBorders>
            <w:noWrap w:val="0"/>
            <w:vAlign w:val="center"/>
          </w:tcPr>
          <w:p>
            <w:pPr>
              <w:spacing w:line="52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（一）申请</w:t>
            </w:r>
            <w:r>
              <w:rPr>
                <w:rFonts w:hint="eastAsia" w:ascii="方正仿宋_GBK" w:hAnsi="方正仿宋_GBK" w:eastAsia="方正仿宋_GBK" w:cs="方正仿宋_GBK"/>
                <w:color w:val="auto"/>
                <w:sz w:val="28"/>
                <w:szCs w:val="28"/>
                <w:highlight w:val="none"/>
              </w:rPr>
              <w:t>材料</w:t>
            </w:r>
          </w:p>
          <w:p>
            <w:pPr>
              <w:numPr>
                <w:ilvl w:val="0"/>
                <w:numId w:val="2"/>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职业技工院校的办学许可证明、单位银行账户信息；</w:t>
            </w:r>
          </w:p>
          <w:p>
            <w:pPr>
              <w:numPr>
                <w:ilvl w:val="0"/>
                <w:numId w:val="2"/>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职业技工院校和台山市产业链重点企业签订的合作协议；</w:t>
            </w:r>
          </w:p>
          <w:p>
            <w:pPr>
              <w:numPr>
                <w:ilvl w:val="0"/>
                <w:numId w:val="2"/>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职业技工院校提供输送应届毕业生相关的有效证明材料，包括但不限于合作输送的具体情况、输送的应届毕业生姓名、身份证信息、联系方式、班级信息、就业岗位信息等；</w:t>
            </w:r>
          </w:p>
          <w:p>
            <w:pPr>
              <w:numPr>
                <w:ilvl w:val="0"/>
                <w:numId w:val="2"/>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应届毕业生的毕业证书、职业资格证书（技能等级证书）和签订的劳动合同复印件。</w:t>
            </w:r>
          </w:p>
          <w:p>
            <w:pPr>
              <w:spacing w:line="520" w:lineRule="exact"/>
              <w:ind w:firstLine="560" w:firstLineChars="200"/>
              <w:rPr>
                <w:rFonts w:ascii="Times New Roman" w:hAnsi="Times New Roman" w:eastAsia="仿宋_GB2312"/>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（职业技工院校提供的证明材料需提交盖章版原件材料，连同与企业签订的合作协议复印件，应届毕业生的毕业证书复印件、证书复印件和劳动合同复印件材料一同交受理机构存档。）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1" w:type="dxa"/>
            <w:shd w:val="clear" w:color="auto" w:fill="D5DCE4"/>
            <w:noWrap w:val="0"/>
            <w:vAlign w:val="center"/>
          </w:tcPr>
          <w:p>
            <w:pPr>
              <w:spacing w:line="520" w:lineRule="exact"/>
              <w:rPr>
                <w:rFonts w:ascii="Times New Roman" w:hAnsi="Times New Roman" w:eastAsia="黑体"/>
                <w:color w:val="auto"/>
                <w:sz w:val="32"/>
                <w:szCs w:val="32"/>
                <w:highlight w:val="none"/>
              </w:rPr>
            </w:pPr>
            <w:r>
              <w:rPr>
                <w:rFonts w:hint="eastAsia" w:ascii="Times New Roman" w:hAnsi="Times New Roman" w:eastAsia="黑体"/>
                <w:bCs/>
                <w:color w:val="auto"/>
                <w:sz w:val="32"/>
                <w:szCs w:val="32"/>
                <w:highlight w:val="none"/>
              </w:rPr>
              <w:t>三、受理机构（部门）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1" w:type="dxa"/>
            <w:tcBorders>
              <w:bottom w:val="single" w:color="auto" w:sz="4" w:space="0"/>
            </w:tcBorders>
            <w:noWrap w:val="0"/>
            <w:vAlign w:val="center"/>
          </w:tcPr>
          <w:p>
            <w:pPr>
              <w:spacing w:line="52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台山市</w:t>
            </w:r>
            <w:r>
              <w:rPr>
                <w:rFonts w:hint="eastAsia" w:ascii="方正仿宋_GBK" w:hAnsi="方正仿宋_GBK" w:eastAsia="方正仿宋_GBK" w:cs="方正仿宋_GBK"/>
                <w:color w:val="auto"/>
                <w:sz w:val="28"/>
                <w:szCs w:val="28"/>
                <w:highlight w:val="none"/>
                <w:lang w:eastAsia="zh-CN"/>
              </w:rPr>
              <w:t>人力资源和社会保障局职业能力建设股</w:t>
            </w:r>
          </w:p>
          <w:p>
            <w:pPr>
              <w:spacing w:line="520" w:lineRule="exact"/>
              <w:ind w:firstLine="516" w:firstLineChars="200"/>
              <w:rPr>
                <w:rFonts w:hint="eastAsia" w:ascii="Times New Roman" w:hAnsi="Times New Roman" w:eastAsia="仿宋_GB2312"/>
                <w:color w:val="auto"/>
                <w:sz w:val="28"/>
                <w:szCs w:val="28"/>
                <w:highlight w:val="none"/>
                <w:lang w:eastAsia="zh-CN"/>
              </w:rPr>
            </w:pPr>
            <w:r>
              <w:rPr>
                <w:rFonts w:hint="eastAsia" w:ascii="方正仿宋_GBK" w:hAnsi="方正仿宋_GBK" w:eastAsia="方正仿宋_GBK" w:cs="方正仿宋_GBK"/>
                <w:color w:val="auto"/>
                <w:spacing w:val="-11"/>
                <w:sz w:val="28"/>
                <w:szCs w:val="28"/>
                <w:highlight w:val="none"/>
                <w:lang w:eastAsia="zh-CN"/>
              </w:rPr>
              <w:t>联系电话：</w:t>
            </w:r>
            <w:r>
              <w:rPr>
                <w:rFonts w:hint="eastAsia" w:ascii="方正仿宋_GBK" w:hAnsi="方正仿宋_GBK" w:eastAsia="方正仿宋_GBK" w:cs="方正仿宋_GBK"/>
                <w:color w:val="auto"/>
                <w:spacing w:val="-11"/>
                <w:sz w:val="28"/>
                <w:szCs w:val="28"/>
                <w:highlight w:val="none"/>
                <w:lang w:val="en-US" w:eastAsia="zh-CN"/>
              </w:rPr>
              <w:t>5532363，地址：台山市台城舜德路178号大广海湾青创智谷三楼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1" w:type="dxa"/>
            <w:shd w:val="clear" w:color="auto" w:fill="D5DCE4"/>
            <w:noWrap w:val="0"/>
            <w:vAlign w:val="center"/>
          </w:tcPr>
          <w:p>
            <w:pPr>
              <w:spacing w:line="520" w:lineRule="exact"/>
              <w:rPr>
                <w:rFonts w:ascii="Times New Roman" w:hAnsi="Times New Roman"/>
                <w:color w:val="auto"/>
                <w:sz w:val="32"/>
                <w:szCs w:val="32"/>
                <w:highlight w:val="none"/>
              </w:rPr>
            </w:pPr>
            <w:r>
              <w:rPr>
                <w:rFonts w:hint="eastAsia" w:ascii="Times New Roman" w:hAnsi="Times New Roman" w:eastAsia="黑体"/>
                <w:bCs/>
                <w:color w:val="auto"/>
                <w:sz w:val="32"/>
                <w:szCs w:val="32"/>
                <w:highlight w:val="none"/>
              </w:rPr>
              <w:t>四、补贴标准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9741" w:type="dxa"/>
            <w:tcBorders>
              <w:bottom w:val="single" w:color="auto" w:sz="4" w:space="0"/>
            </w:tcBorders>
            <w:noWrap w:val="0"/>
            <w:vAlign w:val="center"/>
          </w:tcPr>
          <w:p>
            <w:pPr>
              <w:spacing w:line="520" w:lineRule="exact"/>
              <w:ind w:firstLine="560" w:firstLineChars="200"/>
              <w:rPr>
                <w:rFonts w:hint="default" w:ascii="Times New Roman" w:hAnsi="Times New Roman" w:eastAsia="仿宋_GB2312"/>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按照每输送</w:t>
            </w:r>
            <w:r>
              <w:rPr>
                <w:rFonts w:hint="eastAsia" w:ascii="方正仿宋_GBK" w:hAnsi="方正仿宋_GBK" w:eastAsia="方正仿宋_GBK" w:cs="方正仿宋_GBK"/>
                <w:color w:val="auto"/>
                <w:sz w:val="28"/>
                <w:szCs w:val="28"/>
                <w:highlight w:val="none"/>
                <w:lang w:val="en-US" w:eastAsia="zh-CN"/>
              </w:rPr>
              <w:t>5名取得高级工（三级工）或以上职业资格证书（技能等级证书）的应届毕业生发放人才输送补贴5000元的标准，同一职业技工院校在一个自然年内最高申领补贴金额不超过15万元。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1" w:type="dxa"/>
            <w:shd w:val="clear" w:color="auto" w:fill="D5DCE4"/>
            <w:noWrap w:val="0"/>
            <w:vAlign w:val="center"/>
          </w:tcPr>
          <w:p>
            <w:pPr>
              <w:spacing w:line="520" w:lineRule="exact"/>
              <w:rPr>
                <w:rFonts w:ascii="Times New Roman" w:hAnsi="Times New Roman"/>
                <w:color w:val="auto"/>
                <w:sz w:val="32"/>
                <w:szCs w:val="32"/>
                <w:highlight w:val="none"/>
              </w:rPr>
            </w:pPr>
            <w:r>
              <w:rPr>
                <w:rFonts w:hint="eastAsia" w:ascii="Times New Roman" w:hAnsi="Times New Roman" w:eastAsia="黑体"/>
                <w:bCs/>
                <w:color w:val="auto"/>
                <w:sz w:val="32"/>
                <w:szCs w:val="32"/>
                <w:highlight w:val="none"/>
              </w:rPr>
              <w:t>五、发放方式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1" w:type="dxa"/>
            <w:noWrap w:val="0"/>
            <w:vAlign w:val="top"/>
          </w:tcPr>
          <w:p>
            <w:pPr>
              <w:spacing w:line="520" w:lineRule="exact"/>
              <w:ind w:firstLine="560" w:firstLineChars="200"/>
              <w:rPr>
                <w:rFonts w:hint="eastAsia" w:ascii="Times New Roman" w:hAnsi="Times New Roman" w:eastAsia="仿宋_GB2312"/>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一次性发放给职业技工院校。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1" w:type="dxa"/>
            <w:shd w:val="clear" w:color="auto" w:fill="D5DCE4"/>
            <w:noWrap w:val="0"/>
            <w:vAlign w:val="center"/>
          </w:tcPr>
          <w:p>
            <w:pPr>
              <w:pStyle w:val="6"/>
              <w:numPr>
                <w:ilvl w:val="0"/>
                <w:numId w:val="3"/>
              </w:numPr>
              <w:spacing w:line="520" w:lineRule="exact"/>
              <w:ind w:firstLineChars="0"/>
              <w:rPr>
                <w:rFonts w:ascii="Times New Roman" w:hAnsi="Times New Roman"/>
                <w:color w:val="auto"/>
                <w:sz w:val="32"/>
                <w:szCs w:val="32"/>
                <w:highlight w:val="none"/>
              </w:rPr>
            </w:pPr>
            <w:r>
              <w:rPr>
                <w:rFonts w:hint="eastAsia" w:ascii="Times New Roman" w:hAnsi="Times New Roman" w:eastAsia="黑体"/>
                <w:bCs/>
                <w:color w:val="auto"/>
                <w:sz w:val="32"/>
                <w:szCs w:val="32"/>
                <w:highlight w:val="none"/>
              </w:rPr>
              <w:t>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1" w:type="dxa"/>
            <w:noWrap w:val="0"/>
            <w:vAlign w:val="center"/>
          </w:tcPr>
          <w:p>
            <w:pPr>
              <w:numPr>
                <w:ilvl w:val="0"/>
                <w:numId w:val="4"/>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高技能人才输送是指2023年1月1日（含）起输送已获得高级工（三级工）或以上职业资格证书（技能等级证书）的应届毕业生；</w:t>
            </w:r>
          </w:p>
          <w:p>
            <w:pPr>
              <w:numPr>
                <w:ilvl w:val="0"/>
                <w:numId w:val="4"/>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职业技工院校对提供的证明材料的真实性和有效性负责，一经发现有虚假或无效的信息，按</w:t>
            </w:r>
            <w:r>
              <w:rPr>
                <w:rFonts w:hint="eastAsia" w:ascii="方正仿宋_GBK" w:hAnsi="方正仿宋_GBK" w:eastAsia="方正仿宋_GBK" w:cs="方正仿宋_GBK"/>
                <w:color w:val="auto"/>
                <w:sz w:val="28"/>
                <w:szCs w:val="28"/>
                <w:highlight w:val="none"/>
              </w:rPr>
              <w:t>骗取财政资金有关规定处理</w:t>
            </w:r>
            <w:r>
              <w:rPr>
                <w:rFonts w:hint="eastAsia" w:ascii="方正仿宋_GBK" w:hAnsi="方正仿宋_GBK" w:eastAsia="方正仿宋_GBK" w:cs="方正仿宋_GBK"/>
                <w:color w:val="auto"/>
                <w:sz w:val="28"/>
                <w:szCs w:val="28"/>
                <w:highlight w:val="none"/>
                <w:lang w:eastAsia="zh-CN"/>
              </w:rPr>
              <w:t>；</w:t>
            </w:r>
          </w:p>
          <w:p>
            <w:pPr>
              <w:numPr>
                <w:ilvl w:val="0"/>
                <w:numId w:val="4"/>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输送的应届毕业生的劳动关系以在台山市产业链重点企业缴纳社会保险费为准，已签订劳动合同而未缴满3个月社会保险费的不计算在内；</w:t>
            </w:r>
          </w:p>
          <w:p>
            <w:pPr>
              <w:numPr>
                <w:ilvl w:val="0"/>
                <w:numId w:val="4"/>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输送的应届毕业生不得少于</w:t>
            </w:r>
            <w:r>
              <w:rPr>
                <w:rFonts w:hint="eastAsia" w:ascii="方正仿宋_GBK" w:hAnsi="方正仿宋_GBK" w:eastAsia="方正仿宋_GBK" w:cs="方正仿宋_GBK"/>
                <w:color w:val="auto"/>
                <w:sz w:val="28"/>
                <w:szCs w:val="28"/>
                <w:highlight w:val="none"/>
                <w:lang w:val="en-US" w:eastAsia="zh-CN"/>
              </w:rPr>
              <w:t>5人；超过5人的，余数不足5人的部分不纳入补贴计算；</w:t>
            </w:r>
          </w:p>
          <w:p>
            <w:pPr>
              <w:numPr>
                <w:ilvl w:val="0"/>
                <w:numId w:val="4"/>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台山市产业链重点企业的范围按照《关于支持江门大广海湾经济区（台山片区）重点产业引育紧缺适用人才的若干措施》（台人才领〔</w:t>
            </w:r>
            <w:r>
              <w:rPr>
                <w:rFonts w:hint="eastAsia" w:ascii="方正仿宋_GBK" w:hAnsi="方正仿宋_GBK" w:eastAsia="方正仿宋_GBK" w:cs="方正仿宋_GBK"/>
                <w:color w:val="auto"/>
                <w:sz w:val="28"/>
                <w:szCs w:val="28"/>
                <w:highlight w:val="none"/>
                <w:lang w:val="en-US" w:eastAsia="zh-CN"/>
              </w:rPr>
              <w:t>2023〕1号</w:t>
            </w:r>
            <w:r>
              <w:rPr>
                <w:rFonts w:hint="eastAsia" w:ascii="方正仿宋_GBK" w:hAnsi="方正仿宋_GBK" w:eastAsia="方正仿宋_GBK" w:cs="方正仿宋_GBK"/>
                <w:color w:val="auto"/>
                <w:sz w:val="28"/>
                <w:szCs w:val="28"/>
                <w:highlight w:val="none"/>
                <w:lang w:eastAsia="zh-CN"/>
              </w:rPr>
              <w:t>）的适用范围执行。</w:t>
            </w:r>
          </w:p>
          <w:p>
            <w:pPr>
              <w:spacing w:line="520" w:lineRule="exact"/>
              <w:ind w:firstLine="560" w:firstLineChars="200"/>
              <w:rPr>
                <w:rFonts w:ascii="Times New Roman" w:hAnsi="Times New Roman" w:eastAsia="仿宋_GB2312"/>
                <w:color w:val="auto"/>
                <w:sz w:val="28"/>
                <w:szCs w:val="28"/>
                <w:highlight w:val="none"/>
              </w:rPr>
            </w:pPr>
          </w:p>
        </w:tc>
      </w:tr>
    </w:tbl>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tabs>
          <w:tab w:val="left" w:pos="8364"/>
        </w:tabs>
        <w:spacing w:line="560" w:lineRule="exact"/>
        <w:jc w:val="center"/>
        <w:rPr>
          <w:rFonts w:hint="eastAsia" w:ascii="方正小标宋_GBK" w:hAnsi="方正小标宋_GBK" w:eastAsia="方正小标宋_GBK" w:cs="方正小标宋_GBK"/>
          <w:b w:val="0"/>
          <w:bCs/>
          <w:color w:val="auto"/>
          <w:spacing w:val="-28"/>
          <w:sz w:val="44"/>
          <w:szCs w:val="44"/>
          <w:highlight w:val="none"/>
        </w:rPr>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pPr>
    </w:p>
    <w:p>
      <w:pPr>
        <w:tabs>
          <w:tab w:val="left" w:pos="8364"/>
        </w:tabs>
        <w:spacing w:line="560" w:lineRule="exact"/>
        <w:jc w:val="center"/>
        <w:rPr>
          <w:rFonts w:hint="eastAsia" w:ascii="方正小标宋_GBK" w:hAnsi="方正小标宋_GBK" w:eastAsia="方正小标宋_GBK" w:cs="方正小标宋_GBK"/>
          <w:b w:val="0"/>
          <w:bCs/>
          <w:color w:val="auto"/>
          <w:spacing w:val="-23"/>
          <w:sz w:val="44"/>
          <w:szCs w:val="44"/>
          <w:highlight w:val="none"/>
        </w:rPr>
      </w:pPr>
      <w:r>
        <w:rPr>
          <w:rFonts w:hint="eastAsia" w:ascii="方正小标宋_GBK" w:hAnsi="方正小标宋_GBK" w:eastAsia="方正小标宋_GBK" w:cs="方正小标宋_GBK"/>
          <w:b w:val="0"/>
          <w:bCs/>
          <w:color w:val="auto"/>
          <w:spacing w:val="-23"/>
          <w:sz w:val="44"/>
          <w:szCs w:val="44"/>
          <w:highlight w:val="none"/>
        </w:rPr>
        <w:t>台山市</w:t>
      </w:r>
      <w:r>
        <w:rPr>
          <w:rFonts w:hint="eastAsia" w:ascii="方正小标宋_GBK" w:hAnsi="方正小标宋_GBK" w:eastAsia="方正小标宋_GBK" w:cs="方正小标宋_GBK"/>
          <w:b w:val="0"/>
          <w:bCs/>
          <w:color w:val="auto"/>
          <w:spacing w:val="-23"/>
          <w:sz w:val="44"/>
          <w:szCs w:val="44"/>
          <w:highlight w:val="none"/>
          <w:lang w:eastAsia="zh-CN"/>
        </w:rPr>
        <w:t>支持院企合作培育高技能</w:t>
      </w:r>
      <w:r>
        <w:rPr>
          <w:rFonts w:hint="eastAsia" w:ascii="方正小标宋_GBK" w:hAnsi="方正小标宋_GBK" w:eastAsia="方正小标宋_GBK" w:cs="方正小标宋_GBK"/>
          <w:b w:val="0"/>
          <w:bCs/>
          <w:color w:val="auto"/>
          <w:spacing w:val="-23"/>
          <w:sz w:val="44"/>
          <w:szCs w:val="44"/>
          <w:highlight w:val="none"/>
        </w:rPr>
        <w:t>人才补贴申请表</w:t>
      </w:r>
    </w:p>
    <w:p>
      <w:pPr>
        <w:tabs>
          <w:tab w:val="left" w:pos="8364"/>
        </w:tabs>
        <w:jc w:val="center"/>
        <w:rPr>
          <w:rFonts w:ascii="Times New Roman" w:hAnsi="Times New Roman"/>
          <w:b/>
          <w:color w:val="auto"/>
          <w:sz w:val="24"/>
          <w:highlight w:val="none"/>
        </w:rPr>
      </w:pPr>
    </w:p>
    <w:tbl>
      <w:tblPr>
        <w:tblStyle w:val="4"/>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98"/>
        <w:gridCol w:w="514"/>
        <w:gridCol w:w="454"/>
        <w:gridCol w:w="1237"/>
        <w:gridCol w:w="518"/>
        <w:gridCol w:w="1020"/>
        <w:gridCol w:w="543"/>
        <w:gridCol w:w="770"/>
        <w:gridCol w:w="1562"/>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46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eastAsia="zh-CN"/>
              </w:rPr>
              <w:t>申请院校</w:t>
            </w:r>
            <w:r>
              <w:rPr>
                <w:rFonts w:ascii="Times New Roman" w:hAnsi="Times New Roman" w:eastAsia="黑体"/>
                <w:color w:val="auto"/>
                <w:sz w:val="32"/>
                <w:szCs w:val="32"/>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Theme="minorEastAsia"/>
                <w:color w:val="auto"/>
                <w:sz w:val="24"/>
                <w:highlight w:val="none"/>
                <w:lang w:eastAsia="zh-CN"/>
              </w:rPr>
            </w:pPr>
            <w:r>
              <w:rPr>
                <w:rFonts w:hint="eastAsia" w:ascii="Times New Roman" w:hAnsi="Times New Roman" w:eastAsiaTheme="minorEastAsia"/>
                <w:color w:val="auto"/>
                <w:sz w:val="24"/>
                <w:highlight w:val="none"/>
                <w:lang w:eastAsia="zh-CN"/>
              </w:rPr>
              <w:t>院校名称</w:t>
            </w:r>
          </w:p>
        </w:tc>
        <w:tc>
          <w:tcPr>
            <w:tcW w:w="8165"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Theme="minorEastAsia"/>
                <w:color w:val="auto"/>
                <w:sz w:val="24"/>
                <w:highlight w:val="none"/>
                <w:lang w:eastAsia="zh-CN"/>
              </w:rPr>
            </w:pPr>
            <w:r>
              <w:rPr>
                <w:rFonts w:hint="eastAsia" w:ascii="Times New Roman" w:hAnsi="Times New Roman" w:eastAsiaTheme="minorEastAsia"/>
                <w:color w:val="auto"/>
                <w:spacing w:val="-20"/>
                <w:sz w:val="24"/>
                <w:highlight w:val="none"/>
                <w:lang w:eastAsia="zh-CN"/>
              </w:rPr>
              <w:t>法定代表人</w:t>
            </w:r>
          </w:p>
        </w:tc>
        <w:tc>
          <w:tcPr>
            <w:tcW w:w="312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Theme="minorEastAsia"/>
                <w:color w:val="auto"/>
                <w:spacing w:val="-10"/>
                <w:sz w:val="24"/>
                <w:highlight w:val="none"/>
              </w:rPr>
            </w:pPr>
          </w:p>
        </w:tc>
        <w:tc>
          <w:tcPr>
            <w:tcW w:w="156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Theme="minorEastAsia"/>
                <w:color w:val="auto"/>
                <w:sz w:val="24"/>
                <w:highlight w:val="none"/>
                <w:lang w:eastAsia="zh-CN"/>
              </w:rPr>
            </w:pPr>
            <w:r>
              <w:rPr>
                <w:rFonts w:hint="eastAsia" w:ascii="Times New Roman" w:hAnsi="Times New Roman" w:eastAsiaTheme="minorEastAsia"/>
                <w:color w:val="auto"/>
                <w:sz w:val="24"/>
                <w:highlight w:val="none"/>
                <w:lang w:eastAsia="zh-CN"/>
              </w:rPr>
              <w:t>许可编号</w:t>
            </w:r>
          </w:p>
        </w:tc>
        <w:tc>
          <w:tcPr>
            <w:tcW w:w="348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Theme="minorEastAsia"/>
                <w:color w:val="auto"/>
                <w:spacing w:val="-10"/>
                <w:sz w:val="24"/>
                <w:highlight w:val="none"/>
                <w:lang w:eastAsia="zh-CN"/>
              </w:rPr>
            </w:pPr>
            <w:r>
              <w:rPr>
                <w:rFonts w:hint="eastAsia" w:ascii="Times New Roman" w:hAnsi="Times New Roman" w:eastAsiaTheme="minorEastAsia"/>
                <w:color w:val="auto"/>
                <w:spacing w:val="-10"/>
                <w:sz w:val="24"/>
                <w:highlight w:val="none"/>
                <w:lang w:eastAsia="zh-CN"/>
              </w:rPr>
              <w:t>院校地址</w:t>
            </w:r>
          </w:p>
        </w:tc>
        <w:tc>
          <w:tcPr>
            <w:tcW w:w="8165"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Theme="minorEastAsia"/>
                <w:color w:val="auto"/>
                <w:spacing w:val="-1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Theme="minorEastAsia"/>
                <w:color w:val="auto"/>
                <w:spacing w:val="-10"/>
                <w:sz w:val="24"/>
                <w:highlight w:val="none"/>
                <w:lang w:eastAsia="zh-CN"/>
              </w:rPr>
            </w:pPr>
            <w:r>
              <w:rPr>
                <w:rFonts w:hint="eastAsia" w:ascii="Times New Roman" w:hAnsi="Times New Roman" w:eastAsiaTheme="minorEastAsia"/>
                <w:color w:val="auto"/>
                <w:spacing w:val="-10"/>
                <w:sz w:val="24"/>
                <w:highlight w:val="none"/>
                <w:lang w:eastAsia="zh-CN"/>
              </w:rPr>
              <w:t>有效期</w:t>
            </w:r>
          </w:p>
        </w:tc>
        <w:tc>
          <w:tcPr>
            <w:tcW w:w="312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Theme="minorEastAsia"/>
                <w:color w:val="auto"/>
                <w:spacing w:val="-10"/>
                <w:sz w:val="24"/>
                <w:highlight w:val="none"/>
              </w:rPr>
            </w:pPr>
          </w:p>
        </w:tc>
        <w:tc>
          <w:tcPr>
            <w:tcW w:w="156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Theme="minorEastAsia"/>
                <w:color w:val="auto"/>
                <w:spacing w:val="-10"/>
                <w:sz w:val="24"/>
                <w:highlight w:val="none"/>
                <w:lang w:eastAsia="zh-CN"/>
              </w:rPr>
            </w:pPr>
            <w:r>
              <w:rPr>
                <w:rFonts w:hint="eastAsia" w:ascii="Times New Roman" w:hAnsi="Times New Roman" w:eastAsiaTheme="minorEastAsia"/>
                <w:color w:val="auto"/>
                <w:spacing w:val="-10"/>
                <w:sz w:val="24"/>
                <w:highlight w:val="none"/>
                <w:lang w:eastAsia="zh-CN"/>
              </w:rPr>
              <w:t>发证机关</w:t>
            </w:r>
          </w:p>
        </w:tc>
        <w:tc>
          <w:tcPr>
            <w:tcW w:w="348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Theme="minorEastAsia"/>
                <w:color w:val="auto"/>
                <w:spacing w:val="-1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Theme="minorEastAsia"/>
                <w:color w:val="auto"/>
                <w:spacing w:val="-10"/>
                <w:sz w:val="24"/>
                <w:highlight w:val="none"/>
                <w:lang w:eastAsia="zh-CN"/>
              </w:rPr>
            </w:pPr>
            <w:r>
              <w:rPr>
                <w:rFonts w:hint="eastAsia" w:ascii="Times New Roman" w:hAnsi="Times New Roman" w:eastAsiaTheme="minorEastAsia"/>
                <w:color w:val="auto"/>
                <w:spacing w:val="-10"/>
                <w:sz w:val="24"/>
                <w:highlight w:val="none"/>
                <w:lang w:eastAsia="zh-CN"/>
              </w:rPr>
              <w:t>联系人</w:t>
            </w:r>
          </w:p>
        </w:tc>
        <w:tc>
          <w:tcPr>
            <w:tcW w:w="312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Theme="minorEastAsia"/>
                <w:color w:val="auto"/>
                <w:spacing w:val="-10"/>
                <w:sz w:val="24"/>
                <w:highlight w:val="none"/>
              </w:rPr>
            </w:pPr>
          </w:p>
        </w:tc>
        <w:tc>
          <w:tcPr>
            <w:tcW w:w="156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Theme="minorEastAsia"/>
                <w:color w:val="auto"/>
                <w:spacing w:val="-10"/>
                <w:sz w:val="24"/>
                <w:highlight w:val="none"/>
                <w:lang w:eastAsia="zh-CN"/>
              </w:rPr>
            </w:pPr>
            <w:r>
              <w:rPr>
                <w:rFonts w:hint="eastAsia" w:ascii="Times New Roman" w:hAnsi="Times New Roman" w:eastAsiaTheme="minorEastAsia"/>
                <w:color w:val="auto"/>
                <w:spacing w:val="-10"/>
                <w:sz w:val="24"/>
                <w:highlight w:val="none"/>
                <w:lang w:eastAsia="zh-CN"/>
              </w:rPr>
              <w:t>联系电话</w:t>
            </w:r>
          </w:p>
        </w:tc>
        <w:tc>
          <w:tcPr>
            <w:tcW w:w="348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Theme="minorEastAsia"/>
                <w:color w:val="auto"/>
                <w:spacing w:val="-1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97"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Times New Roman" w:hAnsi="Times New Roman" w:eastAsiaTheme="minorEastAsia"/>
                <w:color w:val="auto"/>
                <w:spacing w:val="-10"/>
                <w:sz w:val="24"/>
                <w:highlight w:val="none"/>
                <w:lang w:eastAsia="zh-CN"/>
              </w:rPr>
            </w:pPr>
            <w:r>
              <w:rPr>
                <w:rFonts w:hint="eastAsia" w:ascii="Times New Roman" w:hAnsi="Times New Roman" w:eastAsiaTheme="minorEastAsia"/>
                <w:color w:val="auto"/>
                <w:spacing w:val="-10"/>
                <w:sz w:val="24"/>
                <w:highlight w:val="none"/>
                <w:lang w:eastAsia="zh-CN"/>
              </w:rPr>
              <w:t>银行账户信息</w:t>
            </w:r>
          </w:p>
        </w:tc>
        <w:tc>
          <w:tcPr>
            <w:tcW w:w="312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cs="Times New Roman" w:eastAsiaTheme="minorEastAsia"/>
                <w:color w:val="auto"/>
                <w:spacing w:val="-10"/>
                <w:kern w:val="2"/>
                <w:sz w:val="24"/>
                <w:szCs w:val="24"/>
                <w:highlight w:val="none"/>
                <w:lang w:val="en-US" w:eastAsia="zh-CN" w:bidi="ar-SA"/>
              </w:rPr>
            </w:pPr>
            <w:r>
              <w:rPr>
                <w:rFonts w:hint="eastAsia" w:ascii="Times New Roman" w:hAnsi="Times New Roman" w:eastAsiaTheme="minorEastAsia"/>
                <w:color w:val="auto"/>
                <w:spacing w:val="-10"/>
                <w:sz w:val="24"/>
                <w:highlight w:val="none"/>
                <w:lang w:eastAsia="zh-CN"/>
              </w:rPr>
              <w:t>开户名</w:t>
            </w:r>
          </w:p>
        </w:tc>
        <w:tc>
          <w:tcPr>
            <w:tcW w:w="504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Theme="minorEastAsia"/>
                <w:color w:val="auto"/>
                <w:spacing w:val="-10"/>
                <w:sz w:val="24"/>
                <w:highlight w:val="none"/>
              </w:rPr>
            </w:pPr>
            <w:r>
              <w:rPr>
                <w:rFonts w:hint="eastAsia" w:ascii="Times New Roman" w:hAnsi="Times New Roman" w:eastAsiaTheme="minorEastAsia"/>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97" w:type="dxa"/>
            <w:vMerge w:val="continue"/>
            <w:tcBorders>
              <w:left w:val="single" w:color="auto" w:sz="4" w:space="0"/>
              <w:right w:val="single" w:color="auto" w:sz="4" w:space="0"/>
            </w:tcBorders>
            <w:vAlign w:val="center"/>
          </w:tcPr>
          <w:p>
            <w:pPr>
              <w:spacing w:line="360" w:lineRule="exact"/>
              <w:jc w:val="center"/>
              <w:rPr>
                <w:rFonts w:hint="eastAsia" w:ascii="Times New Roman" w:hAnsi="Times New Roman" w:eastAsiaTheme="minorEastAsia"/>
                <w:color w:val="auto"/>
                <w:spacing w:val="-10"/>
                <w:sz w:val="24"/>
                <w:highlight w:val="none"/>
                <w:lang w:eastAsia="zh-CN"/>
              </w:rPr>
            </w:pPr>
          </w:p>
        </w:tc>
        <w:tc>
          <w:tcPr>
            <w:tcW w:w="312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cs="Times New Roman" w:eastAsiaTheme="minorEastAsia"/>
                <w:color w:val="auto"/>
                <w:spacing w:val="-10"/>
                <w:kern w:val="2"/>
                <w:sz w:val="24"/>
                <w:szCs w:val="24"/>
                <w:highlight w:val="none"/>
                <w:lang w:val="en-US" w:eastAsia="zh-CN" w:bidi="ar-SA"/>
              </w:rPr>
            </w:pPr>
            <w:r>
              <w:rPr>
                <w:rFonts w:hint="eastAsia" w:ascii="Times New Roman" w:hAnsi="Times New Roman" w:eastAsiaTheme="minorEastAsia"/>
                <w:color w:val="auto"/>
                <w:spacing w:val="-10"/>
                <w:sz w:val="24"/>
                <w:highlight w:val="none"/>
                <w:lang w:eastAsia="zh-CN"/>
              </w:rPr>
              <w:t>开户银行</w:t>
            </w:r>
          </w:p>
        </w:tc>
        <w:tc>
          <w:tcPr>
            <w:tcW w:w="504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Theme="minorEastAsia"/>
                <w:color w:val="auto"/>
                <w:spacing w:val="-10"/>
                <w:sz w:val="24"/>
                <w:highlight w:val="none"/>
              </w:rPr>
            </w:pPr>
            <w:r>
              <w:rPr>
                <w:rFonts w:hint="eastAsia" w:ascii="Times New Roman" w:hAnsi="Times New Roman" w:eastAsiaTheme="minorEastAsia"/>
                <w:color w:val="auto"/>
                <w:sz w:val="24"/>
                <w:highlight w:val="none"/>
                <w:lang w:val="en-US" w:eastAsia="zh-CN"/>
              </w:rPr>
              <w:t xml:space="preserve">    </w:t>
            </w:r>
            <w:r>
              <w:rPr>
                <w:rFonts w:ascii="Times New Roman" w:hAnsi="Times New Roman" w:eastAsiaTheme="minorEastAsia"/>
                <w:color w:val="auto"/>
                <w:sz w:val="24"/>
                <w:highlight w:val="none"/>
              </w:rPr>
              <w:t>银行   分行（支行）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97"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Theme="minorEastAsia"/>
                <w:color w:val="auto"/>
                <w:spacing w:val="-10"/>
                <w:sz w:val="24"/>
                <w:highlight w:val="none"/>
                <w:lang w:eastAsia="zh-CN"/>
              </w:rPr>
            </w:pPr>
          </w:p>
        </w:tc>
        <w:tc>
          <w:tcPr>
            <w:tcW w:w="312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cs="Times New Roman" w:eastAsiaTheme="minorEastAsia"/>
                <w:color w:val="auto"/>
                <w:spacing w:val="-10"/>
                <w:kern w:val="2"/>
                <w:sz w:val="24"/>
                <w:szCs w:val="24"/>
                <w:highlight w:val="none"/>
                <w:lang w:val="en-US" w:eastAsia="zh-CN" w:bidi="ar-SA"/>
              </w:rPr>
            </w:pPr>
            <w:r>
              <w:rPr>
                <w:rFonts w:hint="eastAsia" w:ascii="Times New Roman" w:hAnsi="Times New Roman" w:eastAsiaTheme="minorEastAsia"/>
                <w:color w:val="auto"/>
                <w:spacing w:val="-10"/>
                <w:sz w:val="24"/>
                <w:highlight w:val="none"/>
                <w:lang w:eastAsia="zh-CN"/>
              </w:rPr>
              <w:t>银行账号</w:t>
            </w:r>
          </w:p>
        </w:tc>
        <w:tc>
          <w:tcPr>
            <w:tcW w:w="504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Theme="minorEastAsia"/>
                <w:color w:val="auto"/>
                <w:spacing w:val="-1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46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申报提交的基本信息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Theme="minorEastAsia"/>
                <w:color w:val="auto"/>
                <w:sz w:val="24"/>
                <w:highlight w:val="none"/>
              </w:rPr>
            </w:pPr>
            <w:r>
              <w:rPr>
                <w:rFonts w:ascii="Times New Roman" w:hAnsi="Times New Roman" w:eastAsiaTheme="minorEastAsia"/>
                <w:color w:val="auto"/>
                <w:sz w:val="24"/>
                <w:highlight w:val="none"/>
              </w:rPr>
              <w:t>已提交材料清单</w:t>
            </w:r>
          </w:p>
        </w:tc>
        <w:tc>
          <w:tcPr>
            <w:tcW w:w="8165" w:type="dxa"/>
            <w:gridSpan w:val="10"/>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left="719" w:leftChars="228" w:hanging="240" w:hangingChars="1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职业技工院校的办学许可证明；</w:t>
            </w:r>
          </w:p>
          <w:p>
            <w:pPr>
              <w:spacing w:before="156" w:beforeLines="50" w:line="360" w:lineRule="exact"/>
              <w:ind w:left="959" w:leftChars="228" w:hanging="480" w:hanging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2.职业技工院校单位银行账户信息；</w:t>
            </w:r>
          </w:p>
          <w:p>
            <w:pPr>
              <w:spacing w:before="156" w:beforeLines="50" w:line="360" w:lineRule="exact"/>
              <w:ind w:left="719" w:leftChars="228" w:hanging="240" w:hangingChars="1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职业技工院校提供输送应届毕业生相关的有效证明材料（包括但不限于合作输送的具体情况、输送的应届毕业生姓名、身份证信息、联系方式、班级信息、就业岗位信息等，以上信息需应届毕业生本人签名确认）</w:t>
            </w:r>
            <w:r>
              <w:rPr>
                <w:rFonts w:hint="eastAsia" w:ascii="宋体" w:hAnsi="宋体"/>
                <w:color w:val="auto"/>
                <w:sz w:val="24"/>
                <w:highlight w:val="none"/>
                <w:lang w:eastAsia="zh-CN"/>
              </w:rPr>
              <w:t>；</w:t>
            </w:r>
          </w:p>
          <w:p>
            <w:pPr>
              <w:spacing w:before="156" w:beforeLines="50" w:line="360" w:lineRule="exact"/>
              <w:ind w:left="959" w:leftChars="228" w:hanging="480" w:hanging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应届毕业生的毕业证书复印件；</w:t>
            </w:r>
          </w:p>
          <w:p>
            <w:pPr>
              <w:spacing w:before="156" w:beforeLines="50" w:line="360" w:lineRule="exact"/>
              <w:ind w:left="959" w:leftChars="228" w:hanging="480" w:hanging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应届毕业生的职业资格证书（技能等级证书）复印件；</w:t>
            </w:r>
          </w:p>
          <w:p>
            <w:pPr>
              <w:spacing w:before="156" w:beforeLines="50" w:line="360" w:lineRule="exact"/>
              <w:ind w:left="959" w:leftChars="228" w:hanging="480" w:hangingChars="200"/>
              <w:rPr>
                <w:rFonts w:hint="eastAsia" w:ascii="Times New Roman" w:hAnsi="Times New Roman"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应届毕业生签订的劳动合同复印件。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jc w:val="center"/>
        </w:trPr>
        <w:tc>
          <w:tcPr>
            <w:tcW w:w="1695" w:type="dxa"/>
            <w:gridSpan w:val="2"/>
            <w:tcBorders>
              <w:top w:val="single" w:color="auto" w:sz="4" w:space="0"/>
              <w:left w:val="single" w:color="auto" w:sz="4" w:space="0"/>
              <w:right w:val="single" w:color="auto" w:sz="4" w:space="0"/>
            </w:tcBorders>
            <w:vAlign w:val="center"/>
          </w:tcPr>
          <w:p>
            <w:pPr>
              <w:spacing w:line="360" w:lineRule="exact"/>
              <w:jc w:val="center"/>
              <w:rPr>
                <w:rFonts w:hint="eastAsia" w:ascii="Times New Roman" w:hAnsi="Times New Roman" w:eastAsiaTheme="minorEastAsia"/>
                <w:color w:val="auto"/>
                <w:sz w:val="24"/>
                <w:highlight w:val="none"/>
                <w:lang w:eastAsia="zh-CN"/>
              </w:rPr>
            </w:pPr>
            <w:r>
              <w:rPr>
                <w:rFonts w:hint="eastAsia" w:ascii="Times New Roman" w:hAnsi="Times New Roman" w:eastAsiaTheme="minorEastAsia"/>
                <w:color w:val="auto"/>
                <w:sz w:val="24"/>
                <w:highlight w:val="none"/>
                <w:lang w:eastAsia="zh-CN"/>
              </w:rPr>
              <w:t>高技能人才输送</w:t>
            </w:r>
            <w:r>
              <w:rPr>
                <w:rFonts w:ascii="Times New Roman" w:hAnsi="Times New Roman" w:eastAsiaTheme="minorEastAsia"/>
                <w:color w:val="auto"/>
                <w:sz w:val="24"/>
                <w:highlight w:val="none"/>
              </w:rPr>
              <w:t>情况</w:t>
            </w:r>
          </w:p>
        </w:tc>
        <w:tc>
          <w:tcPr>
            <w:tcW w:w="7767" w:type="dxa"/>
            <w:gridSpan w:val="9"/>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eastAsiaTheme="minorEastAsia"/>
                <w:color w:val="auto"/>
                <w:sz w:val="24"/>
                <w:highlight w:val="none"/>
              </w:rPr>
            </w:pPr>
            <w:r>
              <w:rPr>
                <w:rFonts w:ascii="Times New Roman" w:hAnsi="Times New Roman" w:eastAsiaTheme="minorEastAsia"/>
                <w:color w:val="auto"/>
                <w:sz w:val="24"/>
                <w:highlight w:val="none"/>
              </w:rPr>
              <w:t>（简述</w:t>
            </w:r>
            <w:r>
              <w:rPr>
                <w:rFonts w:hint="eastAsia" w:ascii="Times New Roman" w:hAnsi="Times New Roman" w:eastAsiaTheme="minorEastAsia"/>
                <w:color w:val="auto"/>
                <w:sz w:val="24"/>
                <w:highlight w:val="none"/>
                <w:lang w:eastAsia="zh-CN"/>
              </w:rPr>
              <w:t>院校输送</w:t>
            </w:r>
            <w:r>
              <w:rPr>
                <w:rFonts w:ascii="Times New Roman" w:hAnsi="Times New Roman" w:eastAsiaTheme="minorEastAsia"/>
                <w:color w:val="auto"/>
                <w:sz w:val="24"/>
                <w:highlight w:val="none"/>
              </w:rPr>
              <w:t>高</w:t>
            </w:r>
            <w:r>
              <w:rPr>
                <w:rFonts w:hint="eastAsia" w:ascii="Times New Roman" w:hAnsi="Times New Roman" w:eastAsiaTheme="minorEastAsia"/>
                <w:color w:val="auto"/>
                <w:sz w:val="24"/>
                <w:highlight w:val="none"/>
                <w:lang w:eastAsia="zh-CN"/>
              </w:rPr>
              <w:t>技能应届毕业生的人数、合作企业、就业岗位等情况</w:t>
            </w:r>
            <w:r>
              <w:rPr>
                <w:rFonts w:ascii="Times New Roman" w:hAnsi="Times New Roman"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3" w:hRule="atLeast"/>
          <w:jc w:val="center"/>
        </w:trPr>
        <w:tc>
          <w:tcPr>
            <w:tcW w:w="16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Theme="minorEastAsia"/>
                <w:color w:val="auto"/>
                <w:sz w:val="24"/>
                <w:highlight w:val="none"/>
              </w:rPr>
            </w:pPr>
            <w:r>
              <w:rPr>
                <w:rFonts w:ascii="Times New Roman" w:hAnsi="Times New Roman" w:eastAsiaTheme="minorEastAsia"/>
                <w:color w:val="auto"/>
                <w:sz w:val="24"/>
                <w:highlight w:val="none"/>
              </w:rPr>
              <w:t>单位申报意见</w:t>
            </w:r>
          </w:p>
        </w:tc>
        <w:tc>
          <w:tcPr>
            <w:tcW w:w="7767"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left"/>
              <w:rPr>
                <w:rFonts w:ascii="Times New Roman" w:hAnsi="Times New Roman" w:eastAsiaTheme="minorEastAsia"/>
                <w:color w:val="auto"/>
                <w:sz w:val="24"/>
                <w:highlight w:val="none"/>
              </w:rPr>
            </w:pPr>
            <w:r>
              <w:rPr>
                <w:rFonts w:ascii="Times New Roman" w:hAnsi="Times New Roman" w:eastAsiaTheme="minorEastAsia"/>
                <w:color w:val="auto"/>
                <w:sz w:val="24"/>
                <w:highlight w:val="none"/>
              </w:rPr>
              <w:t>本单位所提交的信息真实有效，现申请</w:t>
            </w:r>
            <w:r>
              <w:rPr>
                <w:rFonts w:hint="eastAsia" w:ascii="Times New Roman" w:hAnsi="Times New Roman" w:eastAsiaTheme="minorEastAsia"/>
                <w:color w:val="auto"/>
                <w:sz w:val="24"/>
                <w:highlight w:val="none"/>
              </w:rPr>
              <w:t>台山市</w:t>
            </w:r>
            <w:r>
              <w:rPr>
                <w:rFonts w:hint="eastAsia" w:ascii="Times New Roman" w:hAnsi="Times New Roman" w:eastAsiaTheme="minorEastAsia"/>
                <w:color w:val="auto"/>
                <w:sz w:val="24"/>
                <w:highlight w:val="none"/>
                <w:lang w:eastAsia="zh-CN"/>
              </w:rPr>
              <w:t>院校高技能</w:t>
            </w:r>
            <w:r>
              <w:rPr>
                <w:rFonts w:hint="eastAsia" w:ascii="Times New Roman" w:hAnsi="Times New Roman" w:eastAsiaTheme="minorEastAsia"/>
                <w:color w:val="auto"/>
                <w:sz w:val="24"/>
                <w:highlight w:val="none"/>
              </w:rPr>
              <w:t>人才</w:t>
            </w:r>
            <w:r>
              <w:rPr>
                <w:rFonts w:hint="eastAsia" w:ascii="Times New Roman" w:hAnsi="Times New Roman" w:eastAsiaTheme="minorEastAsia"/>
                <w:color w:val="auto"/>
                <w:sz w:val="24"/>
                <w:highlight w:val="none"/>
                <w:lang w:eastAsia="zh-CN"/>
              </w:rPr>
              <w:t>输送</w:t>
            </w:r>
            <w:r>
              <w:rPr>
                <w:rFonts w:hint="eastAsia" w:ascii="Times New Roman" w:hAnsi="Times New Roman" w:eastAsiaTheme="minorEastAsia"/>
                <w:color w:val="auto"/>
                <w:sz w:val="24"/>
                <w:highlight w:val="none"/>
              </w:rPr>
              <w:t>补贴</w:t>
            </w:r>
            <w:r>
              <w:rPr>
                <w:rFonts w:ascii="Times New Roman" w:hAnsi="Times New Roman" w:eastAsiaTheme="minorEastAsia"/>
                <w:color w:val="auto"/>
                <w:sz w:val="24"/>
                <w:highlight w:val="none"/>
              </w:rPr>
              <w:t>。</w:t>
            </w:r>
          </w:p>
          <w:p>
            <w:pPr>
              <w:spacing w:line="360" w:lineRule="exact"/>
              <w:jc w:val="center"/>
              <w:rPr>
                <w:rFonts w:ascii="Times New Roman" w:hAnsi="Times New Roman" w:eastAsiaTheme="minorEastAsia"/>
                <w:color w:val="auto"/>
                <w:sz w:val="24"/>
                <w:highlight w:val="none"/>
              </w:rPr>
            </w:pPr>
          </w:p>
          <w:p>
            <w:pPr>
              <w:spacing w:line="360" w:lineRule="exact"/>
              <w:jc w:val="center"/>
              <w:rPr>
                <w:rFonts w:ascii="Times New Roman" w:hAnsi="Times New Roman" w:eastAsiaTheme="minorEastAsia"/>
                <w:color w:val="auto"/>
                <w:sz w:val="24"/>
                <w:highlight w:val="none"/>
              </w:rPr>
            </w:pPr>
          </w:p>
          <w:p>
            <w:pPr>
              <w:spacing w:line="360" w:lineRule="exact"/>
              <w:jc w:val="center"/>
              <w:rPr>
                <w:rFonts w:hint="eastAsia" w:ascii="Times New Roman" w:hAnsi="Times New Roman" w:eastAsiaTheme="minorEastAsia"/>
                <w:color w:val="auto"/>
                <w:sz w:val="24"/>
                <w:highlight w:val="none"/>
                <w:lang w:eastAsia="zh-CN"/>
              </w:rPr>
            </w:pPr>
            <w:r>
              <w:rPr>
                <w:rFonts w:ascii="Times New Roman" w:hAnsi="Times New Roman" w:eastAsiaTheme="minorEastAsia"/>
                <w:color w:val="auto"/>
                <w:sz w:val="24"/>
                <w:highlight w:val="none"/>
              </w:rPr>
              <w:t xml:space="preserve">                                          </w:t>
            </w:r>
            <w:r>
              <w:rPr>
                <w:rFonts w:hint="eastAsia" w:ascii="Times New Roman" w:hAnsi="Times New Roman" w:eastAsiaTheme="minorEastAsia"/>
                <w:color w:val="auto"/>
                <w:sz w:val="24"/>
                <w:highlight w:val="none"/>
                <w:lang w:eastAsia="zh-CN"/>
              </w:rPr>
              <w:t>（</w:t>
            </w:r>
            <w:r>
              <w:rPr>
                <w:rFonts w:ascii="Times New Roman" w:hAnsi="Times New Roman" w:eastAsiaTheme="minorEastAsia"/>
                <w:color w:val="auto"/>
                <w:sz w:val="24"/>
                <w:highlight w:val="none"/>
              </w:rPr>
              <w:t>盖章</w:t>
            </w:r>
            <w:r>
              <w:rPr>
                <w:rFonts w:hint="eastAsia" w:ascii="Times New Roman" w:hAnsi="Times New Roman" w:eastAsiaTheme="minorEastAsia"/>
                <w:color w:val="auto"/>
                <w:sz w:val="24"/>
                <w:highlight w:val="none"/>
                <w:lang w:eastAsia="zh-CN"/>
              </w:rPr>
              <w:t>）</w:t>
            </w:r>
          </w:p>
          <w:p>
            <w:pPr>
              <w:spacing w:line="360" w:lineRule="exact"/>
              <w:jc w:val="both"/>
              <w:rPr>
                <w:rFonts w:ascii="Times New Roman" w:hAnsi="Times New Roman" w:eastAsiaTheme="minorEastAsia"/>
                <w:color w:val="auto"/>
                <w:sz w:val="24"/>
                <w:highlight w:val="none"/>
              </w:rPr>
            </w:pPr>
            <w:r>
              <w:rPr>
                <w:rFonts w:ascii="Times New Roman" w:hAnsi="Times New Roman" w:eastAsiaTheme="minorEastAsia"/>
                <w:color w:val="auto"/>
                <w:sz w:val="24"/>
                <w:highlight w:val="none"/>
              </w:rPr>
              <w:t>单位负责人</w:t>
            </w:r>
            <w:r>
              <w:rPr>
                <w:rFonts w:hint="eastAsia" w:ascii="Times New Roman" w:hAnsi="Times New Roman" w:eastAsiaTheme="minorEastAsia"/>
                <w:color w:val="auto"/>
                <w:sz w:val="24"/>
                <w:highlight w:val="none"/>
                <w:lang w:eastAsia="zh-CN"/>
              </w:rPr>
              <w:t>（法定代表人）</w:t>
            </w:r>
            <w:r>
              <w:rPr>
                <w:rFonts w:ascii="Times New Roman" w:hAnsi="Times New Roman" w:eastAsiaTheme="minorEastAsia"/>
                <w:color w:val="auto"/>
                <w:sz w:val="24"/>
                <w:highlight w:val="none"/>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46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审</w:t>
            </w:r>
            <w:r>
              <w:rPr>
                <w:rFonts w:hint="eastAsia" w:ascii="Times New Roman" w:hAnsi="Times New Roman" w:eastAsia="黑体"/>
                <w:color w:val="auto"/>
                <w:sz w:val="32"/>
                <w:szCs w:val="32"/>
                <w:highlight w:val="none"/>
                <w:lang w:val="en-US" w:eastAsia="zh-CN"/>
              </w:rPr>
              <w:t xml:space="preserve"> </w:t>
            </w:r>
            <w:r>
              <w:rPr>
                <w:rFonts w:ascii="Times New Roman" w:hAnsi="Times New Roman" w:eastAsia="黑体"/>
                <w:color w:val="auto"/>
                <w:sz w:val="32"/>
                <w:szCs w:val="32"/>
                <w:highlight w:val="none"/>
              </w:rPr>
              <w:t>核</w:t>
            </w:r>
            <w:r>
              <w:rPr>
                <w:rFonts w:hint="eastAsia" w:ascii="Times New Roman" w:hAnsi="Times New Roman" w:eastAsia="黑体"/>
                <w:color w:val="auto"/>
                <w:sz w:val="32"/>
                <w:szCs w:val="32"/>
                <w:highlight w:val="none"/>
                <w:lang w:val="en-US" w:eastAsia="zh-CN"/>
              </w:rPr>
              <w:t xml:space="preserve"> </w:t>
            </w:r>
            <w:r>
              <w:rPr>
                <w:rFonts w:ascii="Times New Roman" w:hAnsi="Times New Roman" w:eastAsia="黑体"/>
                <w:color w:val="auto"/>
                <w:sz w:val="32"/>
                <w:szCs w:val="32"/>
                <w:highlight w:val="none"/>
              </w:rPr>
              <w:t>意</w:t>
            </w:r>
            <w:r>
              <w:rPr>
                <w:rFonts w:hint="eastAsia" w:ascii="Times New Roman" w:hAnsi="Times New Roman" w:eastAsia="黑体"/>
                <w:color w:val="auto"/>
                <w:sz w:val="32"/>
                <w:szCs w:val="32"/>
                <w:highlight w:val="none"/>
                <w:lang w:val="en-US" w:eastAsia="zh-CN"/>
              </w:rPr>
              <w:t xml:space="preserve"> </w:t>
            </w:r>
            <w:r>
              <w:rPr>
                <w:rFonts w:ascii="Times New Roman" w:hAnsi="Times New Roman" w:eastAsia="黑体"/>
                <w:color w:val="auto"/>
                <w:sz w:val="32"/>
                <w:szCs w:val="32"/>
                <w:highlight w:val="none"/>
              </w:rPr>
              <w:t>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5" w:hRule="atLeast"/>
          <w:jc w:val="center"/>
        </w:trPr>
        <w:tc>
          <w:tcPr>
            <w:tcW w:w="12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exact"/>
              <w:jc w:val="center"/>
              <w:rPr>
                <w:rFonts w:hint="eastAsia" w:ascii="Times New Roman" w:hAnsi="Times New Roman" w:eastAsiaTheme="minorEastAsia"/>
                <w:color w:val="auto"/>
                <w:sz w:val="24"/>
                <w:highlight w:val="none"/>
                <w:lang w:eastAsia="zh-CN"/>
              </w:rPr>
            </w:pPr>
            <w:r>
              <w:rPr>
                <w:rFonts w:hint="eastAsia" w:ascii="Times New Roman" w:hAnsi="Times New Roman"/>
                <w:color w:val="auto"/>
                <w:sz w:val="24"/>
                <w:highlight w:val="none"/>
                <w:lang w:eastAsia="zh-CN"/>
              </w:rPr>
              <w:t>市科工商务局审核意见</w:t>
            </w:r>
          </w:p>
        </w:tc>
        <w:tc>
          <w:tcPr>
            <w:tcW w:w="81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Theme="minorEastAsia"/>
                <w:color w:val="auto"/>
                <w:sz w:val="24"/>
                <w:highlight w:val="none"/>
              </w:rPr>
            </w:pPr>
            <w:r>
              <w:rPr>
                <w:rFonts w:ascii="Times New Roman" w:hAnsi="Times New Roman" w:eastAsiaTheme="minorEastAsia"/>
                <w:color w:val="auto"/>
                <w:sz w:val="24"/>
                <w:highlight w:val="none"/>
              </w:rPr>
              <w:t xml:space="preserve">                                               </w:t>
            </w:r>
          </w:p>
          <w:p>
            <w:pPr>
              <w:spacing w:line="360" w:lineRule="exact"/>
              <w:jc w:val="center"/>
              <w:rPr>
                <w:rFonts w:hint="eastAsia"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 xml:space="preserve">                                                </w:t>
            </w:r>
          </w:p>
          <w:p>
            <w:pPr>
              <w:spacing w:line="360" w:lineRule="exact"/>
              <w:jc w:val="center"/>
              <w:rPr>
                <w:rFonts w:hint="eastAsia"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 xml:space="preserve">                                             </w:t>
            </w:r>
          </w:p>
          <w:p>
            <w:pPr>
              <w:spacing w:line="360" w:lineRule="exact"/>
              <w:jc w:val="center"/>
              <w:rPr>
                <w:rFonts w:hint="eastAsia" w:ascii="Times New Roman" w:hAnsi="Times New Roman" w:eastAsiaTheme="minorEastAsia"/>
                <w:color w:val="auto"/>
                <w:sz w:val="24"/>
                <w:highlight w:val="none"/>
                <w:lang w:eastAsia="zh-CN"/>
              </w:rPr>
            </w:pPr>
            <w:r>
              <w:rPr>
                <w:rFonts w:hint="eastAsia" w:ascii="Times New Roman" w:hAnsi="Times New Roman"/>
                <w:color w:val="auto"/>
                <w:sz w:val="24"/>
                <w:highlight w:val="none"/>
                <w:lang w:val="en-US" w:eastAsia="zh-CN"/>
              </w:rPr>
              <w:t xml:space="preserve">                                             </w:t>
            </w:r>
            <w:r>
              <w:rPr>
                <w:rFonts w:hint="eastAsia" w:ascii="Times New Roman" w:hAnsi="Times New Roman" w:eastAsiaTheme="minorEastAsia"/>
                <w:color w:val="auto"/>
                <w:sz w:val="24"/>
                <w:highlight w:val="none"/>
                <w:lang w:eastAsia="zh-CN"/>
              </w:rPr>
              <w:t>（</w:t>
            </w:r>
            <w:r>
              <w:rPr>
                <w:rFonts w:ascii="Times New Roman" w:hAnsi="Times New Roman" w:eastAsiaTheme="minorEastAsia"/>
                <w:color w:val="auto"/>
                <w:sz w:val="24"/>
                <w:highlight w:val="none"/>
              </w:rPr>
              <w:t>盖章</w:t>
            </w:r>
            <w:r>
              <w:rPr>
                <w:rFonts w:hint="eastAsia" w:ascii="Times New Roman" w:hAnsi="Times New Roman" w:eastAsiaTheme="minorEastAsia"/>
                <w:color w:val="auto"/>
                <w:sz w:val="24"/>
                <w:highlight w:val="none"/>
                <w:lang w:eastAsia="zh-CN"/>
              </w:rPr>
              <w:t>）</w:t>
            </w:r>
          </w:p>
          <w:p>
            <w:pPr>
              <w:spacing w:line="360" w:lineRule="exact"/>
              <w:jc w:val="center"/>
              <w:rPr>
                <w:rFonts w:hint="eastAsia" w:ascii="宋体" w:hAnsi="宋体"/>
                <w:color w:val="auto"/>
                <w:sz w:val="24"/>
                <w:highlight w:val="none"/>
              </w:rPr>
            </w:pPr>
            <w:r>
              <w:rPr>
                <w:rFonts w:ascii="Times New Roman" w:hAnsi="Times New Roman" w:eastAsiaTheme="minorEastAsia"/>
                <w:color w:val="auto"/>
                <w:sz w:val="24"/>
                <w:highlight w:val="none"/>
              </w:rPr>
              <w:t xml:space="preserve">      </w:t>
            </w:r>
            <w:r>
              <w:rPr>
                <w:rFonts w:hint="eastAsia" w:ascii="Times New Roman" w:hAnsi="Times New Roman"/>
                <w:color w:val="auto"/>
                <w:sz w:val="24"/>
                <w:highlight w:val="none"/>
                <w:lang w:val="en-US" w:eastAsia="zh-CN"/>
              </w:rPr>
              <w:t xml:space="preserve">                                       </w:t>
            </w:r>
            <w:r>
              <w:rPr>
                <w:rFonts w:ascii="Times New Roman" w:hAnsi="Times New Roman" w:eastAsiaTheme="minorEastAsia"/>
                <w:color w:val="auto"/>
                <w:sz w:val="24"/>
                <w:highlight w:val="none"/>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5" w:hRule="atLeast"/>
          <w:jc w:val="center"/>
        </w:trPr>
        <w:tc>
          <w:tcPr>
            <w:tcW w:w="129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Theme="minorEastAsia"/>
                <w:color w:val="auto"/>
                <w:sz w:val="24"/>
                <w:highlight w:val="none"/>
              </w:rPr>
            </w:pPr>
            <w:r>
              <w:rPr>
                <w:rFonts w:ascii="Times New Roman" w:hAnsi="Times New Roman" w:eastAsiaTheme="minorEastAsia"/>
                <w:color w:val="auto"/>
                <w:sz w:val="24"/>
                <w:highlight w:val="none"/>
              </w:rPr>
              <w:t>审核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Theme="minorEastAsia"/>
                <w:color w:val="auto"/>
                <w:sz w:val="24"/>
                <w:highlight w:val="none"/>
              </w:rPr>
            </w:pPr>
            <w:r>
              <w:rPr>
                <w:rFonts w:ascii="Times New Roman" w:hAnsi="Times New Roman" w:eastAsiaTheme="minorEastAsia"/>
                <w:color w:val="auto"/>
                <w:sz w:val="24"/>
                <w:highlight w:val="none"/>
              </w:rPr>
              <w:t>意见</w:t>
            </w:r>
          </w:p>
        </w:tc>
        <w:tc>
          <w:tcPr>
            <w:tcW w:w="13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sz w:val="24"/>
                <w:highlight w:val="none"/>
                <w:lang w:eastAsia="zh-CN"/>
              </w:rPr>
            </w:pPr>
            <w:r>
              <w:rPr>
                <w:rFonts w:hint="eastAsia" w:ascii="Times New Roman" w:hAnsi="Times New Roman" w:eastAsiaTheme="minorEastAsia"/>
                <w:color w:val="auto"/>
                <w:sz w:val="24"/>
                <w:highlight w:val="none"/>
                <w:lang w:eastAsia="zh-CN"/>
              </w:rPr>
              <w:t>合作企业是否为产业链重点企业</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imes New Roman" w:hAnsi="Times New Roman" w:eastAsiaTheme="minorEastAsia"/>
                <w:color w:val="auto"/>
                <w:sz w:val="24"/>
                <w:highlight w:val="none"/>
              </w:rPr>
              <w:t xml:space="preserve">是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Theme="minorEastAsia"/>
                <w:color w:val="auto"/>
                <w:sz w:val="24"/>
                <w:highlight w:val="none"/>
              </w:rPr>
            </w:pPr>
            <w:r>
              <w:rPr>
                <w:rFonts w:hint="eastAsia" w:ascii="宋体" w:hAnsi="宋体"/>
                <w:color w:val="auto"/>
                <w:sz w:val="24"/>
                <w:highlight w:val="none"/>
                <w:lang w:eastAsia="zh-CN"/>
              </w:rPr>
              <w:t>□</w:t>
            </w:r>
            <w:r>
              <w:rPr>
                <w:rFonts w:hint="eastAsia" w:ascii="Times New Roman" w:hAnsi="Times New Roman" w:eastAsiaTheme="minorEastAsia"/>
                <w:color w:val="auto"/>
                <w:sz w:val="24"/>
                <w:highlight w:val="none"/>
              </w:rPr>
              <w:t>否</w:t>
            </w:r>
          </w:p>
        </w:tc>
        <w:tc>
          <w:tcPr>
            <w:tcW w:w="15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sz w:val="24"/>
                <w:highlight w:val="none"/>
                <w:lang w:eastAsia="zh-CN"/>
              </w:rPr>
            </w:pPr>
            <w:r>
              <w:rPr>
                <w:rFonts w:hint="eastAsia" w:ascii="Times New Roman" w:hAnsi="Times New Roman" w:eastAsiaTheme="minorEastAsia"/>
                <w:color w:val="auto"/>
                <w:sz w:val="24"/>
                <w:highlight w:val="none"/>
                <w:lang w:eastAsia="zh-CN"/>
              </w:rPr>
              <w:t>输送时是否均为应届毕业生</w:t>
            </w:r>
          </w:p>
        </w:tc>
        <w:tc>
          <w:tcPr>
            <w:tcW w:w="13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imes New Roman" w:hAnsi="Times New Roman" w:eastAsiaTheme="minorEastAsia"/>
                <w:color w:val="auto"/>
                <w:sz w:val="24"/>
                <w:highlight w:val="none"/>
              </w:rPr>
              <w:t xml:space="preserve">是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Theme="minorEastAsia"/>
                <w:color w:val="auto"/>
                <w:sz w:val="24"/>
                <w:highlight w:val="none"/>
              </w:rPr>
            </w:pPr>
            <w:r>
              <w:rPr>
                <w:rFonts w:hint="eastAsia" w:ascii="宋体" w:hAnsi="宋体"/>
                <w:color w:val="auto"/>
                <w:sz w:val="24"/>
                <w:highlight w:val="none"/>
                <w:lang w:eastAsia="zh-CN"/>
              </w:rPr>
              <w:t>□</w:t>
            </w:r>
            <w:r>
              <w:rPr>
                <w:rFonts w:hint="eastAsia" w:ascii="Times New Roman" w:hAnsi="Times New Roman" w:eastAsiaTheme="minorEastAsia"/>
                <w:color w:val="auto"/>
                <w:sz w:val="24"/>
                <w:highlight w:val="none"/>
              </w:rPr>
              <w:t>否</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sz w:val="24"/>
                <w:highlight w:val="none"/>
                <w:lang w:eastAsia="zh-CN"/>
              </w:rPr>
            </w:pPr>
            <w:r>
              <w:rPr>
                <w:rFonts w:hint="eastAsia" w:ascii="Times New Roman" w:hAnsi="Times New Roman" w:eastAsiaTheme="minorEastAsia"/>
                <w:color w:val="auto"/>
                <w:sz w:val="24"/>
                <w:highlight w:val="none"/>
                <w:lang w:eastAsia="zh-CN"/>
              </w:rPr>
              <w:t>输送前是否均已获得高级工</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imes New Roman" w:hAnsi="Times New Roman" w:eastAsiaTheme="minorEastAsia"/>
                <w:color w:val="auto"/>
                <w:sz w:val="24"/>
                <w:highlight w:val="none"/>
              </w:rPr>
              <w:t xml:space="preserve">是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Theme="minorEastAsia"/>
                <w:color w:val="auto"/>
                <w:sz w:val="24"/>
                <w:highlight w:val="none"/>
              </w:rPr>
            </w:pPr>
            <w:r>
              <w:rPr>
                <w:rFonts w:hint="eastAsia" w:ascii="宋体" w:hAnsi="宋体"/>
                <w:color w:val="auto"/>
                <w:sz w:val="24"/>
                <w:highlight w:val="none"/>
              </w:rPr>
              <w:t>□</w:t>
            </w:r>
            <w:r>
              <w:rPr>
                <w:rFonts w:hint="eastAsia" w:ascii="Times New Roman" w:hAnsi="Times New Roman" w:eastAsiaTheme="minorEastAsia"/>
                <w:color w:val="auto"/>
                <w:sz w:val="24"/>
                <w:highlight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jc w:val="center"/>
        </w:trPr>
        <w:tc>
          <w:tcPr>
            <w:tcW w:w="129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Theme="minorEastAsia"/>
                <w:color w:val="auto"/>
                <w:sz w:val="24"/>
                <w:highlight w:val="none"/>
              </w:rPr>
            </w:pPr>
          </w:p>
        </w:tc>
        <w:tc>
          <w:tcPr>
            <w:tcW w:w="13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sz w:val="24"/>
                <w:highlight w:val="none"/>
                <w:lang w:eastAsia="zh-CN"/>
              </w:rPr>
            </w:pPr>
            <w:r>
              <w:rPr>
                <w:rFonts w:hint="eastAsia" w:ascii="Times New Roman" w:hAnsi="Times New Roman" w:eastAsiaTheme="minorEastAsia"/>
                <w:color w:val="auto"/>
                <w:sz w:val="24"/>
                <w:highlight w:val="none"/>
                <w:lang w:eastAsia="zh-CN"/>
              </w:rPr>
              <w:t>是否已签订不低于一年劳动合同</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imes New Roman" w:hAnsi="Times New Roman" w:eastAsiaTheme="minorEastAsia"/>
                <w:color w:val="auto"/>
                <w:sz w:val="24"/>
                <w:highlight w:val="none"/>
              </w:rPr>
              <w:t xml:space="preserve">是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Times New Roman" w:hAnsi="Times New Roman" w:eastAsiaTheme="minorEastAsia"/>
                <w:color w:val="auto"/>
                <w:sz w:val="24"/>
                <w:highlight w:val="none"/>
              </w:rPr>
              <w:t>否</w:t>
            </w:r>
          </w:p>
        </w:tc>
        <w:tc>
          <w:tcPr>
            <w:tcW w:w="15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Theme="minorEastAsia"/>
                <w:color w:val="auto"/>
                <w:sz w:val="24"/>
                <w:highlight w:val="none"/>
                <w:lang w:val="en-US" w:eastAsia="zh-CN"/>
              </w:rPr>
            </w:pPr>
            <w:r>
              <w:rPr>
                <w:rFonts w:hint="eastAsia" w:ascii="Times New Roman" w:hAnsi="Times New Roman" w:eastAsiaTheme="minorEastAsia"/>
                <w:color w:val="auto"/>
                <w:sz w:val="24"/>
                <w:highlight w:val="none"/>
                <w:lang w:eastAsia="zh-CN"/>
              </w:rPr>
              <w:t>是否已在合作企业缴纳</w:t>
            </w:r>
            <w:r>
              <w:rPr>
                <w:rFonts w:hint="eastAsia" w:ascii="Times New Roman" w:hAnsi="Times New Roman" w:eastAsiaTheme="minorEastAsia"/>
                <w:color w:val="auto"/>
                <w:sz w:val="24"/>
                <w:highlight w:val="none"/>
                <w:lang w:val="en-US" w:eastAsia="zh-CN"/>
              </w:rPr>
              <w:t>3个月以上社保</w:t>
            </w:r>
          </w:p>
        </w:tc>
        <w:tc>
          <w:tcPr>
            <w:tcW w:w="13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imes New Roman" w:hAnsi="Times New Roman" w:eastAsiaTheme="minorEastAsia"/>
                <w:color w:val="auto"/>
                <w:sz w:val="24"/>
                <w:highlight w:val="none"/>
              </w:rPr>
              <w:t xml:space="preserve">是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 w:val="24"/>
                <w:highlight w:val="none"/>
                <w:lang w:eastAsia="zh-CN"/>
              </w:rPr>
            </w:pPr>
            <w:r>
              <w:rPr>
                <w:rFonts w:hint="eastAsia" w:ascii="宋体" w:hAnsi="宋体"/>
                <w:color w:val="auto"/>
                <w:sz w:val="24"/>
                <w:highlight w:val="none"/>
              </w:rPr>
              <w:t>□</w:t>
            </w:r>
            <w:r>
              <w:rPr>
                <w:rFonts w:hint="eastAsia" w:ascii="Times New Roman" w:hAnsi="Times New Roman" w:eastAsiaTheme="minorEastAsia"/>
                <w:color w:val="auto"/>
                <w:sz w:val="24"/>
                <w:highlight w:val="none"/>
              </w:rPr>
              <w:t>否</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sz w:val="24"/>
                <w:highlight w:val="none"/>
                <w:lang w:eastAsia="zh-CN"/>
              </w:rPr>
            </w:pPr>
            <w:r>
              <w:rPr>
                <w:rFonts w:hint="eastAsia" w:ascii="Times New Roman" w:hAnsi="Times New Roman" w:eastAsiaTheme="minorEastAsia"/>
                <w:color w:val="auto"/>
                <w:sz w:val="24"/>
                <w:highlight w:val="none"/>
                <w:lang w:eastAsia="zh-CN"/>
              </w:rPr>
              <w:t>符合要求的输送人数</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___</w:t>
            </w:r>
            <w:r>
              <w:rPr>
                <w:rFonts w:hint="eastAsia" w:ascii="宋体" w:hAnsi="宋体"/>
                <w:color w:val="auto"/>
                <w:sz w:val="24"/>
                <w:highlight w:val="none"/>
                <w:lang w:eastAsia="zh-CN"/>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jc w:val="center"/>
        </w:trPr>
        <w:tc>
          <w:tcPr>
            <w:tcW w:w="129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Theme="minorEastAsia"/>
                <w:color w:val="auto"/>
                <w:sz w:val="24"/>
                <w:highlight w:val="none"/>
              </w:rPr>
            </w:pPr>
          </w:p>
        </w:tc>
        <w:tc>
          <w:tcPr>
            <w:tcW w:w="9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Theme="minorEastAsia"/>
                <w:color w:val="auto"/>
                <w:sz w:val="24"/>
                <w:highlight w:val="none"/>
              </w:rPr>
            </w:pPr>
            <w:r>
              <w:rPr>
                <w:rFonts w:ascii="Times New Roman" w:hAnsi="Times New Roman" w:eastAsiaTheme="minorEastAsia"/>
                <w:color w:val="auto"/>
                <w:sz w:val="24"/>
                <w:highlight w:val="none"/>
              </w:rPr>
              <w:t>补贴发放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Theme="minorEastAsia"/>
                <w:color w:val="auto"/>
                <w:sz w:val="24"/>
                <w:highlight w:val="none"/>
              </w:rPr>
            </w:pPr>
            <w:r>
              <w:rPr>
                <w:rFonts w:ascii="Times New Roman" w:hAnsi="Times New Roman" w:eastAsiaTheme="minorEastAsia"/>
                <w:color w:val="auto"/>
                <w:sz w:val="24"/>
                <w:highlight w:val="none"/>
              </w:rPr>
              <w:t>标准</w:t>
            </w:r>
          </w:p>
        </w:tc>
        <w:tc>
          <w:tcPr>
            <w:tcW w:w="725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Theme="minorEastAsia"/>
                <w:color w:val="auto"/>
                <w:sz w:val="24"/>
                <w:highlight w:val="none"/>
              </w:rPr>
            </w:pPr>
            <w:r>
              <w:rPr>
                <w:rFonts w:hint="eastAsia" w:ascii="Times New Roman" w:hAnsi="Times New Roman" w:eastAsiaTheme="minorEastAsia"/>
                <w:color w:val="auto"/>
                <w:sz w:val="24"/>
                <w:highlight w:val="none"/>
                <w:lang w:val="en-US" w:eastAsia="zh-CN"/>
              </w:rPr>
              <w:t>按照每输送5名取得高级工（三级工）或以上职业资格证书（技能等级证书）的应届毕业生发放人才输送补贴5000元的标准一次性发放给职业技工院校，同一职业技工院校在一个自然年内最高申领补贴金额不超过15万元。</w:t>
            </w:r>
            <w:r>
              <w:rPr>
                <w:rFonts w:ascii="Times New Roman" w:hAnsi="Times New Roman" w:eastAsiaTheme="minorEastAsia"/>
                <w:color w:val="auto"/>
                <w:sz w:val="24"/>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7" w:hRule="atLeast"/>
          <w:jc w:val="center"/>
        </w:trPr>
        <w:tc>
          <w:tcPr>
            <w:tcW w:w="129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Theme="minorEastAsia"/>
                <w:color w:val="auto"/>
                <w:sz w:val="24"/>
                <w:highlight w:val="none"/>
              </w:rPr>
            </w:pPr>
          </w:p>
        </w:tc>
        <w:tc>
          <w:tcPr>
            <w:tcW w:w="81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Theme="minorEastAsia"/>
                <w:color w:val="auto"/>
                <w:sz w:val="24"/>
                <w:highlight w:val="none"/>
              </w:rPr>
            </w:pPr>
            <w:r>
              <w:rPr>
                <w:rFonts w:ascii="Times New Roman" w:hAnsi="Times New Roman" w:eastAsiaTheme="minorEastAsia"/>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Theme="minorEastAsia"/>
                <w:color w:val="auto"/>
                <w:sz w:val="24"/>
                <w:highlight w:val="none"/>
              </w:rPr>
            </w:pPr>
            <w:r>
              <w:rPr>
                <w:rFonts w:ascii="Times New Roman" w:hAnsi="Times New Roman" w:eastAsiaTheme="minorEastAsia"/>
                <w:color w:val="auto"/>
                <w:sz w:val="24"/>
                <w:highlight w:val="none"/>
              </w:rPr>
              <w:t xml:space="preserve"> 经审核，申请单位符合申请条件，同意发放</w:t>
            </w:r>
            <w:r>
              <w:rPr>
                <w:rFonts w:hint="eastAsia" w:ascii="Times New Roman" w:hAnsi="Times New Roman" w:eastAsiaTheme="minorEastAsia"/>
                <w:color w:val="auto"/>
                <w:sz w:val="24"/>
                <w:highlight w:val="none"/>
              </w:rPr>
              <w:t>台山市</w:t>
            </w:r>
            <w:r>
              <w:rPr>
                <w:rFonts w:hint="eastAsia" w:ascii="Times New Roman" w:hAnsi="Times New Roman" w:eastAsiaTheme="minorEastAsia"/>
                <w:color w:val="auto"/>
                <w:sz w:val="24"/>
                <w:highlight w:val="none"/>
                <w:lang w:eastAsia="zh-CN"/>
              </w:rPr>
              <w:t>院校高技能</w:t>
            </w:r>
            <w:r>
              <w:rPr>
                <w:rFonts w:hint="eastAsia" w:ascii="Times New Roman" w:hAnsi="Times New Roman" w:eastAsiaTheme="minorEastAsia"/>
                <w:color w:val="auto"/>
                <w:sz w:val="24"/>
                <w:highlight w:val="none"/>
              </w:rPr>
              <w:t>人才</w:t>
            </w:r>
            <w:r>
              <w:rPr>
                <w:rFonts w:hint="eastAsia" w:ascii="Times New Roman" w:hAnsi="Times New Roman" w:eastAsiaTheme="minorEastAsia"/>
                <w:color w:val="auto"/>
                <w:sz w:val="24"/>
                <w:highlight w:val="none"/>
                <w:lang w:eastAsia="zh-CN"/>
              </w:rPr>
              <w:t>输送</w:t>
            </w:r>
            <w:r>
              <w:rPr>
                <w:rFonts w:hint="eastAsia" w:ascii="Times New Roman" w:hAnsi="Times New Roman" w:eastAsiaTheme="minorEastAsia"/>
                <w:color w:val="auto"/>
                <w:sz w:val="24"/>
                <w:highlight w:val="none"/>
              </w:rPr>
              <w:t>补贴</w:t>
            </w:r>
            <w:r>
              <w:rPr>
                <w:rFonts w:ascii="Times New Roman" w:hAnsi="Times New Roman" w:eastAsiaTheme="minor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Theme="minor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Theme="minor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sz w:val="24"/>
                <w:highlight w:val="none"/>
                <w:lang w:eastAsia="zh-CN"/>
              </w:rPr>
            </w:pPr>
            <w:r>
              <w:rPr>
                <w:rFonts w:ascii="Times New Roman" w:hAnsi="Times New Roman" w:eastAsiaTheme="minorEastAsia"/>
                <w:color w:val="auto"/>
                <w:sz w:val="24"/>
                <w:highlight w:val="none"/>
              </w:rPr>
              <w:t xml:space="preserve">                                               </w:t>
            </w:r>
            <w:r>
              <w:rPr>
                <w:rFonts w:hint="eastAsia" w:ascii="Times New Roman" w:hAnsi="Times New Roman" w:eastAsiaTheme="minorEastAsia"/>
                <w:color w:val="auto"/>
                <w:sz w:val="24"/>
                <w:highlight w:val="none"/>
                <w:lang w:eastAsia="zh-CN"/>
              </w:rPr>
              <w:t>（</w:t>
            </w:r>
            <w:r>
              <w:rPr>
                <w:rFonts w:ascii="Times New Roman" w:hAnsi="Times New Roman" w:eastAsiaTheme="minorEastAsia"/>
                <w:color w:val="auto"/>
                <w:sz w:val="24"/>
                <w:highlight w:val="none"/>
              </w:rPr>
              <w:t>盖章</w:t>
            </w:r>
            <w:r>
              <w:rPr>
                <w:rFonts w:hint="eastAsia" w:ascii="Times New Roman" w:hAnsi="Times New Roman" w:eastAsiaTheme="minorEastAsia"/>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Theme="minorEastAsia"/>
                <w:color w:val="auto"/>
                <w:sz w:val="24"/>
                <w:highlight w:val="none"/>
              </w:rPr>
            </w:pPr>
            <w:r>
              <w:rPr>
                <w:rFonts w:ascii="Times New Roman" w:hAnsi="Times New Roman" w:eastAsiaTheme="minorEastAsia"/>
                <w:color w:val="auto"/>
                <w:sz w:val="24"/>
                <w:highlight w:val="none"/>
              </w:rPr>
              <w:t>经办人：       审核人</w:t>
            </w:r>
            <w:r>
              <w:rPr>
                <w:rFonts w:hint="eastAsia" w:ascii="Times New Roman" w:hAnsi="Times New Roman" w:eastAsiaTheme="minorEastAsia"/>
                <w:color w:val="auto"/>
                <w:sz w:val="24"/>
                <w:highlight w:val="none"/>
                <w:lang w:eastAsia="zh-CN"/>
              </w:rPr>
              <w:t>：</w:t>
            </w:r>
            <w:r>
              <w:rPr>
                <w:rFonts w:ascii="Times New Roman" w:hAnsi="Times New Roman" w:eastAsiaTheme="minorEastAsia"/>
                <w:color w:val="auto"/>
                <w:sz w:val="24"/>
                <w:highlight w:val="none"/>
              </w:rPr>
              <w:t xml:space="preserve">         审批人：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80" w:firstLineChars="100"/>
        <w:jc w:val="left"/>
        <w:textAlignment w:val="auto"/>
        <w:rPr>
          <w:rFonts w:hint="eastAsia" w:ascii="Times New Roman" w:hAnsi="Times New Roman" w:eastAsia="仿宋_GB2312" w:cs="Times New Roman"/>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80" w:firstLineChars="100"/>
        <w:jc w:val="lef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注：（1）</w:t>
      </w:r>
      <w:r>
        <w:rPr>
          <w:rFonts w:hint="eastAsia" w:ascii="方正仿宋_GBK" w:hAnsi="方正仿宋_GBK" w:eastAsia="方正仿宋_GBK" w:cs="方正仿宋_GBK"/>
          <w:color w:val="auto"/>
          <w:sz w:val="28"/>
          <w:szCs w:val="28"/>
          <w:highlight w:val="none"/>
          <w:lang w:eastAsia="zh-CN"/>
        </w:rPr>
        <w:t>输送的应届毕业生不得少于</w:t>
      </w:r>
      <w:r>
        <w:rPr>
          <w:rFonts w:hint="eastAsia" w:ascii="方正仿宋_GBK" w:hAnsi="方正仿宋_GBK" w:eastAsia="方正仿宋_GBK" w:cs="方正仿宋_GBK"/>
          <w:color w:val="auto"/>
          <w:sz w:val="28"/>
          <w:szCs w:val="28"/>
          <w:highlight w:val="none"/>
          <w:lang w:val="en-US" w:eastAsia="zh-CN"/>
        </w:rPr>
        <w:t>5人；超过5人的，余数不足5人的部分不纳入补贴计算</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560" w:firstLineChars="200"/>
        <w:jc w:val="left"/>
        <w:textAlignment w:val="auto"/>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已享受</w:t>
      </w:r>
      <w:r>
        <w:rPr>
          <w:rFonts w:hint="eastAsia" w:ascii="方正仿宋_GBK" w:hAnsi="方正仿宋_GBK" w:eastAsia="方正仿宋_GBK" w:cs="方正仿宋_GBK"/>
          <w:color w:val="auto"/>
          <w:sz w:val="28"/>
          <w:szCs w:val="28"/>
          <w:highlight w:val="none"/>
          <w:lang w:eastAsia="zh-CN"/>
        </w:rPr>
        <w:t>单位引进急需紧缺高技能人才补贴的，不得重复申请本项补贴项目。</w:t>
      </w:r>
    </w:p>
    <w:sectPr>
      <w:footerReference r:id="rId5" w:type="default"/>
      <w:footerReference r:id="rId6" w:type="even"/>
      <w:pgSz w:w="11906" w:h="16838"/>
      <w:pgMar w:top="1440" w:right="1800" w:bottom="1440" w:left="1800"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89770B-2D06-4809-8A2E-BABC4FFD149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3ECE6683-0A49-4F9C-84DD-3135A955D3CB}"/>
  </w:font>
  <w:font w:name="方正仿宋_GBK">
    <w:panose1 w:val="03000509000000000000"/>
    <w:charset w:val="86"/>
    <w:family w:val="auto"/>
    <w:pitch w:val="default"/>
    <w:sig w:usb0="00000001" w:usb1="080E0000" w:usb2="00000000" w:usb3="00000000" w:csb0="00040000" w:csb1="00000000"/>
    <w:embedRegular r:id="rId3" w:fontKey="{B427F8C5-7333-47F8-823B-758EAF70533A}"/>
  </w:font>
  <w:font w:name="仿宋_GB2312">
    <w:panose1 w:val="02010609030101010101"/>
    <w:charset w:val="86"/>
    <w:family w:val="modern"/>
    <w:pitch w:val="default"/>
    <w:sig w:usb0="00000001" w:usb1="080E0000" w:usb2="00000000" w:usb3="00000000" w:csb0="00040000" w:csb1="00000000"/>
    <w:embedRegular r:id="rId4" w:fontKey="{51BA7A45-3704-488C-8158-05514512CA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09747"/>
    <w:multiLevelType w:val="singleLevel"/>
    <w:tmpl w:val="0E909747"/>
    <w:lvl w:ilvl="0" w:tentative="0">
      <w:start w:val="1"/>
      <w:numFmt w:val="decimal"/>
      <w:suff w:val="nothing"/>
      <w:lvlText w:val="%1．"/>
      <w:lvlJc w:val="left"/>
      <w:pPr>
        <w:ind w:left="0" w:firstLine="400"/>
      </w:pPr>
      <w:rPr>
        <w:rFonts w:hint="default"/>
      </w:rPr>
    </w:lvl>
  </w:abstractNum>
  <w:abstractNum w:abstractNumId="1">
    <w:nsid w:val="2F550546"/>
    <w:multiLevelType w:val="singleLevel"/>
    <w:tmpl w:val="2F550546"/>
    <w:lvl w:ilvl="0" w:tentative="0">
      <w:start w:val="1"/>
      <w:numFmt w:val="decimal"/>
      <w:suff w:val="nothing"/>
      <w:lvlText w:val="%1．"/>
      <w:lvlJc w:val="left"/>
      <w:pPr>
        <w:ind w:left="0" w:firstLine="400"/>
      </w:pPr>
      <w:rPr>
        <w:rFonts w:hint="default" w:ascii="方正仿宋_GBK" w:hAnsi="方正仿宋_GBK" w:eastAsia="方正仿宋_GBK" w:cs="方正仿宋_GBK"/>
        <w:sz w:val="28"/>
        <w:szCs w:val="28"/>
      </w:rPr>
    </w:lvl>
  </w:abstractNum>
  <w:abstractNum w:abstractNumId="2">
    <w:nsid w:val="2FC311B7"/>
    <w:multiLevelType w:val="multilevel"/>
    <w:tmpl w:val="2FC311B7"/>
    <w:lvl w:ilvl="0" w:tentative="0">
      <w:start w:val="6"/>
      <w:numFmt w:val="japaneseCounting"/>
      <w:lvlText w:val="%1、"/>
      <w:lvlJc w:val="left"/>
      <w:pPr>
        <w:ind w:left="720" w:hanging="720"/>
      </w:pPr>
      <w:rPr>
        <w:rFonts w:hint="default"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D9A706"/>
    <w:multiLevelType w:val="singleLevel"/>
    <w:tmpl w:val="73D9A706"/>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2JmNTM4MzRjZTJhMTk2ZGNkNTZlMTk2YzUzMTUifQ=="/>
  </w:docVars>
  <w:rsids>
    <w:rsidRoot w:val="2DFD47F4"/>
    <w:rsid w:val="0E996665"/>
    <w:rsid w:val="1F0B3F5C"/>
    <w:rsid w:val="26860EFC"/>
    <w:rsid w:val="2DFD47F4"/>
    <w:rsid w:val="4361391A"/>
    <w:rsid w:val="45DF4E26"/>
    <w:rsid w:val="48CC4A2A"/>
    <w:rsid w:val="497F1281"/>
    <w:rsid w:val="64083FD2"/>
    <w:rsid w:val="651D33DA"/>
    <w:rsid w:val="78ED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1666</Words>
  <Characters>1696</Characters>
  <Lines>0</Lines>
  <Paragraphs>0</Paragraphs>
  <TotalTime>110</TotalTime>
  <ScaleCrop>false</ScaleCrop>
  <LinksUpToDate>false</LinksUpToDate>
  <CharactersWithSpaces>2105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2023-11-01T08:09:00Z</dcterms:created>
  <dc:creator>艳青</dc:creator>
  <cp:lastModifiedBy>艳青</cp:lastModifiedBy>
  <dcterms:modified xsi:type="dcterms:W3CDTF">2023-12-18T09:32:53Z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7A2512153FEC4324A8EBD3E1E629418E_11</vt:lpwstr>
  </property>
</Properties>
</file>