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公</w:t>
      </w:r>
      <w:r>
        <w:rPr>
          <w:rFonts w:hint="default"/>
          <w:b/>
          <w:bCs/>
          <w:sz w:val="52"/>
          <w:szCs w:val="52"/>
          <w:lang w:val="en-US"/>
        </w:rPr>
        <w:t xml:space="preserve"> </w:t>
      </w:r>
      <w:r>
        <w:rPr>
          <w:rFonts w:hint="eastAsia"/>
          <w:b/>
          <w:bCs/>
          <w:sz w:val="52"/>
          <w:szCs w:val="52"/>
        </w:rPr>
        <w:t>告</w:t>
      </w:r>
    </w:p>
    <w:p>
      <w:pPr>
        <w:ind w:firstLine="72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近期</w:t>
      </w:r>
      <w:r>
        <w:rPr>
          <w:rFonts w:hint="eastAsia" w:ascii="仿宋" w:hAnsi="仿宋" w:eastAsia="仿宋" w:cs="仿宋"/>
          <w:sz w:val="36"/>
          <w:szCs w:val="36"/>
        </w:rPr>
        <w:t>，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广海镇政府在与台山市海洋综合执法大队的联合</w:t>
      </w:r>
      <w:r>
        <w:rPr>
          <w:rFonts w:hint="eastAsia" w:ascii="仿宋" w:hAnsi="仿宋" w:eastAsia="仿宋" w:cs="仿宋"/>
          <w:sz w:val="36"/>
          <w:szCs w:val="36"/>
        </w:rPr>
        <w:t>执法检查中依法暂扣了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一批</w:t>
      </w:r>
      <w:r>
        <w:rPr>
          <w:rFonts w:hint="eastAsia" w:ascii="仿宋" w:hAnsi="仿宋" w:eastAsia="仿宋" w:cs="仿宋"/>
          <w:sz w:val="36"/>
          <w:szCs w:val="36"/>
        </w:rPr>
        <w:t>涉渔“三无”船舶</w:t>
      </w:r>
      <w:r>
        <w:rPr>
          <w:rFonts w:hint="eastAsia" w:ascii="仿宋" w:hAnsi="仿宋" w:eastAsia="仿宋" w:cs="仿宋"/>
          <w:sz w:val="36"/>
          <w:szCs w:val="36"/>
          <w:lang w:eastAsia="zh-CN"/>
        </w:rPr>
        <w:t>，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现暂存于保管厂内，船舶数据如下：</w:t>
      </w:r>
      <w:r>
        <w:rPr>
          <w:rFonts w:hint="eastAsia" w:ascii="仿宋" w:hAnsi="仿宋" w:eastAsia="仿宋" w:cs="仿宋"/>
          <w:sz w:val="36"/>
          <w:szCs w:val="36"/>
          <w:lang w:eastAsia="zh-CN"/>
        </w:rPr>
        <w:t>（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船舶照片见附件</w:t>
      </w:r>
      <w:r>
        <w:rPr>
          <w:rFonts w:hint="eastAsia" w:ascii="仿宋" w:hAnsi="仿宋" w:eastAsia="仿宋" w:cs="仿宋"/>
          <w:sz w:val="36"/>
          <w:szCs w:val="36"/>
          <w:lang w:eastAsia="zh-CN"/>
        </w:rPr>
        <w:t>）。</w:t>
      </w:r>
    </w:p>
    <w:tbl>
      <w:tblPr>
        <w:tblStyle w:val="3"/>
        <w:tblW w:w="101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2357"/>
        <w:gridCol w:w="2698"/>
        <w:gridCol w:w="2074"/>
        <w:gridCol w:w="1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船舶尺寸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主机功率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船体材质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船舶定位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船1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700</w:t>
            </w: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*1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90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8.8kw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泡沫平板船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668</w:t>
            </w: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*1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70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10.8kw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泡沫平板船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700</w:t>
            </w: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*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200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8kw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泡沫平板船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1120</w:t>
            </w: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*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210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110kw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纤维木船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770*220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28匹柴油机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平板铁船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870*215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24匹柴油机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平板铁船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680*210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24匹柴油机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平板铁船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</w:t>
            </w:r>
            <w:r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1090*232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190匹柴油机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平板铁船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船9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1150*240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48匹柴油机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平板铁船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船10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630*150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8匹汽油机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平板铁船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船11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505*175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15匹汽油机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平板胶船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3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船12</w:t>
            </w:r>
          </w:p>
        </w:tc>
        <w:tc>
          <w:tcPr>
            <w:tcW w:w="23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345*125</w:t>
            </w:r>
          </w:p>
        </w:tc>
        <w:tc>
          <w:tcPr>
            <w:tcW w:w="26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4匹汽油机</w:t>
            </w:r>
          </w:p>
        </w:tc>
        <w:tc>
          <w:tcPr>
            <w:tcW w:w="20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泡沫铁船</w:t>
            </w:r>
          </w:p>
        </w:tc>
        <w:tc>
          <w:tcPr>
            <w:tcW w:w="1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请上述船舶的所有人自本公告公布之日起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7</w:t>
      </w:r>
      <w:r>
        <w:rPr>
          <w:rFonts w:hint="eastAsia" w:ascii="仿宋" w:hAnsi="仿宋" w:eastAsia="仿宋" w:cs="仿宋"/>
          <w:sz w:val="36"/>
          <w:szCs w:val="36"/>
        </w:rPr>
        <w:t>个工作日内，带齐船舶相关有效证件、证明到台山市海洋综合执法大队(台山市台城镇上朗路22号)接受调查处理。逾期未能提供的，将按照国家有关“三无”船的规定予以处理。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特此公告。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60" w:firstLineChars="100"/>
        <w:jc w:val="right"/>
        <w:textAlignment w:val="auto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 xml:space="preserve"> </w:t>
      </w:r>
      <w:r>
        <w:rPr>
          <w:rFonts w:hint="default" w:ascii="仿宋" w:hAnsi="仿宋" w:eastAsia="仿宋" w:cs="仿宋"/>
          <w:sz w:val="36"/>
          <w:szCs w:val="36"/>
          <w:lang w:val="en-US"/>
        </w:rPr>
        <w:t xml:space="preserve">                     </w:t>
      </w:r>
      <w:r>
        <w:rPr>
          <w:rFonts w:hint="eastAsia" w:ascii="仿宋" w:hAnsi="仿宋" w:eastAsia="仿宋" w:cs="仿宋"/>
          <w:sz w:val="36"/>
          <w:szCs w:val="36"/>
        </w:rPr>
        <w:t xml:space="preserve">台山市农业农村局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60" w:firstLineChars="100"/>
        <w:jc w:val="right"/>
        <w:textAlignment w:val="auto"/>
        <w:rPr>
          <w:rFonts w:hint="eastAsia" w:ascii="仿宋" w:hAnsi="仿宋" w:eastAsia="仿宋" w:cs="仿宋"/>
          <w:sz w:val="36"/>
          <w:szCs w:val="36"/>
        </w:rPr>
      </w:pPr>
      <w:r>
        <w:rPr>
          <w:rFonts w:hint="default" w:ascii="仿宋" w:hAnsi="仿宋" w:eastAsia="仿宋" w:cs="仿宋"/>
          <w:sz w:val="36"/>
          <w:szCs w:val="36"/>
          <w:lang w:val="en-US"/>
        </w:rPr>
        <w:t xml:space="preserve">                   </w:t>
      </w:r>
      <w:r>
        <w:rPr>
          <w:rFonts w:hint="eastAsia" w:ascii="仿宋" w:hAnsi="仿宋" w:eastAsia="仿宋" w:cs="仿宋"/>
          <w:sz w:val="36"/>
          <w:szCs w:val="36"/>
        </w:rPr>
        <w:t>202</w:t>
      </w:r>
      <w:r>
        <w:rPr>
          <w:rFonts w:hint="default" w:ascii="仿宋" w:hAnsi="仿宋" w:eastAsia="仿宋" w:cs="仿宋"/>
          <w:sz w:val="36"/>
          <w:szCs w:val="36"/>
          <w:lang w:val="en-US"/>
        </w:rPr>
        <w:t>3</w:t>
      </w:r>
      <w:r>
        <w:rPr>
          <w:rFonts w:hint="eastAsia" w:ascii="仿宋" w:hAnsi="仿宋" w:eastAsia="仿宋" w:cs="仿宋"/>
          <w:sz w:val="36"/>
          <w:szCs w:val="36"/>
        </w:rPr>
        <w:t>年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11</w:t>
      </w:r>
      <w:r>
        <w:rPr>
          <w:rFonts w:hint="eastAsia" w:ascii="仿宋" w:hAnsi="仿宋" w:eastAsia="仿宋" w:cs="仿宋"/>
          <w:sz w:val="36"/>
          <w:szCs w:val="36"/>
        </w:rPr>
        <w:t>月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23</w:t>
      </w:r>
      <w:bookmarkStart w:id="0" w:name="_GoBack"/>
      <w:bookmarkEnd w:id="0"/>
      <w:r>
        <w:rPr>
          <w:rFonts w:hint="eastAsia" w:ascii="仿宋" w:hAnsi="仿宋" w:eastAsia="仿宋" w:cs="仿宋"/>
          <w:sz w:val="36"/>
          <w:szCs w:val="36"/>
        </w:rPr>
        <w:t>日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br w:type="page"/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spacing w:beforeLines="0" w:afterLines="0"/>
        <w:jc w:val="center"/>
        <w:rPr>
          <w:rFonts w:hint="eastAsi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275705" cy="2925445"/>
            <wp:effectExtent l="0" t="0" r="10795" b="8255"/>
            <wp:docPr id="8" name="图片 1" descr="C:\Documents and Settings\Administrator\桌面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Documents and Settings\Administrator\桌面\图片1.PNG图片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center"/>
        <w:rPr>
          <w:rFonts w:hint="eastAsia"/>
        </w:rPr>
      </w:pPr>
    </w:p>
    <w:p>
      <w:pPr>
        <w:spacing w:beforeLines="0" w:afterLines="0"/>
        <w:jc w:val="center"/>
        <w:rPr>
          <w:rFonts w:hint="eastAsia" w:ascii="华文中宋" w:hAnsi="华文中宋" w:eastAsia="华文中宋"/>
          <w:sz w:val="84"/>
          <w:szCs w:val="84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spacing w:beforeLines="0" w:afterLines="0"/>
        <w:jc w:val="both"/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692900" cy="3140710"/>
            <wp:effectExtent l="0" t="0" r="12700" b="2540"/>
            <wp:docPr id="9" name="图片 2" descr="C:\Documents and Settings\Administrator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Documents and Settings\Administrator\桌面\图片2.PNG图片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center"/>
        <w:rPr>
          <w:rFonts w:hint="eastAsia" w:asciiTheme="minorEastAsia" w:hAnsiTheme="minorEastAsia"/>
          <w:sz w:val="72"/>
          <w:szCs w:val="72"/>
        </w:rPr>
      </w:pPr>
    </w:p>
    <w:p>
      <w:pPr>
        <w:spacing w:beforeLines="0" w:afterLines="0"/>
        <w:jc w:val="center"/>
        <w:rPr>
          <w:rFonts w:hint="eastAsia" w:asciiTheme="minorEastAsia" w:hAnsiTheme="minorEastAsia"/>
          <w:sz w:val="72"/>
          <w:szCs w:val="72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325870" cy="2867660"/>
            <wp:effectExtent l="0" t="0" r="17780" b="8890"/>
            <wp:docPr id="10" name="图片 3" descr="C:\Documents and Settings\Administrator\桌面\DCIM.JPGDC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Documents and Settings\Administrator\桌面\DCIM.JPGDCIM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334760" cy="2347595"/>
            <wp:effectExtent l="0" t="0" r="8890" b="14605"/>
            <wp:docPr id="11" name="图片 4" descr="C:\Documents and Settings\Administrator\桌面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Documents and Settings\Administrator\桌面\图片3.PNG图片3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72"/>
          <w:szCs w:val="72"/>
        </w:rPr>
      </w:pPr>
    </w:p>
    <w:p>
      <w:pPr>
        <w:rPr>
          <w:rFonts w:hint="eastAsia" w:asciiTheme="minorEastAsia" w:hAnsiTheme="minorEastAsia"/>
          <w:sz w:val="72"/>
          <w:szCs w:val="72"/>
        </w:rPr>
      </w:pPr>
    </w:p>
    <w:p>
      <w:pPr>
        <w:rPr>
          <w:rFonts w:hint="eastAsia" w:asciiTheme="minorEastAsia" w:hAnsiTheme="minorEastAsia"/>
          <w:sz w:val="72"/>
          <w:szCs w:val="72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13222591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59110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18471891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89121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spacing w:beforeLines="0" w:afterLines="0"/>
        <w:jc w:val="center"/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8501206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20659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16111494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49447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7664446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44661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15529883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88308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bidi w:val="0"/>
        <w:rPr>
          <w:rFonts w:hint="eastAsia" w:asciiTheme="minorEastAsia" w:hAnsiTheme="minorEastAsia"/>
          <w:sz w:val="72"/>
          <w:szCs w:val="72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11280131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13173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bidi w:val="0"/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eastAsia" w:asciiTheme="minorEastAsia" w:hAnsiTheme="minorEastAsia"/>
          <w:sz w:val="72"/>
          <w:szCs w:val="72"/>
        </w:rPr>
        <w:drawing>
          <wp:inline distT="0" distB="0" distL="0" distR="0">
            <wp:extent cx="5274310" cy="7029450"/>
            <wp:effectExtent l="0" t="0" r="2540" b="0"/>
            <wp:docPr id="33628467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84670" name="图片 2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9F2093"/>
    <w:rsid w:val="097A71FF"/>
    <w:rsid w:val="13B632B6"/>
    <w:rsid w:val="13CE1845"/>
    <w:rsid w:val="1C457E68"/>
    <w:rsid w:val="1E017169"/>
    <w:rsid w:val="1E5538D1"/>
    <w:rsid w:val="1F240524"/>
    <w:rsid w:val="270B7491"/>
    <w:rsid w:val="27507E7F"/>
    <w:rsid w:val="27743D42"/>
    <w:rsid w:val="33306388"/>
    <w:rsid w:val="34685641"/>
    <w:rsid w:val="3574431E"/>
    <w:rsid w:val="3DF815F5"/>
    <w:rsid w:val="42A934C3"/>
    <w:rsid w:val="47B30137"/>
    <w:rsid w:val="4A244D5F"/>
    <w:rsid w:val="4BB970D7"/>
    <w:rsid w:val="4E517267"/>
    <w:rsid w:val="62422E76"/>
    <w:rsid w:val="670D2F32"/>
    <w:rsid w:val="6B597F06"/>
    <w:rsid w:val="6EEB176C"/>
    <w:rsid w:val="740262D7"/>
    <w:rsid w:val="789C723C"/>
    <w:rsid w:val="7DC83082"/>
    <w:rsid w:val="7E771806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49</Words>
  <Characters>154</Characters>
  <Lines>0</Lines>
  <Paragraphs>0</Paragraphs>
  <TotalTime>0</TotalTime>
  <ScaleCrop>false</ScaleCrop>
  <LinksUpToDate>false</LinksUpToDate>
  <CharactersWithSpaces>154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bla bla bla</cp:lastModifiedBy>
  <dcterms:modified xsi:type="dcterms:W3CDTF">2023-11-23T02:40:36Z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1D792759887A4B67833FF723B86EEE58</vt:lpwstr>
  </property>
</Properties>
</file>