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0BCA2">
      <w:pPr>
        <w:pStyle w:val="2"/>
        <w:jc w:val="both"/>
        <w:rPr>
          <w:rFonts w:hint="default" w:ascii="黑体" w:eastAsia="黑体"/>
          <w:b w:val="0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eastAsia="黑体"/>
          <w:b w:val="0"/>
          <w:kern w:val="0"/>
          <w:sz w:val="28"/>
          <w:szCs w:val="28"/>
          <w:lang w:eastAsia="zh-CN"/>
        </w:rPr>
        <w:t>附件</w:t>
      </w:r>
      <w:r>
        <w:rPr>
          <w:rFonts w:hint="eastAsia" w:ascii="黑体" w:eastAsia="黑体"/>
          <w:b w:val="0"/>
          <w:kern w:val="0"/>
          <w:sz w:val="28"/>
          <w:szCs w:val="28"/>
          <w:lang w:val="en-US" w:eastAsia="zh-CN"/>
        </w:rPr>
        <w:t>1：</w:t>
      </w:r>
      <w:bookmarkEnd w:id="0"/>
    </w:p>
    <w:p w14:paraId="4D705212">
      <w:pPr>
        <w:pStyle w:val="2"/>
        <w:ind w:firstLine="2560" w:firstLineChars="800"/>
        <w:jc w:val="both"/>
        <w:rPr>
          <w:rFonts w:ascii="宋体"/>
          <w:sz w:val="28"/>
          <w:szCs w:val="28"/>
        </w:rPr>
      </w:pPr>
      <w:r>
        <w:rPr>
          <w:rFonts w:hint="eastAsia" w:ascii="黑体" w:eastAsia="黑体"/>
          <w:b w:val="0"/>
          <w:kern w:val="0"/>
          <w:sz w:val="32"/>
        </w:rPr>
        <w:t>项目参与</w:t>
      </w:r>
      <w:r>
        <w:rPr>
          <w:rFonts w:hint="eastAsia" w:ascii="黑体" w:eastAsia="黑体"/>
          <w:b w:val="0"/>
          <w:kern w:val="0"/>
          <w:sz w:val="32"/>
          <w:lang w:eastAsia="zh-CN"/>
        </w:rPr>
        <w:t>报</w:t>
      </w:r>
      <w:r>
        <w:rPr>
          <w:rFonts w:hint="eastAsia" w:ascii="黑体" w:eastAsia="黑体"/>
          <w:b w:val="0"/>
          <w:kern w:val="0"/>
          <w:sz w:val="32"/>
        </w:rPr>
        <w:t>价及履约承诺函</w:t>
      </w:r>
    </w:p>
    <w:p w14:paraId="379FFFF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台山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市民政局</w:t>
      </w:r>
    </w:p>
    <w:p w14:paraId="1D59CB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我单位承诺：</w:t>
      </w:r>
    </w:p>
    <w:p w14:paraId="26AB40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我单位具有独立承担民事责任的能力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2FDC2B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我单位具有良好的商业信誉和健全的财务会计制度。</w:t>
      </w:r>
    </w:p>
    <w:p w14:paraId="616305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我单位具有履行合同所必需的设备和专业技术能力。</w:t>
      </w:r>
    </w:p>
    <w:p w14:paraId="209A61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我单位具有有依法缴纳税收和社会保障资金的良好记录。</w:t>
      </w:r>
    </w:p>
    <w:p w14:paraId="113ED4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我单位参加政府采购活动前三年内，在经营活动中没有重大违法记录。</w:t>
      </w:r>
    </w:p>
    <w:p w14:paraId="31A8FA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我单位符合法律、行政法规规定的其他条件。</w:t>
      </w:r>
    </w:p>
    <w:p w14:paraId="4D1BB1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我单位参与该项目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28"/>
          <w:szCs w:val="28"/>
        </w:rPr>
        <w:t>价，严格遵守政府采购相关法律法规，参与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28"/>
          <w:szCs w:val="28"/>
        </w:rPr>
        <w:t>价行为能够做到诚实不造假。我单位已清楚，如违反上述要求，其参与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28"/>
          <w:szCs w:val="28"/>
        </w:rPr>
        <w:t>价行为将无效，并被列入不良记录名单并在网上曝光。</w:t>
      </w:r>
    </w:p>
    <w:p w14:paraId="3088DC6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ascii="仿宋_GB2312" w:hAnsi="仿宋_GB2312" w:eastAsia="仿宋_GB2312" w:cs="仿宋_GB231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如果能够承接项目，依据诚实信用原则，依照本项目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28"/>
          <w:szCs w:val="28"/>
        </w:rPr>
        <w:t>价文件需求内容签署合同，并对本单位在参与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28"/>
          <w:szCs w:val="28"/>
        </w:rPr>
        <w:t>价中所作的一切承诺履约。承诺项目验收达到全部指标合格，力争优良。</w:t>
      </w:r>
    </w:p>
    <w:p w14:paraId="7483BBE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以上承诺，如有违反，愿依照国家相关法律处理，并承担由此给采购人带来的损失。</w:t>
      </w:r>
    </w:p>
    <w:p w14:paraId="557AC2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ascii="仿宋_GB2312" w:hAnsi="仿宋_GB2312" w:eastAsia="仿宋_GB2312" w:cs="仿宋_GB2312"/>
          <w:sz w:val="28"/>
          <w:szCs w:val="28"/>
        </w:rPr>
      </w:pPr>
    </w:p>
    <w:p w14:paraId="610A4F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28"/>
          <w:szCs w:val="28"/>
        </w:rPr>
        <w:t>价单位名称：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</w:t>
      </w:r>
    </w:p>
    <w:p w14:paraId="0181FBE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法人代表签字：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          </w:t>
      </w:r>
    </w:p>
    <w:p w14:paraId="5D8A557A">
      <w:pPr>
        <w:pStyle w:val="5"/>
        <w:wordWrap/>
        <w:ind w:firstLine="560" w:firstLineChars="200"/>
        <w:jc w:val="right"/>
        <w:rPr>
          <w:rFonts w:ascii="宋体"/>
          <w:b w:val="0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sz w:val="28"/>
          <w:szCs w:val="28"/>
        </w:rPr>
        <w:t>年</w:t>
      </w:r>
      <w:r>
        <w:rPr>
          <w:rFonts w:ascii="仿宋_GB2312" w:hAnsi="仿宋_GB2312" w:eastAsia="仿宋_GB2312" w:cs="仿宋_GB2312"/>
          <w:b w:val="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sz w:val="28"/>
          <w:szCs w:val="28"/>
        </w:rPr>
        <w:t>月</w:t>
      </w:r>
      <w:r>
        <w:rPr>
          <w:rFonts w:ascii="仿宋_GB2312" w:hAnsi="仿宋_GB2312" w:eastAsia="仿宋_GB2312" w:cs="仿宋_GB2312"/>
          <w:b w:val="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0A2BD2"/>
    <w:multiLevelType w:val="singleLevel"/>
    <w:tmpl w:val="1C0A2B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B762C"/>
    <w:rsid w:val="1CD47074"/>
    <w:rsid w:val="32E53F52"/>
    <w:rsid w:val="350931C3"/>
    <w:rsid w:val="37C57878"/>
    <w:rsid w:val="43AB762C"/>
    <w:rsid w:val="4EAD187E"/>
    <w:rsid w:val="5483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3"/>
    <w:next w:val="1"/>
    <w:qFormat/>
    <w:uiPriority w:val="99"/>
    <w:pPr>
      <w:spacing w:before="260" w:after="260" w:line="240" w:lineRule="auto"/>
      <w:outlineLvl w:val="2"/>
    </w:pPr>
    <w:rPr>
      <w:rFonts w:ascii="宋体" w:hAnsi="宋体" w:eastAsia="宋体" w:cs="Times New Roman"/>
      <w:bCs w:val="0"/>
      <w:szCs w:val="32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/>
    </w:pPr>
    <w:rPr>
      <w:szCs w:val="20"/>
    </w:rPr>
  </w:style>
  <w:style w:type="paragraph" w:styleId="5">
    <w:name w:val="Body Text"/>
    <w:basedOn w:val="1"/>
    <w:qFormat/>
    <w:uiPriority w:val="99"/>
    <w:pPr>
      <w:spacing w:line="360" w:lineRule="auto"/>
    </w:pPr>
    <w:rPr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389</Words>
  <Characters>391</Characters>
  <Lines>0</Lines>
  <Paragraphs>0</Paragraphs>
  <TotalTime>10</TotalTime>
  <ScaleCrop>false</ScaleCrop>
  <LinksUpToDate>false</LinksUpToDate>
  <CharactersWithSpaces>430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2022-05-17T01:44:00Z</dcterms:created>
  <dc:creator>Administrator</dc:creator>
  <cp:lastModifiedBy>Administrator</cp:lastModifiedBy>
  <cp:lastPrinted>2025-04-17T03:40:51Z</cp:lastPrinted>
  <dcterms:modified xsi:type="dcterms:W3CDTF">2025-04-17T03:43:23Z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KSOTemplateDocerSaveRecord">
    <vt:lpwstr>eyJoZGlkIjoiYzNiZWU1Y2FjMGQ1ZDE0NTdkMTAxNzM0MzUxNWQ0NzMifQ==</vt:lpwstr>
  </property>
  <property fmtid="{D5CDD505-2E9C-101B-9397-08002B2CF9AE}" pid="5" name="ICV">
    <vt:lpwstr>240A6865934E47E59FC5761BEB7B0A1B_12</vt:lpwstr>
  </property>
</Properties>
</file>