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DA5B">
      <w:pPr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台山市</w:t>
      </w:r>
      <w:r>
        <w:rPr>
          <w:rFonts w:hint="eastAsia" w:eastAsia="黑体"/>
          <w:sz w:val="44"/>
          <w:lang w:eastAsia="zh-CN"/>
        </w:rPr>
        <w:t>海洋发展局</w:t>
      </w:r>
      <w:r>
        <w:rPr>
          <w:rFonts w:hint="eastAsia" w:eastAsia="黑体"/>
          <w:sz w:val="44"/>
        </w:rPr>
        <w:t>信息公开申请流程图</w:t>
      </w:r>
    </w:p>
    <w:p w14:paraId="766049A3">
      <w:pPr>
        <w:jc w:val="center"/>
        <w:rPr>
          <w:rFonts w:ascii="仿宋_GB2312" w:hAnsi="宋体" w:cs="宋体"/>
          <w:kern w:val="0"/>
          <w:szCs w:val="32"/>
        </w:rPr>
      </w:pPr>
      <w:r>
        <w:rPr>
          <w:sz w:val="20"/>
        </w:rPr>
        <w:pict>
          <v:rect id="_x0000_s1048" o:spid="_x0000_s1048" o:spt="1" style="position:absolute;left:0pt;margin-left:-8.65pt;margin-top:496.85pt;height:46.25pt;width:498.4pt;z-index:25168179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322D426">
                  <w:pPr>
                    <w:snapToGrid w:val="0"/>
                    <w:spacing w:line="240" w:lineRule="exact"/>
                    <w:jc w:val="center"/>
                    <w:rPr>
                      <w:rFonts w:ascii="宋体" w:hAnsi="宋体" w:eastAsia="宋体"/>
                      <w:sz w:val="24"/>
                    </w:rPr>
                  </w:pPr>
                </w:p>
                <w:p w14:paraId="34BB51EE">
                  <w:pPr>
                    <w:snapToGrid w:val="0"/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受理机构出具《政府信息公开申请答复（告知）书》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55" o:spid="_x0000_s1055" o:spt="20" style="position:absolute;left:0pt;margin-left:192.1pt;margin-top:70.2pt;height:32.15pt;width:0pt;z-index:2516889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27" o:spid="_x0000_s1027" o:spt="1" style="position:absolute;left:0pt;margin-left:126pt;margin-top:23.4pt;height:46.8pt;width:152.35pt;z-index:25166028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443751E8">
                  <w:pPr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申请人通过网络、信函等方式提出申请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2" o:spid="_x0000_s1092" o:spt="20" style="position:absolute;left:0pt;margin-left:238.6pt;margin-top:557.65pt;height:23.4pt;width:0pt;z-index:2517268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91" o:spid="_x0000_s1091" o:spt="1" style="position:absolute;left:0pt;margin-left:27pt;margin-top:581.05pt;height:39pt;width:407.25pt;z-index:2517258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4A0020D1">
                  <w:pPr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申请人签收</w:t>
                  </w:r>
                </w:p>
                <w:p w14:paraId="5527E945">
                  <w:pPr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（包括邮寄、电子邮件或当场签收）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0" o:spid="_x0000_s1090" o:spt="20" style="position:absolute;left:0pt;margin-left:454.8pt;margin-top:472.2pt;height:23.4pt;width:0pt;z-index:2517248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46" o:spid="_x0000_s1046" o:spt="1" style="position:absolute;left:0pt;margin-left:434.25pt;margin-top:382.2pt;height:85.8pt;width:55.5pt;z-index:25167974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782946BB">
                  <w:pPr>
                    <w:pStyle w:val="5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收到申请7个工作日内一次性告知补正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47" o:spid="_x0000_s1047" o:spt="1" style="position:absolute;left:0pt;margin-left:383.45pt;margin-top:382.2pt;height:85.8pt;width:45.25pt;z-index:25168076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381C3D76">
                  <w:pPr>
                    <w:pStyle w:val="5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告知申请人不予重复处理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89" o:spid="_x0000_s1089" o:spt="20" style="position:absolute;left:0pt;margin-left:408.1pt;margin-top:473.45pt;height:23.4pt;width:0pt;z-index:2517237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8" o:spid="_x0000_s1088" o:spt="20" style="position:absolute;left:0pt;margin-left:353.35pt;margin-top:475.3pt;height:23.4pt;width:0pt;z-index:2517227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7" o:spid="_x0000_s1087" o:spt="20" style="position:absolute;left:0pt;margin-left:293.35pt;margin-top:475.3pt;height:23.4pt;width:0pt;z-index:2517217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44" o:spid="_x0000_s1044" o:spt="1" style="position:absolute;left:0pt;margin-left:270pt;margin-top:382.2pt;height:91.85pt;width:54pt;z-index:25167769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0FE1ECD">
                  <w:pPr>
                    <w:pStyle w:val="5"/>
                    <w:snapToGrid/>
                    <w:spacing w:before="0" w:line="240" w:lineRule="exact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告知申请人并说明理由。能确认掌握信息机关的告知名称、联系方式</w:t>
                  </w:r>
                </w:p>
                <w:p w14:paraId="02075753"/>
              </w:txbxContent>
            </v:textbox>
          </v:rect>
        </w:pict>
      </w:r>
      <w:r>
        <w:rPr>
          <w:sz w:val="20"/>
        </w:rPr>
        <w:pict>
          <v:line id="_x0000_s1086" o:spid="_x0000_s1086" o:spt="20" style="position:absolute;left:0pt;margin-left:238.6pt;margin-top:474.05pt;height:23.4pt;width:0pt;z-index:2517207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5" o:spid="_x0000_s1085" o:spt="20" style="position:absolute;left:0pt;margin-left:178.7pt;margin-top:472.2pt;height:23.4pt;width:0pt;z-index:2517196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3" o:spid="_x0000_s1083" o:spt="20" style="position:absolute;left:0pt;margin-left:126pt;margin-top:473.45pt;height:23.4pt;width:0pt;z-index:2517176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3" o:spid="_x0000_s1053" o:spt="20" style="position:absolute;left:0pt;margin-left:72pt;margin-top:473.45pt;height:23.4pt;width:0pt;z-index:251686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2" o:spid="_x0000_s1052" o:spt="20" style="position:absolute;left:0pt;margin-left:14.35pt;margin-top:473.45pt;height:23.4pt;width:0pt;z-index:2516858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40" o:spid="_x0000_s1040" o:spt="1" style="position:absolute;left:0pt;margin-left:-9pt;margin-top:382.2pt;height:85.8pt;width:45pt;z-index:25167360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09D15730">
                  <w:pPr>
                    <w:pStyle w:val="5"/>
                    <w:snapToGrid/>
                    <w:spacing w:before="0"/>
                    <w:rPr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14:paraId="6A256985"/>
              </w:txbxContent>
            </v:textbox>
          </v:rect>
        </w:pict>
      </w:r>
      <w:r>
        <w:rPr>
          <w:sz w:val="20"/>
        </w:rPr>
        <w:pict>
          <v:rect id="_x0000_s1041" o:spid="_x0000_s1041" o:spt="1" style="position:absolute;left:0pt;margin-left:49.6pt;margin-top:382.2pt;height:85.8pt;width:45pt;z-index:2516746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2344952D">
                  <w:pPr>
                    <w:pStyle w:val="5"/>
                    <w:snapToGrid/>
                    <w:spacing w:before="0"/>
                    <w:rPr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14:paraId="15E214D0"/>
              </w:txbxContent>
            </v:textbox>
          </v:rect>
        </w:pict>
      </w:r>
      <w:r>
        <w:rPr>
          <w:sz w:val="20"/>
        </w:rPr>
        <w:pict>
          <v:rect id="_x0000_s1082" o:spid="_x0000_s1082" o:spt="1" style="position:absolute;left:0pt;margin-left:102.75pt;margin-top:382.2pt;height:85.8pt;width:45pt;z-index:2517166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10CA58B">
                  <w:pPr>
                    <w:pStyle w:val="5"/>
                    <w:snapToGrid/>
                    <w:spacing w:before="0" w:line="240" w:lineRule="exact"/>
                  </w:pPr>
                  <w:r>
                    <w:rPr>
                      <w:rFonts w:hint="eastAsia"/>
                    </w:rPr>
                    <w:t>说明理由并提供可以公开的信息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45" o:spid="_x0000_s1045" o:spt="1" style="position:absolute;left:0pt;margin-left:333pt;margin-top:382.2pt;height:85.8pt;width:45pt;z-index:25167872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A4A1777">
                  <w:pPr>
                    <w:pStyle w:val="5"/>
                    <w:spacing w:before="0"/>
                    <w:rPr>
                      <w:spacing w:val="-12"/>
                    </w:rPr>
                  </w:pPr>
                  <w:r>
                    <w:rPr>
                      <w:rFonts w:hint="eastAsia"/>
                      <w:spacing w:val="-12"/>
                    </w:rPr>
                    <w:t>告知依照有关法律法规规定处理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79" o:spid="_x0000_s1079" o:spt="20" style="position:absolute;left:0pt;margin-left:278.35pt;margin-top:46.8pt;height:0pt;width:218.9pt;z-index:2517135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80" o:spid="_x0000_s1080" o:spt="20" style="position:absolute;left:0pt;margin-left:497.25pt;margin-top:46.8pt;height:382.2pt;width:0pt;z-index:2517145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84" o:spid="_x0000_s1084" o:spt="20" style="position:absolute;left:0pt;margin-left:489.75pt;margin-top:429pt;height:0pt;width:7.5pt;z-index:25171865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61" o:spid="_x0000_s1061" o:spt="20" style="position:absolute;left:0pt;margin-left:353.35pt;margin-top:358.8pt;height:23.4pt;width:0pt;z-index:25169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62" o:spid="_x0000_s1062" o:spt="20" style="position:absolute;left:0pt;margin-left:408.1pt;margin-top:358.8pt;height:23.4pt;width:0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63" o:spid="_x0000_s1063" o:spt="20" style="position:absolute;left:0pt;margin-left:461.35pt;margin-top:358.8pt;height:23.4pt;width:0pt;z-index:2516971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39" o:spid="_x0000_s1039" o:spt="1" style="position:absolute;left:0pt;margin-left:434.25pt;margin-top:288.6pt;height:70.2pt;width:45pt;z-index:25167257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6A663A7D">
                  <w:pPr>
                    <w:pStyle w:val="5"/>
                    <w:spacing w:before="0"/>
                  </w:pPr>
                  <w:r>
                    <w:rPr>
                      <w:rFonts w:hint="eastAsia"/>
                    </w:rPr>
                    <w:t>属于申请内容不明确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78" o:spid="_x0000_s1078" o:spt="20" style="position:absolute;left:0pt;margin-left:461.35pt;margin-top:265.2pt;height:23.4pt;width:0pt;z-index:2517125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7" o:spid="_x0000_s1077" o:spt="20" style="position:absolute;left:0pt;margin-left:399.85pt;margin-top:265.2pt;height:23.4pt;width:0pt;z-index:2517114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6" o:spid="_x0000_s1076" o:spt="20" style="position:absolute;left:0pt;margin-left:345.85pt;margin-top:265.2pt;height:23.4pt;width:0pt;z-index:251710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0" o:spid="_x0000_s1050" o:spt="20" style="position:absolute;left:0pt;margin-left:238.6pt;margin-top:234pt;height:54.6pt;width:0pt;z-index:2516838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5" o:spid="_x0000_s1075" o:spt="20" style="position:absolute;left:0pt;margin-left:293.35pt;margin-top:265.2pt;height:23.4pt;width:0pt;z-index:2517094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4" o:spid="_x0000_s1074" o:spt="20" style="position:absolute;left:0pt;margin-left:179.35pt;margin-top:265.2pt;height:23.4pt;width:0pt;z-index:2517084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3" o:spid="_x0000_s1073" o:spt="20" style="position:absolute;left:0pt;margin-left:126pt;margin-top:265.2pt;height:23.4pt;width:0pt;z-index:2517073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68" o:spid="_x0000_s1068" o:spt="20" style="position:absolute;left:0pt;margin-left:45pt;margin-top:234pt;height:15.6pt;width:0pt;z-index:25170227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72" o:spid="_x0000_s1072" o:spt="20" style="position:absolute;left:0pt;margin-left:72pt;margin-top:265.2pt;height:23.4pt;width:0pt;z-index:2517063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1" o:spid="_x0000_s1071" o:spt="20" style="position:absolute;left:0pt;margin-left:20.35pt;margin-top:265.2pt;height:23.4pt;width:0pt;z-index:2517053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70" o:spid="_x0000_s1070" o:spt="20" style="position:absolute;left:0pt;margin-left:20.35pt;margin-top:265.2pt;height:0pt;width:441pt;z-index:2517043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60" o:spid="_x0000_s1060" o:spt="20" style="position:absolute;left:0pt;margin-left:293.35pt;margin-top:358.8pt;height:23.4pt;width:0pt;z-index:2516940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1" o:spid="_x0000_s1051" o:spt="20" style="position:absolute;left:0pt;margin-left:234.85pt;margin-top:358.8pt;height:23.4pt;width:0pt;z-index:251684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43" o:spid="_x0000_s1043" o:spt="1" style="position:absolute;left:0pt;margin-left:216pt;margin-top:382.2pt;height:85.8pt;width:45pt;z-index:25167667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7E806A99">
                  <w:pPr>
                    <w:pStyle w:val="5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告知该政府信息不存在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59" o:spid="_x0000_s1059" o:spt="20" style="position:absolute;left:0pt;margin-left:179.35pt;margin-top:358.8pt;height:23.4pt;width:0pt;z-index:2516930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42" o:spid="_x0000_s1042" o:spt="1" style="position:absolute;left:0pt;margin-left:158.25pt;margin-top:382.2pt;height:85.8pt;width:45pt;z-index:2516756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20F0F055">
                  <w:pPr>
                    <w:pStyle w:val="5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58" o:spid="_x0000_s1058" o:spt="20" style="position:absolute;left:0pt;margin-left:126pt;margin-top:358.8pt;height:23.4pt;width:0pt;z-index:2516920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6" o:spid="_x0000_s1056" o:spt="20" style="position:absolute;left:0pt;margin-left:14.35pt;margin-top:358.8pt;height:23.4pt;width:0pt;z-index:2516899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57" o:spid="_x0000_s1057" o:spt="20" style="position:absolute;left:0pt;margin-left:72pt;margin-top:358.8pt;height:23.4pt;width:0pt;z-index:2516910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38" o:spid="_x0000_s1038" o:spt="1" style="position:absolute;left:0pt;margin-left:378pt;margin-top:288.6pt;height:70.2pt;width:45pt;z-index:25167155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64744251">
                  <w:pPr>
                    <w:pStyle w:val="2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属于重复申请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37" o:spid="_x0000_s1037" o:spt="1" style="position:absolute;left:0pt;margin-left:324pt;margin-top:288.6pt;height:70.2pt;width:45pt;z-index:25167052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00DCFE96">
                  <w:pPr>
                    <w:pStyle w:val="5"/>
                    <w:spacing w:before="0"/>
                  </w:pPr>
                  <w:r>
                    <w:rPr>
                      <w:rFonts w:hint="eastAsia"/>
                    </w:rPr>
                    <w:t>属于工商、不动产登记资料等信息</w:t>
                  </w:r>
                </w:p>
                <w:p w14:paraId="01148CDE"/>
              </w:txbxContent>
            </v:textbox>
          </v:rect>
        </w:pict>
      </w:r>
      <w:r>
        <w:rPr>
          <w:sz w:val="20"/>
        </w:rPr>
        <w:pict>
          <v:rect id="_x0000_s1036" o:spid="_x0000_s1036" o:spt="1" style="position:absolute;left:0pt;margin-left:270pt;margin-top:288.6pt;height:70.2pt;width:45pt;z-index:25166950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A715D3A">
                  <w:pPr>
                    <w:pStyle w:val="2"/>
                    <w:snapToGrid w:val="0"/>
                    <w:spacing w:line="20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属于非本机关负责公开范围</w:t>
                  </w:r>
                </w:p>
                <w:p w14:paraId="73BF5F8F"/>
              </w:txbxContent>
            </v:textbox>
          </v:rect>
        </w:pict>
      </w:r>
      <w:r>
        <w:rPr>
          <w:sz w:val="20"/>
        </w:rPr>
        <w:pict>
          <v:rect id="_x0000_s1035" o:spid="_x0000_s1035" o:spt="1" style="position:absolute;left:0pt;margin-left:215.25pt;margin-top:288.6pt;height:70.2pt;width:45pt;z-index:25166848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41D76386">
                  <w:pPr>
                    <w:pStyle w:val="2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经检索没有所申请公开信息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34" o:spid="_x0000_s1034" o:spt="1" style="position:absolute;left:0pt;margin-left:158.25pt;margin-top:288.6pt;height:70.2pt;width:45pt;z-index:25166745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52E49A60">
                  <w:pPr>
                    <w:pStyle w:val="2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属于不予公开范围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81" o:spid="_x0000_s1081" o:spt="1" style="position:absolute;left:0pt;margin-left:102.75pt;margin-top:288.6pt;height:70.2pt;width:45pt;z-index:2517155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7F95430">
                  <w:pPr>
                    <w:pStyle w:val="2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属于部分公开范围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33" o:spid="_x0000_s1033" o:spt="1" style="position:absolute;left:0pt;margin-left:49.6pt;margin-top:288.6pt;height:70.2pt;width:45pt;z-index:2516664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58571D5">
                  <w:pPr>
                    <w:pStyle w:val="2"/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属于可以公开范围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32" o:spid="_x0000_s1032" o:spt="1" style="position:absolute;left:0pt;margin-left:-5.25pt;margin-top:288.6pt;height:70.2pt;width:45pt;z-index:2516654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5A383AF5">
                  <w:pPr>
                    <w:pStyle w:val="2"/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属于已经主动公开范围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26" o:spid="_x0000_s1026" o:spt="1" style="position:absolute;left:0pt;margin-left:299.35pt;margin-top:185.5pt;height:23.4pt;width:54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 w14:paraId="79E6B550">
                  <w:pPr>
                    <w:rPr>
                      <w:rFonts w:ascii="宋体" w:hAnsi="宋体" w:eastAsia="宋体"/>
                      <w:sz w:val="18"/>
                    </w:rPr>
                  </w:pPr>
                  <w:r>
                    <w:rPr>
                      <w:rFonts w:hint="eastAsia" w:ascii="宋体" w:hAnsi="宋体" w:eastAsia="宋体"/>
                      <w:sz w:val="18"/>
                    </w:rPr>
                    <w:t>特殊情况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29" o:spid="_x0000_s1029" o:spt="1" style="position:absolute;left:0pt;margin-left:353.35pt;margin-top:187.2pt;height:46.8pt;width:108pt;z-index:25166233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5F99A864">
                  <w:pPr>
                    <w:spacing w:line="240" w:lineRule="exact"/>
                    <w:jc w:val="center"/>
                    <w:rPr>
                      <w:rFonts w:ascii="宋体" w:hAnsi="宋体" w:eastAsia="宋体"/>
                      <w:sz w:val="24"/>
                    </w:rPr>
                  </w:pPr>
                </w:p>
                <w:p w14:paraId="65010B30">
                  <w:pPr>
                    <w:spacing w:line="240" w:lineRule="exact"/>
                    <w:jc w:val="center"/>
                    <w:rPr>
                      <w:rFonts w:ascii="宋体" w:hAnsi="宋体" w:eastAsia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经批准延长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54" o:spid="_x0000_s1054" o:spt="20" style="position:absolute;left:0pt;margin-left:299.35pt;margin-top:212.3pt;height:0pt;width:50.25pt;z-index:2516879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49" o:spid="_x0000_s1049" o:spt="20" style="position:absolute;left:0pt;margin-left:192.1pt;margin-top:156pt;height:15.6pt;width:0pt;z-index:2516828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28" o:spid="_x0000_s1028" o:spt="1" style="position:absolute;left:0pt;margin-left:117pt;margin-top:104.8pt;height:46.8pt;width:153pt;z-index:2516613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AF241C9">
                  <w:pPr>
                    <w:pStyle w:val="2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受理机构答复或告知</w:t>
                  </w:r>
                </w:p>
                <w:p w14:paraId="76D7DF4C">
                  <w:pPr>
                    <w:pStyle w:val="2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（必要时将出具回执）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69" o:spid="_x0000_s1069" o:spt="20" style="position:absolute;left:0pt;margin-left:423pt;margin-top:234pt;height:15.6pt;width:0pt;z-index:25170329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67" o:spid="_x0000_s1067" o:spt="20" style="position:absolute;left:0pt;margin-left:45pt;margin-top:249.6pt;height:0pt;width:378pt;z-index:25170124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rect id="_x0000_s1030" o:spid="_x0000_s1030" o:spt="1" style="position:absolute;left:0pt;margin-left:164.35pt;margin-top:187.2pt;height:46.8pt;width:135pt;z-index:25166336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799CCFFE">
                  <w:pPr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当场不能答复</w:t>
                  </w:r>
                </w:p>
                <w:p w14:paraId="639EA0A3">
                  <w:pPr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20个工作日内答复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031" o:spid="_x0000_s1031" o:spt="1" style="position:absolute;left:0pt;margin-left:-9pt;margin-top:187.2pt;height:46.8pt;width:135pt;z-index:2516643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 w14:paraId="19776C12">
                  <w:pPr>
                    <w:snapToGrid w:val="0"/>
                    <w:ind w:left="-848" w:leftChars="-265"/>
                    <w:jc w:val="center"/>
                    <w:rPr>
                      <w:rFonts w:ascii="宋体" w:hAnsi="宋体" w:eastAsia="宋体"/>
                      <w:sz w:val="24"/>
                    </w:rPr>
                  </w:pPr>
                </w:p>
                <w:p w14:paraId="59584242">
                  <w:pPr>
                    <w:snapToGrid w:val="0"/>
                    <w:jc w:val="center"/>
                    <w:rPr>
                      <w:rFonts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受理机构当场答复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66" o:spid="_x0000_s1066" o:spt="20" style="position:absolute;left:0pt;margin-left:270pt;margin-top:171.6pt;height:15.6pt;width:0pt;z-index:2517002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65" o:spid="_x0000_s1065" o:spt="20" style="position:absolute;left:0pt;margin-left:72pt;margin-top:171.6pt;height:15.6pt;width:0pt;z-index:2516992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64" o:spid="_x0000_s1064" o:spt="20" style="position:absolute;left:0pt;margin-left:72pt;margin-top:171.6pt;height:0pt;width:197.9pt;z-index:25169817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 w14:paraId="2CEBBC6A">
      <w:bookmarkStart w:id="0" w:name="_GoBack"/>
      <w:bookmarkEnd w:id="0"/>
    </w:p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4114"/>
    <w:rsid w:val="0003202E"/>
    <w:rsid w:val="00074114"/>
    <w:rsid w:val="0011206F"/>
    <w:rsid w:val="001F0359"/>
    <w:rsid w:val="0020509D"/>
    <w:rsid w:val="002A1E0C"/>
    <w:rsid w:val="0033224B"/>
    <w:rsid w:val="0041607B"/>
    <w:rsid w:val="004C00BB"/>
    <w:rsid w:val="005654A9"/>
    <w:rsid w:val="00570FBE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A285C"/>
    <w:rsid w:val="00FC056F"/>
    <w:rsid w:val="6F883A19"/>
    <w:rsid w:val="764069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0"/>
    <w:pPr>
      <w:jc w:val="center"/>
    </w:pPr>
    <w:rPr>
      <w:rFonts w:eastAsia="宋体"/>
      <w:sz w:val="21"/>
      <w:szCs w:val="20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9"/>
    <w:qFormat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8">
    <w:name w:val="正文文本 Char"/>
    <w:basedOn w:val="7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9">
    <w:name w:val="正文文本 2 Char"/>
    <w:basedOn w:val="7"/>
    <w:link w:val="5"/>
    <w:qFormat/>
    <w:uiPriority w:val="0"/>
    <w:rPr>
      <w:rFonts w:ascii="Times New Roman" w:hAnsi="Times New Roman" w:eastAsia="宋体" w:cs="Times New Roman"/>
      <w:spacing w:val="-8"/>
      <w:sz w:val="18"/>
      <w:szCs w:val="20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8"/>
    <customShpInfo spid="_x0000_s1055"/>
    <customShpInfo spid="_x0000_s1027"/>
    <customShpInfo spid="_x0000_s1092"/>
    <customShpInfo spid="_x0000_s1091"/>
    <customShpInfo spid="_x0000_s1090"/>
    <customShpInfo spid="_x0000_s1046"/>
    <customShpInfo spid="_x0000_s1047"/>
    <customShpInfo spid="_x0000_s1089"/>
    <customShpInfo spid="_x0000_s1088"/>
    <customShpInfo spid="_x0000_s1087"/>
    <customShpInfo spid="_x0000_s1044"/>
    <customShpInfo spid="_x0000_s1086"/>
    <customShpInfo spid="_x0000_s1085"/>
    <customShpInfo spid="_x0000_s1083"/>
    <customShpInfo spid="_x0000_s1053"/>
    <customShpInfo spid="_x0000_s1052"/>
    <customShpInfo spid="_x0000_s1040"/>
    <customShpInfo spid="_x0000_s1041"/>
    <customShpInfo spid="_x0000_s1082"/>
    <customShpInfo spid="_x0000_s1045"/>
    <customShpInfo spid="_x0000_s1079"/>
    <customShpInfo spid="_x0000_s1080"/>
    <customShpInfo spid="_x0000_s1084"/>
    <customShpInfo spid="_x0000_s1061"/>
    <customShpInfo spid="_x0000_s1062"/>
    <customShpInfo spid="_x0000_s1063"/>
    <customShpInfo spid="_x0000_s1039"/>
    <customShpInfo spid="_x0000_s1078"/>
    <customShpInfo spid="_x0000_s1077"/>
    <customShpInfo spid="_x0000_s1076"/>
    <customShpInfo spid="_x0000_s1050"/>
    <customShpInfo spid="_x0000_s1075"/>
    <customShpInfo spid="_x0000_s1074"/>
    <customShpInfo spid="_x0000_s1073"/>
    <customShpInfo spid="_x0000_s1068"/>
    <customShpInfo spid="_x0000_s1072"/>
    <customShpInfo spid="_x0000_s1071"/>
    <customShpInfo spid="_x0000_s1070"/>
    <customShpInfo spid="_x0000_s1060"/>
    <customShpInfo spid="_x0000_s1051"/>
    <customShpInfo spid="_x0000_s1043"/>
    <customShpInfo spid="_x0000_s1059"/>
    <customShpInfo spid="_x0000_s1042"/>
    <customShpInfo spid="_x0000_s1058"/>
    <customShpInfo spid="_x0000_s1056"/>
    <customShpInfo spid="_x0000_s1057"/>
    <customShpInfo spid="_x0000_s1038"/>
    <customShpInfo spid="_x0000_s1037"/>
    <customShpInfo spid="_x0000_s1036"/>
    <customShpInfo spid="_x0000_s1035"/>
    <customShpInfo spid="_x0000_s1034"/>
    <customShpInfo spid="_x0000_s1081"/>
    <customShpInfo spid="_x0000_s1033"/>
    <customShpInfo spid="_x0000_s1032"/>
    <customShpInfo spid="_x0000_s1026"/>
    <customShpInfo spid="_x0000_s1029"/>
    <customShpInfo spid="_x0000_s1054"/>
    <customShpInfo spid="_x0000_s1049"/>
    <customShpInfo spid="_x0000_s1028"/>
    <customShpInfo spid="_x0000_s1069"/>
    <customShpInfo spid="_x0000_s1067"/>
    <customShpInfo spid="_x0000_s1030"/>
    <customShpInfo spid="_x0000_s1031"/>
    <customShpInfo spid="_x0000_s1066"/>
    <customShpInfo spid="_x0000_s1065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</Words>
  <Characters>17</Characters>
  <Lines>1</Lines>
  <Paragraphs>1</Paragraphs>
  <TotalTime>14</TotalTime>
  <ScaleCrop>false</ScaleCrop>
  <LinksUpToDate>false</LinksUpToDate>
  <CharactersWithSpaces>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dcterms:modified xsi:type="dcterms:W3CDTF">2026-05-22T05:29:38Z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eyJoZGlkIjoiZGU4NzdjOGYwNWU3ODAwZmY5MWJkOTdkMzcyNTJiZDcifQ==</vt:lpwstr>
  </property>
  <property fmtid="{D5CDD505-2E9C-101B-9397-08002B2CF9AE}" pid="4" name="ICV">
    <vt:lpwstr>A66AC0B6103C4A86A9A20D141B4D69CA_12</vt:lpwstr>
  </property>
</Properties>
</file>