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</w:rPr>
        <w:t>附件1.</w:t>
      </w:r>
    </w:p>
    <w:p>
      <w:pPr>
        <w:rPr>
          <w:rFonts w:ascii="黑体" w:hAnsi="黑体" w:eastAsia="黑体" w:cs="黑体"/>
          <w:color w:val="auto"/>
          <w:sz w:val="32"/>
          <w:szCs w:val="32"/>
        </w:rPr>
      </w:pPr>
    </w:p>
    <w:p>
      <w:pPr>
        <w:snapToGrid w:val="0"/>
        <w:spacing w:line="240" w:lineRule="atLeast"/>
        <w:ind w:firstLine="883" w:firstLineChars="200"/>
        <w:jc w:val="both"/>
        <w:rPr>
          <w:rFonts w:ascii="方正小标宋_GBK" w:hAnsi="方正小标宋_GBK" w:eastAsia="方正小标宋_GBK" w:cs="方正小标宋_GBK"/>
          <w:b/>
          <w:bCs/>
          <w:color w:val="auto"/>
          <w:sz w:val="44"/>
          <w:szCs w:val="44"/>
        </w:rPr>
      </w:pPr>
      <w:r>
        <w:rPr>
          <w:rFonts w:ascii="方正小标宋_GBK" w:hAnsi="方正小标宋_GBK" w:eastAsia="方正小标宋_GBK" w:cs="方正小标宋_GBK"/>
          <w:b/>
          <w:bCs/>
          <w:color w:val="auto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  <w:t>年台山市中小学合唱比赛评分表</w:t>
      </w:r>
    </w:p>
    <w:p>
      <w:pPr>
        <w:snapToGrid w:val="0"/>
        <w:spacing w:line="240" w:lineRule="atLeast"/>
        <w:jc w:val="center"/>
        <w:rPr>
          <w:rFonts w:ascii="方正小标宋简体" w:eastAsia="方正小标宋简体"/>
          <w:b/>
          <w:bCs/>
          <w:color w:val="auto"/>
          <w:sz w:val="18"/>
          <w:szCs w:val="18"/>
        </w:rPr>
      </w:pPr>
    </w:p>
    <w:tbl>
      <w:tblPr>
        <w:tblStyle w:val="13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5880"/>
        <w:gridCol w:w="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5" w:type="dxa"/>
            <w:vMerge w:val="restart"/>
            <w:vAlign w:val="center"/>
          </w:tcPr>
          <w:p>
            <w:pPr>
              <w:spacing w:line="360" w:lineRule="auto"/>
              <w:ind w:firstLine="321" w:firstLineChars="100"/>
              <w:rPr>
                <w:rFonts w:hint="eastAsia" w:ascii="仿宋_GB2312" w:eastAsia="仿宋_GB2312" w:cs="仿宋_GB2312"/>
                <w:b/>
                <w:bCs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>项目</w:t>
            </w:r>
          </w:p>
        </w:tc>
        <w:tc>
          <w:tcPr>
            <w:tcW w:w="5880" w:type="dxa"/>
            <w:vMerge w:val="restart"/>
            <w:vAlign w:val="center"/>
          </w:tcPr>
          <w:p>
            <w:pPr>
              <w:spacing w:line="360" w:lineRule="auto"/>
              <w:ind w:firstLine="321" w:firstLineChars="100"/>
              <w:jc w:val="center"/>
              <w:rPr>
                <w:rFonts w:asci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auto"/>
                <w:sz w:val="32"/>
                <w:szCs w:val="32"/>
              </w:rPr>
              <w:t>要求</w:t>
            </w:r>
          </w:p>
        </w:tc>
        <w:tc>
          <w:tcPr>
            <w:tcW w:w="93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auto"/>
                <w:sz w:val="32"/>
                <w:szCs w:val="32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5" w:type="dxa"/>
            <w:vMerge w:val="continue"/>
            <w:vAlign w:val="center"/>
          </w:tcPr>
          <w:p>
            <w:pPr>
              <w:spacing w:line="360" w:lineRule="auto"/>
              <w:ind w:firstLine="640" w:firstLineChars="200"/>
              <w:jc w:val="center"/>
              <w:rPr>
                <w:rFonts w:asci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5880" w:type="dxa"/>
            <w:vMerge w:val="continue"/>
            <w:vAlign w:val="center"/>
          </w:tcPr>
          <w:p>
            <w:pPr>
              <w:spacing w:line="360" w:lineRule="auto"/>
              <w:ind w:firstLine="640" w:firstLineChars="200"/>
              <w:jc w:val="center"/>
              <w:rPr>
                <w:rFonts w:asci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34" w:type="dxa"/>
            <w:vMerge w:val="continue"/>
            <w:vAlign w:val="center"/>
          </w:tcPr>
          <w:p>
            <w:pPr>
              <w:spacing w:line="360" w:lineRule="auto"/>
              <w:ind w:firstLine="640" w:firstLineChars="200"/>
              <w:jc w:val="center"/>
              <w:rPr>
                <w:rFonts w:asci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内容</w:t>
            </w:r>
          </w:p>
        </w:tc>
        <w:tc>
          <w:tcPr>
            <w:tcW w:w="5880" w:type="dxa"/>
            <w:vAlign w:val="center"/>
          </w:tcPr>
          <w:p>
            <w:pPr>
              <w:spacing w:line="440" w:lineRule="exact"/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作品内容健康向上，内涵深刻，格调高雅，契合活动主题。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音准和音色</w:t>
            </w:r>
          </w:p>
        </w:tc>
        <w:tc>
          <w:tcPr>
            <w:tcW w:w="5880" w:type="dxa"/>
            <w:vAlign w:val="center"/>
          </w:tcPr>
          <w:p>
            <w:pPr>
              <w:spacing w:line="440" w:lineRule="exact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合唱团演唱旋律和声音准好。声部层次清晰、分明。能根据作品需要，做出相应的音色变化。作品内容健康向上，内涵深刻，格调高雅，契合活动主题，鼓励演唱原创作品。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textAlignment w:val="auto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6"/>
                <w:lang w:val="en-US" w:eastAsia="zh-CN"/>
              </w:rPr>
              <w:t>艺术创新</w:t>
            </w:r>
          </w:p>
        </w:tc>
        <w:tc>
          <w:tcPr>
            <w:tcW w:w="58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textAlignment w:val="auto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6"/>
                <w:lang w:val="en-US" w:eastAsia="zh-CN"/>
              </w:rPr>
              <w:t>曲目编排、演唱形式、舞台设计新颖独特，巧妙融入岭南元素、粤语特色、时代创意，艺术呈现极具特色。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705" w:type="dxa"/>
            <w:vAlign w:val="center"/>
          </w:tcPr>
          <w:p>
            <w:pPr>
              <w:spacing w:line="360" w:lineRule="auto"/>
              <w:ind w:firstLine="300" w:firstLineChars="100"/>
              <w:jc w:val="center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指挥</w:t>
            </w:r>
          </w:p>
        </w:tc>
        <w:tc>
          <w:tcPr>
            <w:tcW w:w="5880" w:type="dxa"/>
            <w:vAlign w:val="center"/>
          </w:tcPr>
          <w:p>
            <w:pPr>
              <w:spacing w:line="440" w:lineRule="exact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指挥手势标准，能很好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eastAsia="zh-CN"/>
              </w:rPr>
              <w:t>地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驾驭整个合唱表演，对合唱艺术情感表现起到预示、感染的作用，和合唱团能很好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eastAsia="zh-CN"/>
              </w:rPr>
              <w:t>地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融为一体。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ascii="仿宋_GB2312" w:eastAsia="仿宋_GB2312" w:cs="仿宋_GB2312"/>
                <w:color w:val="auto"/>
                <w:sz w:val="30"/>
                <w:szCs w:val="30"/>
              </w:rPr>
              <w:t>精神面貌及合作程度</w:t>
            </w:r>
          </w:p>
        </w:tc>
        <w:tc>
          <w:tcPr>
            <w:tcW w:w="5880" w:type="dxa"/>
            <w:vAlign w:val="center"/>
          </w:tcPr>
          <w:p>
            <w:pPr>
              <w:spacing w:line="440" w:lineRule="exact"/>
              <w:rPr>
                <w:rFonts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合唱队演唱与指挥、伴奏及舞台表演配合默契；指挥拍点准确，能有效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eastAsia="zh-CN"/>
              </w:rPr>
              <w:t>预示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音乐的进行，能调动合唱队员的状态与情绪，准确诠释作品内涵。节奏准确、音色美、能很好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eastAsia="zh-CN"/>
              </w:rPr>
              <w:t>地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  <w:t>和演唱融为一体，不喧宾夺主。服装整齐，大方得体、美观，舞台整体效果好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特色加分</w:t>
            </w:r>
          </w:p>
        </w:tc>
        <w:tc>
          <w:tcPr>
            <w:tcW w:w="5880" w:type="dxa"/>
            <w:vAlign w:val="center"/>
          </w:tcPr>
          <w:p>
            <w:pPr>
              <w:spacing w:line="440" w:lineRule="exact"/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全新师生原创词曲作品：加3—5分；经典曲目创新改编、岭南民乐融合创编作品：加2—3分。</w:t>
            </w:r>
          </w:p>
        </w:tc>
        <w:tc>
          <w:tcPr>
            <w:tcW w:w="9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 w:cs="仿宋_GB2312"/>
                <w:color w:val="auto"/>
                <w:sz w:val="30"/>
                <w:szCs w:val="30"/>
              </w:rPr>
            </w:pPr>
          </w:p>
        </w:tc>
      </w:tr>
    </w:tbl>
    <w:p>
      <w:pPr>
        <w:rPr>
          <w:color w:val="auto"/>
        </w:rPr>
      </w:pPr>
    </w:p>
    <w:p>
      <w:pPr>
        <w:rPr>
          <w:color w:val="auto"/>
        </w:rPr>
      </w:pPr>
    </w:p>
    <w:p>
      <w:pPr>
        <w:widowControl/>
        <w:jc w:val="left"/>
        <w:rPr>
          <w:rFonts w:hint="eastAsia" w:ascii="Times New Roman" w:hAnsi="Times New Roman" w:eastAsia="黑体"/>
          <w:bCs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黑体"/>
          <w:bCs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auto"/>
          <w:sz w:val="32"/>
          <w:szCs w:val="32"/>
          <w:lang w:val="en-US" w:eastAsia="zh-CN"/>
        </w:rPr>
        <w:t>2</w:t>
      </w:r>
    </w:p>
    <w:p>
      <w:pPr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年台山市中小学生合唱比赛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报名表</w:t>
      </w:r>
    </w:p>
    <w:tbl>
      <w:tblPr>
        <w:tblStyle w:val="13"/>
        <w:tblW w:w="85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376"/>
        <w:gridCol w:w="425"/>
        <w:gridCol w:w="1134"/>
        <w:gridCol w:w="851"/>
        <w:gridCol w:w="1417"/>
        <w:gridCol w:w="1985"/>
        <w:gridCol w:w="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学校名称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（盖章）</w:t>
            </w:r>
          </w:p>
        </w:tc>
        <w:tc>
          <w:tcPr>
            <w:tcW w:w="671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参赛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组别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人数</w:t>
            </w:r>
          </w:p>
        </w:tc>
        <w:tc>
          <w:tcPr>
            <w:tcW w:w="288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作品1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时长</w:t>
            </w:r>
          </w:p>
        </w:tc>
        <w:tc>
          <w:tcPr>
            <w:tcW w:w="288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作品2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时长</w:t>
            </w:r>
          </w:p>
        </w:tc>
        <w:tc>
          <w:tcPr>
            <w:tcW w:w="288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指导教师</w:t>
            </w:r>
          </w:p>
        </w:tc>
        <w:tc>
          <w:tcPr>
            <w:tcW w:w="6716" w:type="dxa"/>
            <w:gridSpan w:val="6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1.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ascii="Times New Roman" w:hAnsi="Times New Roman"/>
                <w:color w:val="auto"/>
                <w:szCs w:val="21"/>
              </w:rPr>
              <w:t>2.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                  </w:t>
            </w:r>
            <w:r>
              <w:rPr>
                <w:rFonts w:ascii="Times New Roman" w:hAnsi="Times New Roman"/>
                <w:color w:val="auto"/>
                <w:szCs w:val="21"/>
              </w:rPr>
              <w:t>3.</w:t>
            </w:r>
          </w:p>
          <w:p>
            <w:pPr>
              <w:spacing w:line="360" w:lineRule="auto"/>
              <w:rPr>
                <w:rFonts w:ascii="Times New Roman" w:hAnsi="Times New Roman"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联系电话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指挥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88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伴奏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88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领队姓名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88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183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学校地址</w:t>
            </w:r>
          </w:p>
        </w:tc>
        <w:tc>
          <w:tcPr>
            <w:tcW w:w="6716" w:type="dxa"/>
            <w:gridSpan w:val="6"/>
            <w:vAlign w:val="center"/>
          </w:tcPr>
          <w:p>
            <w:pPr>
              <w:spacing w:line="360" w:lineRule="auto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54" w:type="dxa"/>
            <w:gridSpan w:val="8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color w:val="auto"/>
                <w:sz w:val="24"/>
                <w:szCs w:val="24"/>
              </w:rPr>
              <w:t>学生资料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46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年级（班）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学生证号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90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5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6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7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8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9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4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10</w:t>
            </w:r>
          </w:p>
        </w:tc>
        <w:tc>
          <w:tcPr>
            <w:tcW w:w="13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仿宋"/>
          <w:b/>
          <w:color w:val="auto"/>
          <w:sz w:val="24"/>
          <w:szCs w:val="24"/>
        </w:rPr>
      </w:pPr>
      <w:r>
        <w:rPr>
          <w:rFonts w:ascii="Times New Roman" w:hAnsi="Times New Roman" w:eastAsia="仿宋"/>
          <w:b/>
          <w:color w:val="auto"/>
          <w:sz w:val="24"/>
          <w:szCs w:val="24"/>
        </w:rPr>
        <w:t>……</w:t>
      </w:r>
    </w:p>
    <w:p>
      <w:pPr>
        <w:spacing w:line="360" w:lineRule="auto"/>
        <w:rPr>
          <w:color w:val="auto"/>
        </w:rPr>
      </w:pPr>
      <w:r>
        <w:rPr>
          <w:rFonts w:ascii="Times New Roman" w:hAnsi="Times New Roman" w:eastAsia="仿宋"/>
          <w:b/>
          <w:color w:val="auto"/>
          <w:sz w:val="24"/>
          <w:szCs w:val="24"/>
        </w:rPr>
        <w:t>注：表格可根据学生人数加行</w:t>
      </w:r>
    </w:p>
    <w:p>
      <w:pPr>
        <w:rPr>
          <w:color w:val="auto"/>
        </w:rPr>
        <w:sectPr>
          <w:footerReference r:id="rId3" w:type="default"/>
          <w:pgSz w:w="11850" w:h="16783"/>
          <w:pgMar w:top="1701" w:right="1474" w:bottom="1247" w:left="1474" w:header="851" w:footer="822" w:gutter="0"/>
          <w:pgNumType w:fmt="numberInDash" w:start="2"/>
          <w:cols w:space="0" w:num="1"/>
          <w:rtlGutter w:val="0"/>
          <w:docGrid w:type="lines" w:linePitch="312" w:charSpace="0"/>
        </w:sectPr>
      </w:pPr>
    </w:p>
    <w:p>
      <w:pPr>
        <w:jc w:val="left"/>
        <w:rPr>
          <w:rFonts w:hint="eastAsia" w:ascii="Times New Roman" w:hAnsi="Times New Roman" w:eastAsia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Cs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auto"/>
          <w:sz w:val="32"/>
          <w:szCs w:val="32"/>
          <w:lang w:val="en-US" w:eastAsia="zh-CN"/>
        </w:rPr>
        <w:t>3</w:t>
      </w:r>
    </w:p>
    <w:p>
      <w:pPr>
        <w:jc w:val="center"/>
        <w:rPr>
          <w:rFonts w:ascii="Times New Roman" w:hAnsi="Times New Roman" w:eastAsia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年台山市中小学生合唱比赛</w:t>
      </w:r>
      <w:r>
        <w:rPr>
          <w:rFonts w:ascii="方正小标宋简体" w:hAnsi="方正小标宋简体" w:eastAsia="方正小标宋简体" w:cs="方正小标宋简体"/>
          <w:color w:val="auto"/>
          <w:sz w:val="40"/>
          <w:szCs w:val="40"/>
        </w:rPr>
        <w:t>汇总表</w:t>
      </w:r>
    </w:p>
    <w:p>
      <w:pPr>
        <w:spacing w:after="156" w:afterLines="5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auto"/>
          <w:kern w:val="0"/>
          <w:sz w:val="28"/>
          <w:szCs w:val="28"/>
        </w:rPr>
        <w:t>联系人</w:t>
      </w:r>
      <w:r>
        <w:rPr>
          <w:rFonts w:hint="eastAsia" w:ascii="Times New Roman" w:hAnsi="Times New Roman" w:eastAsia="仿宋_GB2312"/>
          <w:color w:val="auto"/>
          <w:kern w:val="0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kern w:val="0"/>
          <w:sz w:val="28"/>
          <w:szCs w:val="28"/>
          <w:lang w:val="en-US" w:eastAsia="zh-CN"/>
        </w:rPr>
        <w:t xml:space="preserve">                                                               </w:t>
      </w:r>
      <w:r>
        <w:rPr>
          <w:rFonts w:ascii="Times New Roman" w:hAnsi="Times New Roman" w:eastAsia="仿宋_GB2312"/>
          <w:color w:val="auto"/>
          <w:kern w:val="0"/>
          <w:sz w:val="28"/>
          <w:szCs w:val="28"/>
        </w:rPr>
        <w:t>联系电话</w:t>
      </w:r>
      <w:r>
        <w:rPr>
          <w:rFonts w:hint="eastAsia" w:ascii="Times New Roman" w:hAnsi="Times New Roman" w:eastAsia="仿宋_GB2312"/>
          <w:color w:val="auto"/>
          <w:kern w:val="0"/>
          <w:sz w:val="28"/>
          <w:szCs w:val="28"/>
          <w:lang w:eastAsia="zh-CN"/>
        </w:rPr>
        <w:t>：</w:t>
      </w:r>
    </w:p>
    <w:tbl>
      <w:tblPr>
        <w:tblStyle w:val="13"/>
        <w:tblW w:w="146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2148"/>
        <w:gridCol w:w="660"/>
        <w:gridCol w:w="1207"/>
        <w:gridCol w:w="677"/>
        <w:gridCol w:w="3031"/>
        <w:gridCol w:w="1728"/>
        <w:gridCol w:w="864"/>
        <w:gridCol w:w="1044"/>
        <w:gridCol w:w="1001"/>
        <w:gridCol w:w="1087"/>
        <w:gridCol w:w="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学校名称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参赛组别</w:t>
            </w: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指挥</w:t>
            </w:r>
          </w:p>
        </w:tc>
        <w:tc>
          <w:tcPr>
            <w:tcW w:w="677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伴奏</w:t>
            </w:r>
          </w:p>
        </w:tc>
        <w:tc>
          <w:tcPr>
            <w:tcW w:w="3031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学生人数及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学生姓名</w:t>
            </w: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A曲目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b曲目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A时长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B时长</w:t>
            </w: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指导老师（限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，依顺序填写）</w:t>
            </w: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领队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44" w:type="dxa"/>
            <w:vAlign w:val="center"/>
          </w:tcPr>
          <w:p>
            <w:pPr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1.</w:t>
            </w:r>
          </w:p>
          <w:p>
            <w:pPr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2.</w:t>
            </w:r>
          </w:p>
          <w:p>
            <w:pPr>
              <w:jc w:val="left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3.</w:t>
            </w: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87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754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87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754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87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754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87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754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87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754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677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303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087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754" w:type="dxa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</w:tbl>
    <w:p>
      <w:pPr>
        <w:rPr>
          <w:rFonts w:hint="eastAsia" w:ascii="Times New Roman" w:hAnsi="Times New Roman" w:eastAsia="仿宋_GB2312"/>
          <w:color w:val="auto"/>
          <w:sz w:val="24"/>
          <w:szCs w:val="24"/>
        </w:rPr>
      </w:pPr>
      <w:r>
        <w:rPr>
          <w:rFonts w:ascii="Times New Roman" w:hAnsi="Times New Roman" w:eastAsia="仿宋_GB2312"/>
          <w:color w:val="auto"/>
          <w:sz w:val="24"/>
          <w:szCs w:val="24"/>
        </w:rPr>
        <w:t>注：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1.务必要写上学生姓名，不能只填写人数。</w:t>
      </w:r>
    </w:p>
    <w:p>
      <w:pPr>
        <w:ind w:firstLine="480" w:firstLineChars="200"/>
        <w:rPr>
          <w:rFonts w:hint="eastAsia" w:ascii="Times New Roman" w:hAnsi="Times New Roman" w:eastAsia="仿宋_GB2312"/>
          <w:color w:val="auto"/>
          <w:sz w:val="24"/>
          <w:szCs w:val="24"/>
        </w:rPr>
      </w:pPr>
      <w:r>
        <w:rPr>
          <w:rFonts w:hint="eastAsia" w:ascii="Times New Roman" w:hAnsi="Times New Roman" w:eastAsia="仿宋_GB2312"/>
          <w:color w:val="auto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请按小学组、中学组（含中职）的顺序依次填写；各镇（街）由中心小学</w:t>
      </w:r>
      <w:r>
        <w:rPr>
          <w:rFonts w:hint="eastAsia" w:ascii="Times New Roman" w:hAnsi="Times New Roman" w:eastAsia="仿宋_GB2312"/>
          <w:color w:val="auto"/>
          <w:sz w:val="24"/>
          <w:szCs w:val="24"/>
          <w:lang w:eastAsia="zh-CN"/>
        </w:rPr>
        <w:t>推荐，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统一填写。</w:t>
      </w:r>
    </w:p>
    <w:p>
      <w:pPr>
        <w:rPr>
          <w:rFonts w:hint="eastAsia" w:ascii="Times New Roman" w:hAnsi="Times New Roman" w:eastAsia="仿宋_GB2312"/>
          <w:color w:val="auto"/>
          <w:sz w:val="24"/>
          <w:szCs w:val="24"/>
        </w:rPr>
      </w:pPr>
      <w:r>
        <w:rPr>
          <w:rFonts w:hint="eastAsia" w:ascii="Times New Roman" w:hAnsi="Times New Roman" w:eastAsia="仿宋_GB2312"/>
          <w:color w:val="auto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指导老师（限</w:t>
      </w:r>
      <w:r>
        <w:rPr>
          <w:rFonts w:hint="eastAsia" w:ascii="Times New Roman" w:hAnsi="Times New Roman" w:eastAsia="仿宋_GB2312"/>
          <w:color w:val="auto"/>
          <w:sz w:val="24"/>
          <w:szCs w:val="24"/>
          <w:lang w:eastAsia="zh-CN"/>
        </w:rPr>
        <w:t>报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3</w:t>
      </w:r>
      <w:r>
        <w:rPr>
          <w:rFonts w:hint="eastAsia" w:ascii="Times New Roman" w:hAnsi="Times New Roman" w:eastAsia="仿宋_GB2312"/>
          <w:color w:val="auto"/>
          <w:sz w:val="24"/>
          <w:szCs w:val="24"/>
          <w:lang w:val="en-US" w:eastAsia="zh-CN"/>
        </w:rPr>
        <w:t>名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，</w:t>
      </w:r>
      <w:r>
        <w:rPr>
          <w:rFonts w:hint="eastAsia" w:ascii="Times New Roman" w:hAnsi="Times New Roman" w:eastAsia="仿宋_GB2312"/>
          <w:color w:val="auto"/>
          <w:sz w:val="24"/>
          <w:szCs w:val="24"/>
          <w:lang w:eastAsia="zh-CN"/>
        </w:rPr>
        <w:t>请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依顺序填写</w:t>
      </w:r>
      <w:r>
        <w:rPr>
          <w:rFonts w:hint="eastAsia" w:ascii="Times New Roman" w:hAnsi="Times New Roman" w:eastAsia="仿宋_GB2312"/>
          <w:color w:val="auto"/>
          <w:sz w:val="24"/>
          <w:szCs w:val="24"/>
          <w:lang w:eastAsia="zh-CN"/>
        </w:rPr>
        <w:t>，获奖名单默认按顺序奖励。</w:t>
      </w:r>
      <w:r>
        <w:rPr>
          <w:rFonts w:hint="eastAsia" w:ascii="Times New Roman" w:hAnsi="Times New Roman" w:eastAsia="仿宋_GB2312"/>
          <w:color w:val="auto"/>
          <w:sz w:val="24"/>
          <w:szCs w:val="24"/>
        </w:rPr>
        <w:t>）</w:t>
      </w:r>
    </w:p>
    <w:sectPr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DA0806-977D-43BF-85EA-EE46D845335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modern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C5A997A-F375-4880-9A64-60FBE31FF4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95716D1-97DD-4679-87C9-2C4560912D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6CE13BE-68E2-4B76-BCDE-20B1FC7C396E}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  <w:embedRegular r:id="rId5" w:fontKey="{9BD6B8E1-AB95-4C34-A997-3F8A267AB2B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IOGPzbFAQAAmw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ascii="宋体" w:hAnsi="宋体" w:cs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zMjhhYjdiYmE0NGNiOTU1MWJiNzA5ZWIyMmU2MTQifQ=="/>
    <w:docVar w:name="KSO_WPS_MARK_KEY" w:val="665cc756-b0a1-4827-b98f-30cf0bd3d721"/>
  </w:docVars>
  <w:rsids>
    <w:rsidRoot w:val="00172A27"/>
    <w:rsid w:val="00163757"/>
    <w:rsid w:val="00260BCC"/>
    <w:rsid w:val="00284709"/>
    <w:rsid w:val="002E4322"/>
    <w:rsid w:val="002F43AB"/>
    <w:rsid w:val="00396C16"/>
    <w:rsid w:val="00397F54"/>
    <w:rsid w:val="004639A6"/>
    <w:rsid w:val="005159BE"/>
    <w:rsid w:val="00702094"/>
    <w:rsid w:val="007B29C8"/>
    <w:rsid w:val="00822B28"/>
    <w:rsid w:val="008B5A84"/>
    <w:rsid w:val="00931750"/>
    <w:rsid w:val="00B525BD"/>
    <w:rsid w:val="015D0683"/>
    <w:rsid w:val="01D47B7B"/>
    <w:rsid w:val="07534B5D"/>
    <w:rsid w:val="088E0461"/>
    <w:rsid w:val="08A2210C"/>
    <w:rsid w:val="09845168"/>
    <w:rsid w:val="0B352825"/>
    <w:rsid w:val="0BD80276"/>
    <w:rsid w:val="0CB57532"/>
    <w:rsid w:val="110256CB"/>
    <w:rsid w:val="114B0595"/>
    <w:rsid w:val="184D3740"/>
    <w:rsid w:val="185C1918"/>
    <w:rsid w:val="189D61E2"/>
    <w:rsid w:val="195F622B"/>
    <w:rsid w:val="1A5A7E17"/>
    <w:rsid w:val="1C7A69EB"/>
    <w:rsid w:val="1DFD5427"/>
    <w:rsid w:val="209416D1"/>
    <w:rsid w:val="220D2B36"/>
    <w:rsid w:val="22231841"/>
    <w:rsid w:val="22C6348F"/>
    <w:rsid w:val="23147B8F"/>
    <w:rsid w:val="24267CEB"/>
    <w:rsid w:val="24D9609E"/>
    <w:rsid w:val="2518296A"/>
    <w:rsid w:val="281D65F4"/>
    <w:rsid w:val="2C3066CE"/>
    <w:rsid w:val="2C8E37E7"/>
    <w:rsid w:val="2DBF5B7B"/>
    <w:rsid w:val="2FDB1192"/>
    <w:rsid w:val="32FB2210"/>
    <w:rsid w:val="338774C8"/>
    <w:rsid w:val="389D5D9B"/>
    <w:rsid w:val="3A31637B"/>
    <w:rsid w:val="3C5B6745"/>
    <w:rsid w:val="3D915D67"/>
    <w:rsid w:val="3FD10B6B"/>
    <w:rsid w:val="3FD32840"/>
    <w:rsid w:val="41647587"/>
    <w:rsid w:val="4296196A"/>
    <w:rsid w:val="43CC066F"/>
    <w:rsid w:val="445702B9"/>
    <w:rsid w:val="44C26746"/>
    <w:rsid w:val="451229F7"/>
    <w:rsid w:val="452A13B5"/>
    <w:rsid w:val="45673A53"/>
    <w:rsid w:val="48193911"/>
    <w:rsid w:val="48A204C2"/>
    <w:rsid w:val="4AA07468"/>
    <w:rsid w:val="4BBB137D"/>
    <w:rsid w:val="4BE8429B"/>
    <w:rsid w:val="4DE33966"/>
    <w:rsid w:val="51582A4B"/>
    <w:rsid w:val="536E1826"/>
    <w:rsid w:val="546A0AD2"/>
    <w:rsid w:val="55384682"/>
    <w:rsid w:val="56707D99"/>
    <w:rsid w:val="57DF13E0"/>
    <w:rsid w:val="588F0D38"/>
    <w:rsid w:val="5A043B08"/>
    <w:rsid w:val="5D722610"/>
    <w:rsid w:val="5DB31DF4"/>
    <w:rsid w:val="5F197DB0"/>
    <w:rsid w:val="6142376B"/>
    <w:rsid w:val="642C614F"/>
    <w:rsid w:val="64FA2A38"/>
    <w:rsid w:val="695D7991"/>
    <w:rsid w:val="6EBB5B90"/>
    <w:rsid w:val="6EBE31D4"/>
    <w:rsid w:val="6F4A3346"/>
    <w:rsid w:val="70233A8D"/>
    <w:rsid w:val="70416F92"/>
    <w:rsid w:val="714C25C5"/>
    <w:rsid w:val="72D40616"/>
    <w:rsid w:val="745546A9"/>
    <w:rsid w:val="75611F16"/>
    <w:rsid w:val="7667722E"/>
    <w:rsid w:val="7C4C41B7"/>
    <w:rsid w:val="7CAE6CCD"/>
    <w:rsid w:val="7D1C27A3"/>
    <w:rsid w:val="7DB45079"/>
    <w:rsid w:val="7F1B0259"/>
    <w:rsid w:val="7F9572AC"/>
    <w:rsid w:val="7FE5463A"/>
    <w:rsid w:val="FDF99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rPr>
      <w:rFonts w:ascii="等线" w:hAnsi="等线" w:eastAsia="等线" w:cs="等线"/>
      <w:sz w:val="32"/>
      <w:szCs w:val="32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/>
      <w:kern w:val="0"/>
      <w:sz w:val="20"/>
      <w:szCs w:val="20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12">
    <w:name w:val="Body Text First Indent 2"/>
    <w:basedOn w:val="6"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qFormat/>
    <w:uiPriority w:val="99"/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customStyle="1" w:styleId="19">
    <w:name w:val="批注框文本 Char"/>
    <w:link w:val="7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paragraph" w:customStyle="1" w:styleId="21">
    <w:name w:val="Body text|1"/>
    <w:basedOn w:val="1"/>
    <w:qFormat/>
    <w:uiPriority w:val="0"/>
    <w:pPr>
      <w:spacing w:line="434" w:lineRule="auto"/>
      <w:ind w:firstLine="400"/>
      <w:jc w:val="left"/>
    </w:pPr>
    <w:rPr>
      <w:rFonts w:ascii="宋体" w:hAnsi="宋体" w:cs="宋体"/>
      <w:color w:val="000000"/>
      <w:kern w:val="0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2608</Words>
  <Characters>2734</Characters>
  <Lines>43</Lines>
  <Paragraphs>12</Paragraphs>
  <TotalTime>3</TotalTime>
  <ScaleCrop>false</ScaleCrop>
  <LinksUpToDate>false</LinksUpToDate>
  <CharactersWithSpaces>2840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2023-02-22T04:41:00Z</dcterms:created>
  <dc:creator>kaen.l</dc:creator>
  <cp:lastModifiedBy>Administrator</cp:lastModifiedBy>
  <cp:lastPrinted>2026-09-18T02:53:00Z</cp:lastPrinted>
  <dcterms:modified xsi:type="dcterms:W3CDTF">2026-09-18T08:22:50Z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082E29745F8E444984A7A760408BAA0D</vt:lpwstr>
  </property>
  <property fmtid="{D5CDD505-2E9C-101B-9397-08002B2CF9AE}" pid="4" name="KSOTemplateDocerSaveRecord">
    <vt:lpwstr>eyJoZGlkIjoiYTA4Zjg4NjY4MjYyZThkNzRiZmQ0ZDg1NDdjOGUxOTEifQ==</vt:lpwstr>
  </property>
</Properties>
</file>