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6948" w:type="dxa"/>
        <w:tblInd w:w="6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8"/>
      </w:tblGrid>
      <w:tr w14:paraId="3B3D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8" w:type="dxa"/>
            <w:tcBorders>
              <w:top w:val="nil"/>
              <w:left w:val="nil"/>
              <w:bottom w:val="nil"/>
              <w:right w:val="nil"/>
            </w:tcBorders>
            <w:vAlign w:val="center"/>
          </w:tcPr>
          <w:p w14:paraId="5BDB4E92">
            <w:pPr>
              <w:adjustRightInd w:val="0"/>
              <w:snapToGrid w:val="0"/>
              <w:jc w:val="center"/>
              <w:rPr>
                <w:szCs w:val="21"/>
              </w:rPr>
            </w:pPr>
            <w:r>
              <w:rPr>
                <w:rFonts w:hint="eastAsia" w:ascii="黑体" w:hAnsi="宋体" w:eastAsia="黑体"/>
                <w:b/>
                <w:bCs/>
                <w:sz w:val="32"/>
              </w:rPr>
              <w:t xml:space="preserve"> </w:t>
            </w:r>
          </w:p>
        </w:tc>
      </w:tr>
    </w:tbl>
    <w:p w14:paraId="76653B18">
      <w:pPr>
        <w:ind w:left="144" w:leftChars="66" w:firstLine="45" w:firstLineChars="14"/>
        <w:rPr>
          <w:rFonts w:hint="eastAsia" w:ascii="黑体" w:hAnsi="黑体" w:eastAsia="黑体" w:cs="黑体"/>
          <w:sz w:val="32"/>
          <w:szCs w:val="32"/>
        </w:rPr>
      </w:pPr>
      <w:r>
        <w:rPr>
          <w:rFonts w:hint="eastAsia" w:ascii="黑体" w:hAnsi="黑体" w:eastAsia="黑体" w:cs="黑体"/>
          <w:sz w:val="32"/>
          <w:szCs w:val="32"/>
        </w:rPr>
        <w:t>附件1</w:t>
      </w:r>
    </w:p>
    <w:p w14:paraId="6486CA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44"/>
          <w:szCs w:val="44"/>
        </w:rPr>
      </w:pPr>
      <w:r>
        <w:rPr>
          <w:rFonts w:hint="eastAsia" w:ascii="宋体" w:hAnsi="宋体" w:eastAsia="宋体" w:cs="宋体"/>
          <w:b/>
          <w:sz w:val="44"/>
          <w:szCs w:val="44"/>
        </w:rPr>
        <w:t>台山市财政局政府信息公开申请表</w:t>
      </w:r>
    </w:p>
    <w:p w14:paraId="4DA6A2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val="0"/>
          <w:bCs/>
          <w:sz w:val="32"/>
          <w:szCs w:val="32"/>
          <w:lang w:eastAsia="zh-CN"/>
        </w:rPr>
      </w:pPr>
      <w:bookmarkStart w:id="0" w:name="OLE_LINK1"/>
      <w:r>
        <w:rPr>
          <w:rFonts w:hint="eastAsia" w:ascii="楷体_GB2312" w:hAnsi="楷体_GB2312" w:eastAsia="楷体_GB2312" w:cs="楷体_GB2312"/>
          <w:b w:val="0"/>
          <w:bCs/>
          <w:sz w:val="32"/>
          <w:szCs w:val="32"/>
          <w:lang w:eastAsia="zh-CN"/>
        </w:rPr>
        <w:t>（公民）</w:t>
      </w:r>
    </w:p>
    <w:bookmarkEnd w:id="0"/>
    <w:tbl>
      <w:tblPr>
        <w:tblStyle w:val="6"/>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3"/>
        <w:gridCol w:w="643"/>
        <w:gridCol w:w="1214"/>
        <w:gridCol w:w="1121"/>
        <w:gridCol w:w="1857"/>
        <w:gridCol w:w="1316"/>
        <w:gridCol w:w="8"/>
        <w:gridCol w:w="659"/>
        <w:gridCol w:w="800"/>
        <w:gridCol w:w="1741"/>
      </w:tblGrid>
      <w:tr w14:paraId="7A3F56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663" w:type="dxa"/>
            <w:vMerge w:val="restart"/>
            <w:textDirection w:val="tbRlV"/>
            <w:vAlign w:val="center"/>
          </w:tcPr>
          <w:p w14:paraId="1874F89E">
            <w:pPr>
              <w:spacing w:line="380" w:lineRule="exact"/>
              <w:ind w:left="111" w:leftChars="51" w:right="113" w:firstLine="209" w:firstLineChars="100"/>
              <w:jc w:val="center"/>
              <w:rPr>
                <w:rFonts w:ascii="宋体" w:hAnsi="宋体"/>
                <w:spacing w:val="-20"/>
                <w:sz w:val="24"/>
              </w:rPr>
            </w:pPr>
            <w:r>
              <w:rPr>
                <w:rFonts w:hint="eastAsia" w:ascii="宋体" w:hAnsi="宋体"/>
                <w:spacing w:val="-20"/>
                <w:sz w:val="24"/>
              </w:rPr>
              <w:t>申  请  人  信  息</w:t>
            </w:r>
          </w:p>
        </w:tc>
        <w:tc>
          <w:tcPr>
            <w:tcW w:w="643" w:type="dxa"/>
            <w:vMerge w:val="restart"/>
            <w:vAlign w:val="center"/>
          </w:tcPr>
          <w:p w14:paraId="1BA3B3DB">
            <w:pPr>
              <w:spacing w:line="380" w:lineRule="exact"/>
              <w:ind w:left="51"/>
              <w:jc w:val="center"/>
              <w:rPr>
                <w:rFonts w:ascii="宋体" w:hAnsi="宋体"/>
                <w:sz w:val="24"/>
              </w:rPr>
            </w:pPr>
            <w:r>
              <w:rPr>
                <w:rFonts w:hint="eastAsia" w:ascii="宋体" w:hAnsi="宋体"/>
                <w:sz w:val="24"/>
              </w:rPr>
              <w:t>公</w:t>
            </w:r>
          </w:p>
          <w:p w14:paraId="76B20784">
            <w:pPr>
              <w:spacing w:line="380" w:lineRule="exact"/>
              <w:ind w:left="51"/>
              <w:jc w:val="center"/>
              <w:rPr>
                <w:rFonts w:ascii="宋体" w:hAnsi="宋体"/>
                <w:sz w:val="24"/>
              </w:rPr>
            </w:pPr>
          </w:p>
          <w:p w14:paraId="29075960">
            <w:pPr>
              <w:spacing w:line="380" w:lineRule="exact"/>
              <w:ind w:left="51"/>
              <w:jc w:val="center"/>
              <w:rPr>
                <w:rFonts w:ascii="宋体" w:hAnsi="宋体"/>
                <w:sz w:val="24"/>
              </w:rPr>
            </w:pPr>
            <w:r>
              <w:rPr>
                <w:rFonts w:hint="eastAsia" w:ascii="宋体" w:hAnsi="宋体"/>
                <w:sz w:val="24"/>
              </w:rPr>
              <w:t>民</w:t>
            </w:r>
          </w:p>
        </w:tc>
        <w:tc>
          <w:tcPr>
            <w:tcW w:w="1214" w:type="dxa"/>
            <w:vAlign w:val="center"/>
          </w:tcPr>
          <w:p w14:paraId="67CFA54F">
            <w:pPr>
              <w:spacing w:line="380" w:lineRule="exact"/>
              <w:ind w:left="51"/>
              <w:jc w:val="center"/>
              <w:rPr>
                <w:rFonts w:ascii="宋体" w:hAnsi="宋体"/>
                <w:sz w:val="24"/>
              </w:rPr>
            </w:pPr>
            <w:r>
              <w:rPr>
                <w:rFonts w:hint="eastAsia" w:ascii="宋体" w:hAnsi="宋体"/>
                <w:sz w:val="24"/>
              </w:rPr>
              <w:t>姓    名</w:t>
            </w:r>
          </w:p>
        </w:tc>
        <w:tc>
          <w:tcPr>
            <w:tcW w:w="2978" w:type="dxa"/>
            <w:gridSpan w:val="2"/>
            <w:vAlign w:val="center"/>
          </w:tcPr>
          <w:p w14:paraId="6CF06192">
            <w:pPr>
              <w:spacing w:line="380" w:lineRule="exact"/>
              <w:ind w:left="51"/>
              <w:rPr>
                <w:rFonts w:ascii="宋体" w:hAnsi="宋体"/>
                <w:sz w:val="24"/>
              </w:rPr>
            </w:pPr>
          </w:p>
        </w:tc>
        <w:tc>
          <w:tcPr>
            <w:tcW w:w="1324" w:type="dxa"/>
            <w:gridSpan w:val="2"/>
            <w:vAlign w:val="center"/>
          </w:tcPr>
          <w:p w14:paraId="386DB280">
            <w:pPr>
              <w:spacing w:line="380" w:lineRule="exact"/>
              <w:ind w:left="51"/>
              <w:jc w:val="center"/>
              <w:rPr>
                <w:rFonts w:ascii="宋体" w:hAnsi="宋体"/>
                <w:sz w:val="24"/>
              </w:rPr>
            </w:pPr>
            <w:r>
              <w:rPr>
                <w:rFonts w:hint="eastAsia" w:ascii="宋体" w:hAnsi="宋体"/>
                <w:sz w:val="24"/>
              </w:rPr>
              <w:t>身份证号码</w:t>
            </w:r>
          </w:p>
        </w:tc>
        <w:tc>
          <w:tcPr>
            <w:tcW w:w="3200" w:type="dxa"/>
            <w:gridSpan w:val="3"/>
            <w:vAlign w:val="center"/>
          </w:tcPr>
          <w:p w14:paraId="528AEF82">
            <w:pPr>
              <w:spacing w:line="380" w:lineRule="exact"/>
              <w:ind w:left="51"/>
              <w:rPr>
                <w:rFonts w:ascii="宋体" w:hAnsi="宋体"/>
                <w:sz w:val="24"/>
              </w:rPr>
            </w:pPr>
          </w:p>
        </w:tc>
      </w:tr>
      <w:tr w14:paraId="6170CD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2" w:hRule="atLeast"/>
          <w:jc w:val="center"/>
        </w:trPr>
        <w:tc>
          <w:tcPr>
            <w:tcW w:w="663" w:type="dxa"/>
            <w:vMerge w:val="continue"/>
          </w:tcPr>
          <w:p w14:paraId="2958856C">
            <w:pPr>
              <w:spacing w:line="380" w:lineRule="exact"/>
              <w:ind w:left="51"/>
              <w:jc w:val="center"/>
              <w:rPr>
                <w:rFonts w:ascii="宋体" w:hAnsi="宋体"/>
                <w:sz w:val="24"/>
              </w:rPr>
            </w:pPr>
          </w:p>
        </w:tc>
        <w:tc>
          <w:tcPr>
            <w:tcW w:w="643" w:type="dxa"/>
            <w:vMerge w:val="continue"/>
          </w:tcPr>
          <w:p w14:paraId="533793AB">
            <w:pPr>
              <w:spacing w:line="380" w:lineRule="exact"/>
              <w:ind w:left="51"/>
              <w:jc w:val="center"/>
              <w:rPr>
                <w:rFonts w:ascii="宋体" w:hAnsi="宋体"/>
                <w:sz w:val="24"/>
              </w:rPr>
            </w:pPr>
          </w:p>
        </w:tc>
        <w:tc>
          <w:tcPr>
            <w:tcW w:w="1214" w:type="dxa"/>
            <w:vAlign w:val="center"/>
          </w:tcPr>
          <w:p w14:paraId="6328B359">
            <w:pPr>
              <w:spacing w:line="380" w:lineRule="exact"/>
              <w:ind w:left="51"/>
              <w:jc w:val="center"/>
              <w:rPr>
                <w:rFonts w:ascii="宋体" w:hAnsi="宋体"/>
                <w:spacing w:val="-20"/>
                <w:sz w:val="24"/>
              </w:rPr>
            </w:pPr>
            <w:r>
              <w:rPr>
                <w:rFonts w:hint="eastAsia" w:ascii="宋体" w:hAnsi="宋体"/>
                <w:sz w:val="24"/>
              </w:rPr>
              <w:t>工作单位</w:t>
            </w:r>
          </w:p>
        </w:tc>
        <w:tc>
          <w:tcPr>
            <w:tcW w:w="7502" w:type="dxa"/>
            <w:gridSpan w:val="7"/>
            <w:vAlign w:val="center"/>
          </w:tcPr>
          <w:p w14:paraId="1A20F56D">
            <w:pPr>
              <w:spacing w:line="380" w:lineRule="exact"/>
              <w:ind w:left="51"/>
              <w:jc w:val="center"/>
              <w:rPr>
                <w:rFonts w:ascii="宋体" w:hAnsi="宋体"/>
                <w:sz w:val="24"/>
              </w:rPr>
            </w:pPr>
          </w:p>
        </w:tc>
      </w:tr>
      <w:tr w14:paraId="3106F5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9" w:hRule="atLeast"/>
          <w:jc w:val="center"/>
        </w:trPr>
        <w:tc>
          <w:tcPr>
            <w:tcW w:w="663" w:type="dxa"/>
            <w:vMerge w:val="continue"/>
          </w:tcPr>
          <w:p w14:paraId="17FE7E4C">
            <w:pPr>
              <w:spacing w:line="380" w:lineRule="exact"/>
              <w:ind w:left="51"/>
              <w:jc w:val="center"/>
              <w:rPr>
                <w:rFonts w:ascii="宋体" w:hAnsi="宋体"/>
                <w:sz w:val="24"/>
              </w:rPr>
            </w:pPr>
          </w:p>
        </w:tc>
        <w:tc>
          <w:tcPr>
            <w:tcW w:w="643" w:type="dxa"/>
            <w:vMerge w:val="continue"/>
          </w:tcPr>
          <w:p w14:paraId="7A3E35F0">
            <w:pPr>
              <w:spacing w:line="380" w:lineRule="exact"/>
              <w:ind w:left="51"/>
              <w:jc w:val="center"/>
              <w:rPr>
                <w:rFonts w:ascii="宋体" w:hAnsi="宋体"/>
                <w:sz w:val="24"/>
              </w:rPr>
            </w:pPr>
          </w:p>
        </w:tc>
        <w:tc>
          <w:tcPr>
            <w:tcW w:w="1214" w:type="dxa"/>
            <w:vAlign w:val="center"/>
          </w:tcPr>
          <w:p w14:paraId="7A531C85">
            <w:pPr>
              <w:spacing w:line="380" w:lineRule="exact"/>
              <w:ind w:left="51"/>
              <w:jc w:val="center"/>
              <w:rPr>
                <w:rFonts w:ascii="宋体" w:hAnsi="宋体"/>
                <w:sz w:val="24"/>
              </w:rPr>
            </w:pPr>
            <w:r>
              <w:rPr>
                <w:rFonts w:hint="eastAsia" w:ascii="宋体" w:hAnsi="宋体"/>
                <w:sz w:val="24"/>
              </w:rPr>
              <w:t>通信地址</w:t>
            </w:r>
          </w:p>
        </w:tc>
        <w:tc>
          <w:tcPr>
            <w:tcW w:w="7502" w:type="dxa"/>
            <w:gridSpan w:val="7"/>
            <w:vAlign w:val="center"/>
          </w:tcPr>
          <w:p w14:paraId="52665FCC">
            <w:pPr>
              <w:spacing w:line="380" w:lineRule="exact"/>
              <w:ind w:left="51"/>
              <w:jc w:val="center"/>
              <w:rPr>
                <w:rFonts w:ascii="宋体" w:hAnsi="宋体"/>
                <w:sz w:val="24"/>
              </w:rPr>
            </w:pPr>
          </w:p>
        </w:tc>
      </w:tr>
      <w:tr w14:paraId="074613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80" w:hRule="atLeast"/>
          <w:jc w:val="center"/>
        </w:trPr>
        <w:tc>
          <w:tcPr>
            <w:tcW w:w="663" w:type="dxa"/>
            <w:vMerge w:val="continue"/>
          </w:tcPr>
          <w:p w14:paraId="2C4D8805">
            <w:pPr>
              <w:spacing w:line="380" w:lineRule="exact"/>
              <w:ind w:left="51"/>
              <w:jc w:val="center"/>
              <w:rPr>
                <w:rFonts w:ascii="宋体" w:hAnsi="宋体"/>
                <w:sz w:val="24"/>
              </w:rPr>
            </w:pPr>
          </w:p>
        </w:tc>
        <w:tc>
          <w:tcPr>
            <w:tcW w:w="643" w:type="dxa"/>
            <w:vMerge w:val="continue"/>
          </w:tcPr>
          <w:p w14:paraId="4F1CFE4A">
            <w:pPr>
              <w:spacing w:line="380" w:lineRule="exact"/>
              <w:ind w:left="51"/>
              <w:jc w:val="center"/>
              <w:rPr>
                <w:rFonts w:ascii="宋体" w:hAnsi="宋体"/>
                <w:sz w:val="24"/>
              </w:rPr>
            </w:pPr>
          </w:p>
        </w:tc>
        <w:tc>
          <w:tcPr>
            <w:tcW w:w="1214" w:type="dxa"/>
            <w:vAlign w:val="center"/>
          </w:tcPr>
          <w:p w14:paraId="1A35BBAD">
            <w:pPr>
              <w:spacing w:line="380" w:lineRule="exact"/>
              <w:ind w:left="51"/>
              <w:jc w:val="center"/>
              <w:rPr>
                <w:rFonts w:ascii="宋体" w:hAnsi="宋体"/>
                <w:sz w:val="24"/>
              </w:rPr>
            </w:pPr>
            <w:r>
              <w:rPr>
                <w:rFonts w:hint="eastAsia" w:ascii="宋体" w:hAnsi="宋体"/>
                <w:sz w:val="24"/>
              </w:rPr>
              <w:t>联系电话</w:t>
            </w:r>
          </w:p>
        </w:tc>
        <w:tc>
          <w:tcPr>
            <w:tcW w:w="2978" w:type="dxa"/>
            <w:gridSpan w:val="2"/>
            <w:vAlign w:val="center"/>
          </w:tcPr>
          <w:p w14:paraId="4CE981F9">
            <w:pPr>
              <w:spacing w:line="380" w:lineRule="exact"/>
              <w:ind w:left="51"/>
              <w:rPr>
                <w:rFonts w:ascii="宋体" w:hAnsi="宋体"/>
                <w:sz w:val="24"/>
              </w:rPr>
            </w:pPr>
          </w:p>
        </w:tc>
        <w:tc>
          <w:tcPr>
            <w:tcW w:w="1324" w:type="dxa"/>
            <w:gridSpan w:val="2"/>
            <w:vAlign w:val="center"/>
          </w:tcPr>
          <w:p w14:paraId="756B836C">
            <w:pPr>
              <w:spacing w:line="380" w:lineRule="exact"/>
              <w:ind w:left="51"/>
              <w:jc w:val="center"/>
              <w:rPr>
                <w:rFonts w:ascii="宋体" w:hAnsi="宋体"/>
                <w:sz w:val="24"/>
              </w:rPr>
            </w:pPr>
            <w:r>
              <w:rPr>
                <w:rFonts w:hint="eastAsia" w:ascii="宋体" w:hAnsi="宋体"/>
                <w:sz w:val="24"/>
              </w:rPr>
              <w:t>手机号码</w:t>
            </w:r>
          </w:p>
        </w:tc>
        <w:tc>
          <w:tcPr>
            <w:tcW w:w="3200" w:type="dxa"/>
            <w:gridSpan w:val="3"/>
            <w:vAlign w:val="center"/>
          </w:tcPr>
          <w:p w14:paraId="037DB6B6">
            <w:pPr>
              <w:spacing w:line="380" w:lineRule="exact"/>
              <w:ind w:left="51"/>
              <w:rPr>
                <w:rFonts w:ascii="宋体" w:hAnsi="宋体"/>
                <w:sz w:val="24"/>
              </w:rPr>
            </w:pPr>
          </w:p>
        </w:tc>
      </w:tr>
      <w:tr w14:paraId="149070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38" w:hRule="atLeast"/>
          <w:jc w:val="center"/>
        </w:trPr>
        <w:tc>
          <w:tcPr>
            <w:tcW w:w="663" w:type="dxa"/>
            <w:vMerge w:val="continue"/>
          </w:tcPr>
          <w:p w14:paraId="7845AEDD">
            <w:pPr>
              <w:spacing w:line="380" w:lineRule="exact"/>
              <w:ind w:left="51"/>
              <w:jc w:val="center"/>
              <w:rPr>
                <w:rFonts w:ascii="宋体" w:hAnsi="宋体"/>
                <w:sz w:val="24"/>
              </w:rPr>
            </w:pPr>
          </w:p>
        </w:tc>
        <w:tc>
          <w:tcPr>
            <w:tcW w:w="643" w:type="dxa"/>
            <w:vMerge w:val="continue"/>
          </w:tcPr>
          <w:p w14:paraId="2881A5FF">
            <w:pPr>
              <w:spacing w:line="380" w:lineRule="exact"/>
              <w:ind w:left="51"/>
              <w:jc w:val="center"/>
              <w:rPr>
                <w:rFonts w:ascii="宋体" w:hAnsi="宋体"/>
                <w:sz w:val="24"/>
              </w:rPr>
            </w:pPr>
          </w:p>
        </w:tc>
        <w:tc>
          <w:tcPr>
            <w:tcW w:w="1214" w:type="dxa"/>
            <w:vAlign w:val="center"/>
          </w:tcPr>
          <w:p w14:paraId="08D47B77">
            <w:pPr>
              <w:spacing w:line="380" w:lineRule="exact"/>
              <w:ind w:left="51"/>
              <w:jc w:val="center"/>
              <w:rPr>
                <w:rFonts w:ascii="宋体" w:hAnsi="宋体"/>
                <w:sz w:val="24"/>
              </w:rPr>
            </w:pPr>
            <w:r>
              <w:rPr>
                <w:rFonts w:hint="eastAsia" w:ascii="宋体" w:hAnsi="宋体"/>
                <w:sz w:val="24"/>
              </w:rPr>
              <w:t>电子邮箱</w:t>
            </w:r>
          </w:p>
        </w:tc>
        <w:tc>
          <w:tcPr>
            <w:tcW w:w="2978" w:type="dxa"/>
            <w:gridSpan w:val="2"/>
            <w:vAlign w:val="center"/>
          </w:tcPr>
          <w:p w14:paraId="0156E455">
            <w:pPr>
              <w:spacing w:line="380" w:lineRule="exact"/>
              <w:ind w:left="51"/>
              <w:rPr>
                <w:rFonts w:ascii="宋体" w:hAnsi="宋体"/>
                <w:sz w:val="24"/>
              </w:rPr>
            </w:pPr>
          </w:p>
        </w:tc>
        <w:tc>
          <w:tcPr>
            <w:tcW w:w="1316" w:type="dxa"/>
            <w:vAlign w:val="center"/>
          </w:tcPr>
          <w:p w14:paraId="4C6E3A8C">
            <w:pPr>
              <w:spacing w:line="380" w:lineRule="exact"/>
              <w:ind w:left="51"/>
              <w:jc w:val="center"/>
              <w:rPr>
                <w:rFonts w:ascii="宋体" w:hAnsi="宋体"/>
                <w:sz w:val="24"/>
              </w:rPr>
            </w:pPr>
            <w:r>
              <w:rPr>
                <w:rFonts w:hint="eastAsia" w:ascii="宋体" w:hAnsi="宋体"/>
                <w:sz w:val="24"/>
              </w:rPr>
              <w:t>邮政编码</w:t>
            </w:r>
          </w:p>
        </w:tc>
        <w:tc>
          <w:tcPr>
            <w:tcW w:w="3208" w:type="dxa"/>
            <w:gridSpan w:val="4"/>
            <w:vAlign w:val="center"/>
          </w:tcPr>
          <w:p w14:paraId="6C653005">
            <w:pPr>
              <w:spacing w:line="380" w:lineRule="exact"/>
              <w:ind w:left="51"/>
              <w:rPr>
                <w:rFonts w:ascii="宋体" w:hAnsi="宋体"/>
                <w:sz w:val="24"/>
              </w:rPr>
            </w:pPr>
          </w:p>
        </w:tc>
      </w:tr>
      <w:tr w14:paraId="14F9C2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663" w:type="dxa"/>
            <w:vMerge w:val="restart"/>
            <w:tcBorders>
              <w:top w:val="single" w:color="auto" w:sz="8" w:space="0"/>
            </w:tcBorders>
            <w:textDirection w:val="tbRlV"/>
            <w:vAlign w:val="center"/>
          </w:tcPr>
          <w:p w14:paraId="238A38FD">
            <w:pPr>
              <w:spacing w:line="380" w:lineRule="exact"/>
              <w:ind w:left="111" w:leftChars="51" w:right="113" w:firstLine="249" w:firstLineChars="100"/>
              <w:jc w:val="center"/>
              <w:rPr>
                <w:rFonts w:ascii="宋体" w:hAnsi="宋体"/>
                <w:sz w:val="24"/>
              </w:rPr>
            </w:pPr>
            <w:r>
              <w:rPr>
                <w:rFonts w:hint="eastAsia" w:ascii="宋体" w:hAnsi="宋体"/>
                <w:sz w:val="24"/>
              </w:rPr>
              <w:t>所   需  政  府  信  息  情  况</w:t>
            </w:r>
          </w:p>
        </w:tc>
        <w:tc>
          <w:tcPr>
            <w:tcW w:w="1857" w:type="dxa"/>
            <w:gridSpan w:val="2"/>
            <w:vMerge w:val="restart"/>
            <w:vAlign w:val="center"/>
          </w:tcPr>
          <w:p w14:paraId="1DC55E92">
            <w:pPr>
              <w:spacing w:line="380" w:lineRule="exact"/>
              <w:ind w:left="51"/>
              <w:rPr>
                <w:rFonts w:ascii="宋体" w:hAnsi="宋体"/>
                <w:sz w:val="24"/>
              </w:rPr>
            </w:pPr>
            <w:r>
              <w:rPr>
                <w:rFonts w:hint="eastAsia" w:ascii="宋体" w:hAnsi="宋体"/>
                <w:sz w:val="24"/>
              </w:rPr>
              <w:t>所需的政府信息</w:t>
            </w:r>
          </w:p>
        </w:tc>
        <w:tc>
          <w:tcPr>
            <w:tcW w:w="1121" w:type="dxa"/>
            <w:tcBorders>
              <w:right w:val="single" w:color="auto" w:sz="8" w:space="0"/>
            </w:tcBorders>
            <w:vAlign w:val="center"/>
          </w:tcPr>
          <w:p w14:paraId="778B0DB2">
            <w:pPr>
              <w:spacing w:line="380" w:lineRule="exact"/>
              <w:ind w:left="51"/>
              <w:rPr>
                <w:rFonts w:ascii="宋体" w:hAnsi="宋体"/>
                <w:sz w:val="24"/>
              </w:rPr>
            </w:pPr>
            <w:r>
              <w:rPr>
                <w:rFonts w:hint="eastAsia" w:ascii="宋体" w:hAnsi="宋体"/>
                <w:sz w:val="24"/>
              </w:rPr>
              <w:t>文件名称</w:t>
            </w:r>
          </w:p>
        </w:tc>
        <w:tc>
          <w:tcPr>
            <w:tcW w:w="3840" w:type="dxa"/>
            <w:gridSpan w:val="4"/>
            <w:tcBorders>
              <w:left w:val="single" w:color="auto" w:sz="8" w:space="0"/>
            </w:tcBorders>
            <w:vAlign w:val="center"/>
          </w:tcPr>
          <w:p w14:paraId="37E9FFFE">
            <w:pPr>
              <w:spacing w:line="380" w:lineRule="exact"/>
              <w:rPr>
                <w:rFonts w:ascii="宋体" w:hAnsi="宋体"/>
                <w:sz w:val="24"/>
              </w:rPr>
            </w:pPr>
          </w:p>
        </w:tc>
        <w:tc>
          <w:tcPr>
            <w:tcW w:w="800" w:type="dxa"/>
            <w:vAlign w:val="center"/>
          </w:tcPr>
          <w:p w14:paraId="0C152E37">
            <w:pPr>
              <w:spacing w:line="380" w:lineRule="exact"/>
              <w:ind w:left="51"/>
              <w:jc w:val="center"/>
              <w:rPr>
                <w:rFonts w:ascii="宋体" w:hAnsi="宋体"/>
                <w:sz w:val="24"/>
              </w:rPr>
            </w:pPr>
            <w:r>
              <w:rPr>
                <w:rFonts w:hint="eastAsia" w:ascii="宋体" w:hAnsi="宋体"/>
                <w:sz w:val="24"/>
              </w:rPr>
              <w:t>文号</w:t>
            </w:r>
          </w:p>
        </w:tc>
        <w:tc>
          <w:tcPr>
            <w:tcW w:w="1741" w:type="dxa"/>
          </w:tcPr>
          <w:p w14:paraId="713AD94C">
            <w:pPr>
              <w:spacing w:line="380" w:lineRule="exact"/>
              <w:ind w:left="51"/>
              <w:jc w:val="center"/>
              <w:rPr>
                <w:rFonts w:ascii="宋体" w:hAnsi="宋体"/>
                <w:sz w:val="24"/>
              </w:rPr>
            </w:pPr>
          </w:p>
        </w:tc>
      </w:tr>
      <w:tr w14:paraId="383136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79" w:hRule="atLeast"/>
          <w:jc w:val="center"/>
        </w:trPr>
        <w:tc>
          <w:tcPr>
            <w:tcW w:w="663" w:type="dxa"/>
            <w:vMerge w:val="continue"/>
          </w:tcPr>
          <w:p w14:paraId="6ABE2518">
            <w:pPr>
              <w:spacing w:line="380" w:lineRule="exact"/>
              <w:ind w:left="51"/>
              <w:jc w:val="center"/>
              <w:rPr>
                <w:rFonts w:ascii="宋体" w:hAnsi="宋体"/>
                <w:sz w:val="24"/>
              </w:rPr>
            </w:pPr>
          </w:p>
        </w:tc>
        <w:tc>
          <w:tcPr>
            <w:tcW w:w="1857" w:type="dxa"/>
            <w:gridSpan w:val="2"/>
            <w:vMerge w:val="continue"/>
          </w:tcPr>
          <w:p w14:paraId="0F908703">
            <w:pPr>
              <w:spacing w:line="380" w:lineRule="exact"/>
              <w:ind w:left="51"/>
              <w:jc w:val="center"/>
              <w:rPr>
                <w:rFonts w:ascii="宋体" w:hAnsi="宋体"/>
                <w:sz w:val="24"/>
              </w:rPr>
            </w:pPr>
          </w:p>
        </w:tc>
        <w:tc>
          <w:tcPr>
            <w:tcW w:w="7502" w:type="dxa"/>
            <w:gridSpan w:val="7"/>
          </w:tcPr>
          <w:p w14:paraId="6294D562">
            <w:pPr>
              <w:spacing w:line="380" w:lineRule="exact"/>
              <w:ind w:left="51"/>
              <w:rPr>
                <w:rFonts w:ascii="宋体" w:hAnsi="宋体"/>
                <w:sz w:val="24"/>
              </w:rPr>
            </w:pPr>
            <w:r>
              <w:rPr>
                <w:rFonts w:hint="eastAsia" w:ascii="宋体" w:hAnsi="宋体"/>
                <w:sz w:val="24"/>
              </w:rPr>
              <w:t>或者其他特征描述:</w:t>
            </w:r>
          </w:p>
        </w:tc>
      </w:tr>
      <w:tr w14:paraId="42C659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860" w:hRule="atLeast"/>
          <w:jc w:val="center"/>
        </w:trPr>
        <w:tc>
          <w:tcPr>
            <w:tcW w:w="663" w:type="dxa"/>
            <w:vMerge w:val="continue"/>
          </w:tcPr>
          <w:p w14:paraId="40422833">
            <w:pPr>
              <w:spacing w:line="380" w:lineRule="exact"/>
              <w:ind w:left="51"/>
              <w:jc w:val="center"/>
              <w:rPr>
                <w:rFonts w:ascii="宋体" w:hAnsi="宋体"/>
                <w:sz w:val="24"/>
              </w:rPr>
            </w:pPr>
          </w:p>
        </w:tc>
        <w:tc>
          <w:tcPr>
            <w:tcW w:w="1857" w:type="dxa"/>
            <w:gridSpan w:val="2"/>
            <w:vAlign w:val="center"/>
          </w:tcPr>
          <w:p w14:paraId="7F43BD76">
            <w:pPr>
              <w:spacing w:line="380" w:lineRule="exact"/>
              <w:ind w:left="51"/>
              <w:rPr>
                <w:rFonts w:ascii="宋体" w:hAnsi="宋体"/>
                <w:sz w:val="24"/>
              </w:rPr>
            </w:pPr>
            <w:r>
              <w:rPr>
                <w:rFonts w:hint="eastAsia" w:ascii="宋体" w:hAnsi="宋体"/>
                <w:sz w:val="24"/>
              </w:rPr>
              <w:t>所需政府信息的用途(单选,并提供自身特殊需要关联性证明)</w:t>
            </w:r>
          </w:p>
        </w:tc>
        <w:tc>
          <w:tcPr>
            <w:tcW w:w="7502" w:type="dxa"/>
            <w:gridSpan w:val="7"/>
          </w:tcPr>
          <w:p w14:paraId="1C347570">
            <w:pPr>
              <w:spacing w:line="380" w:lineRule="exact"/>
              <w:ind w:left="51"/>
              <w:rPr>
                <w:rFonts w:ascii="宋体" w:hAnsi="宋体"/>
                <w:spacing w:val="-16"/>
                <w:sz w:val="24"/>
              </w:rPr>
            </w:pPr>
          </w:p>
        </w:tc>
      </w:tr>
      <w:tr w14:paraId="5189DE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51" w:hRule="atLeast"/>
          <w:jc w:val="center"/>
        </w:trPr>
        <w:tc>
          <w:tcPr>
            <w:tcW w:w="663" w:type="dxa"/>
            <w:vMerge w:val="continue"/>
          </w:tcPr>
          <w:p w14:paraId="7464951E">
            <w:pPr>
              <w:spacing w:line="380" w:lineRule="exact"/>
              <w:ind w:left="51"/>
              <w:jc w:val="center"/>
              <w:rPr>
                <w:rFonts w:ascii="宋体" w:hAnsi="宋体"/>
                <w:sz w:val="24"/>
              </w:rPr>
            </w:pPr>
          </w:p>
        </w:tc>
        <w:tc>
          <w:tcPr>
            <w:tcW w:w="1857" w:type="dxa"/>
            <w:gridSpan w:val="2"/>
            <w:vAlign w:val="center"/>
          </w:tcPr>
          <w:p w14:paraId="336E3BE8">
            <w:pPr>
              <w:spacing w:line="380" w:lineRule="exact"/>
              <w:ind w:left="51"/>
              <w:rPr>
                <w:rFonts w:ascii="宋体" w:hAnsi="宋体"/>
                <w:sz w:val="24"/>
              </w:rPr>
            </w:pPr>
            <w:r>
              <w:rPr>
                <w:rFonts w:hint="eastAsia" w:ascii="宋体" w:hAnsi="宋体"/>
                <w:sz w:val="24"/>
              </w:rPr>
              <w:t>提供政府信息的指定方式(单选)</w:t>
            </w:r>
          </w:p>
        </w:tc>
        <w:tc>
          <w:tcPr>
            <w:tcW w:w="7502" w:type="dxa"/>
            <w:gridSpan w:val="7"/>
          </w:tcPr>
          <w:p w14:paraId="21F3CF37">
            <w:pPr>
              <w:spacing w:line="380" w:lineRule="exact"/>
              <w:ind w:left="51"/>
              <w:rPr>
                <w:rFonts w:ascii="宋体" w:hAnsi="宋体"/>
                <w:sz w:val="24"/>
              </w:rPr>
            </w:pPr>
            <w:r>
              <w:rPr>
                <w:rFonts w:hint="eastAsia" w:ascii="宋体" w:hAnsi="宋体"/>
                <w:sz w:val="24"/>
              </w:rPr>
              <w:t>□纸质文本  □电子邮件  □其他</w:t>
            </w:r>
          </w:p>
        </w:tc>
      </w:tr>
      <w:tr w14:paraId="6AFD8F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93" w:hRule="atLeast"/>
          <w:jc w:val="center"/>
        </w:trPr>
        <w:tc>
          <w:tcPr>
            <w:tcW w:w="663" w:type="dxa"/>
            <w:vMerge w:val="continue"/>
          </w:tcPr>
          <w:p w14:paraId="3B7F0A3C">
            <w:pPr>
              <w:spacing w:line="380" w:lineRule="exact"/>
              <w:ind w:left="51"/>
              <w:jc w:val="center"/>
              <w:rPr>
                <w:rFonts w:ascii="宋体" w:hAnsi="宋体"/>
                <w:sz w:val="24"/>
              </w:rPr>
            </w:pPr>
          </w:p>
        </w:tc>
        <w:tc>
          <w:tcPr>
            <w:tcW w:w="1857" w:type="dxa"/>
            <w:gridSpan w:val="2"/>
            <w:vAlign w:val="center"/>
          </w:tcPr>
          <w:p w14:paraId="1432B8B7">
            <w:pPr>
              <w:spacing w:line="380" w:lineRule="exact"/>
              <w:ind w:left="51"/>
              <w:rPr>
                <w:rFonts w:ascii="宋体" w:hAnsi="宋体"/>
                <w:sz w:val="24"/>
              </w:rPr>
            </w:pPr>
            <w:r>
              <w:rPr>
                <w:rFonts w:hint="eastAsia" w:ascii="宋体" w:hAnsi="宋体"/>
                <w:sz w:val="24"/>
              </w:rPr>
              <w:t>获取政府信息的方式(单选)</w:t>
            </w:r>
          </w:p>
        </w:tc>
        <w:tc>
          <w:tcPr>
            <w:tcW w:w="7502" w:type="dxa"/>
            <w:gridSpan w:val="7"/>
          </w:tcPr>
          <w:p w14:paraId="4A2CD4DA">
            <w:pPr>
              <w:spacing w:line="380" w:lineRule="exact"/>
              <w:ind w:left="51"/>
              <w:rPr>
                <w:rFonts w:ascii="宋体" w:hAnsi="宋体"/>
                <w:spacing w:val="-18"/>
                <w:sz w:val="24"/>
              </w:rPr>
            </w:pPr>
            <w:r>
              <w:rPr>
                <w:rFonts w:hint="eastAsia" w:ascii="宋体" w:hAnsi="宋体"/>
                <w:spacing w:val="-18"/>
                <w:sz w:val="24"/>
              </w:rPr>
              <w:t>□邮寄   □传真  □网上获取　 □自行领取  □当场查阅、抄录</w:t>
            </w:r>
          </w:p>
        </w:tc>
      </w:tr>
      <w:tr w14:paraId="063F05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78" w:hRule="atLeast"/>
          <w:jc w:val="center"/>
        </w:trPr>
        <w:tc>
          <w:tcPr>
            <w:tcW w:w="663" w:type="dxa"/>
            <w:vMerge w:val="continue"/>
          </w:tcPr>
          <w:p w14:paraId="2A67C9D6">
            <w:pPr>
              <w:spacing w:line="380" w:lineRule="exact"/>
              <w:ind w:left="51"/>
              <w:jc w:val="center"/>
              <w:rPr>
                <w:rFonts w:ascii="宋体" w:hAnsi="宋体"/>
                <w:sz w:val="24"/>
              </w:rPr>
            </w:pPr>
          </w:p>
        </w:tc>
        <w:tc>
          <w:tcPr>
            <w:tcW w:w="1857" w:type="dxa"/>
            <w:gridSpan w:val="2"/>
            <w:vAlign w:val="center"/>
          </w:tcPr>
          <w:p w14:paraId="37B28CEE">
            <w:pPr>
              <w:spacing w:line="380" w:lineRule="exact"/>
              <w:ind w:left="51"/>
              <w:rPr>
                <w:rFonts w:ascii="宋体" w:hAnsi="宋体"/>
                <w:sz w:val="24"/>
              </w:rPr>
            </w:pPr>
            <w:r>
              <w:rPr>
                <w:rFonts w:hint="eastAsia" w:ascii="宋体" w:hAnsi="宋体"/>
                <w:sz w:val="24"/>
              </w:rPr>
              <w:t>申请人签名或盖章</w:t>
            </w:r>
          </w:p>
        </w:tc>
        <w:tc>
          <w:tcPr>
            <w:tcW w:w="2978" w:type="dxa"/>
            <w:gridSpan w:val="2"/>
          </w:tcPr>
          <w:p w14:paraId="086CE13F">
            <w:pPr>
              <w:spacing w:line="380" w:lineRule="exact"/>
              <w:ind w:left="51"/>
              <w:jc w:val="center"/>
              <w:rPr>
                <w:rFonts w:ascii="宋体" w:hAnsi="宋体"/>
                <w:sz w:val="24"/>
              </w:rPr>
            </w:pPr>
          </w:p>
        </w:tc>
        <w:tc>
          <w:tcPr>
            <w:tcW w:w="1324" w:type="dxa"/>
            <w:gridSpan w:val="2"/>
            <w:vAlign w:val="center"/>
          </w:tcPr>
          <w:p w14:paraId="067DACD1">
            <w:pPr>
              <w:spacing w:line="380" w:lineRule="exact"/>
              <w:ind w:left="51"/>
              <w:jc w:val="center"/>
              <w:rPr>
                <w:rFonts w:ascii="宋体" w:hAnsi="宋体"/>
                <w:sz w:val="24"/>
              </w:rPr>
            </w:pPr>
            <w:r>
              <w:rPr>
                <w:rFonts w:hint="eastAsia" w:ascii="宋体" w:hAnsi="宋体"/>
                <w:sz w:val="24"/>
              </w:rPr>
              <w:t>申请时间</w:t>
            </w:r>
          </w:p>
        </w:tc>
        <w:tc>
          <w:tcPr>
            <w:tcW w:w="3200" w:type="dxa"/>
            <w:gridSpan w:val="3"/>
            <w:vAlign w:val="center"/>
          </w:tcPr>
          <w:p w14:paraId="69AA657C">
            <w:pPr>
              <w:spacing w:line="380" w:lineRule="exact"/>
              <w:ind w:left="51"/>
              <w:jc w:val="center"/>
              <w:rPr>
                <w:rFonts w:ascii="宋体" w:hAnsi="宋体"/>
                <w:sz w:val="24"/>
              </w:rPr>
            </w:pPr>
            <w:r>
              <w:rPr>
                <w:rFonts w:hint="eastAsia" w:ascii="宋体" w:hAnsi="宋体"/>
                <w:sz w:val="24"/>
              </w:rPr>
              <w:t xml:space="preserve">  年   月   日</w:t>
            </w:r>
          </w:p>
        </w:tc>
      </w:tr>
      <w:tr w14:paraId="60CA61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80" w:hRule="atLeast"/>
          <w:jc w:val="center"/>
        </w:trPr>
        <w:tc>
          <w:tcPr>
            <w:tcW w:w="663" w:type="dxa"/>
            <w:vMerge w:val="continue"/>
          </w:tcPr>
          <w:p w14:paraId="51B12A64">
            <w:pPr>
              <w:spacing w:line="380" w:lineRule="exact"/>
              <w:ind w:left="51"/>
              <w:jc w:val="center"/>
              <w:rPr>
                <w:rFonts w:ascii="宋体" w:hAnsi="宋体"/>
                <w:sz w:val="24"/>
              </w:rPr>
            </w:pPr>
          </w:p>
        </w:tc>
        <w:tc>
          <w:tcPr>
            <w:tcW w:w="1857" w:type="dxa"/>
            <w:gridSpan w:val="2"/>
            <w:vAlign w:val="center"/>
          </w:tcPr>
          <w:p w14:paraId="7584221D">
            <w:pPr>
              <w:spacing w:line="380" w:lineRule="exact"/>
              <w:ind w:left="51"/>
              <w:rPr>
                <w:rFonts w:ascii="宋体" w:hAnsi="宋体"/>
                <w:sz w:val="24"/>
              </w:rPr>
            </w:pPr>
            <w:r>
              <w:rPr>
                <w:rFonts w:hint="eastAsia" w:ascii="宋体" w:hAnsi="宋体"/>
                <w:sz w:val="24"/>
              </w:rPr>
              <w:t>依法合理使用政府信息承诺协议</w:t>
            </w:r>
          </w:p>
        </w:tc>
        <w:tc>
          <w:tcPr>
            <w:tcW w:w="7502" w:type="dxa"/>
            <w:gridSpan w:val="7"/>
            <w:vAlign w:val="center"/>
          </w:tcPr>
          <w:p w14:paraId="16A919F5">
            <w:pPr>
              <w:spacing w:after="120" w:line="380" w:lineRule="exact"/>
              <w:ind w:left="51"/>
              <w:rPr>
                <w:rFonts w:ascii="宋体" w:hAnsi="宋体"/>
                <w:sz w:val="24"/>
              </w:rPr>
            </w:pPr>
            <w:r>
              <w:rPr>
                <w:rFonts w:hint="eastAsia" w:ascii="宋体" w:hAnsi="宋体"/>
                <w:sz w:val="24"/>
              </w:rPr>
              <w:t>　　本人承诺所获取的政府信息,只用于自身的特殊需要,不作任何炒作及随意扩大公开范围。</w:t>
            </w:r>
          </w:p>
          <w:p w14:paraId="08D7A8E8">
            <w:pPr>
              <w:spacing w:line="380" w:lineRule="exact"/>
              <w:ind w:left="51"/>
              <w:rPr>
                <w:rFonts w:ascii="宋体" w:hAnsi="宋体"/>
                <w:sz w:val="24"/>
              </w:rPr>
            </w:pPr>
            <w:r>
              <w:rPr>
                <w:rFonts w:hint="eastAsia" w:ascii="宋体" w:hAnsi="宋体"/>
                <w:sz w:val="24"/>
              </w:rPr>
              <w:t xml:space="preserve">              　　　承诺人签名：</w:t>
            </w:r>
          </w:p>
        </w:tc>
      </w:tr>
    </w:tbl>
    <w:p w14:paraId="2D1B2CD5">
      <w:pPr>
        <w:ind w:firstLine="836" w:firstLineChars="336"/>
        <w:rPr>
          <w:rFonts w:ascii="宋体"/>
          <w:sz w:val="24"/>
        </w:rPr>
        <w:sectPr>
          <w:footerReference r:id="rId3" w:type="default"/>
          <w:footerReference r:id="rId4" w:type="even"/>
          <w:pgSz w:w="11907" w:h="16840"/>
          <w:pgMar w:top="1191" w:right="737" w:bottom="1134" w:left="737" w:header="1134" w:footer="1134" w:gutter="0"/>
          <w:pgNumType w:fmt="numberInDash"/>
          <w:cols w:space="720" w:num="1"/>
          <w:docGrid w:type="linesAndChars" w:linePitch="603" w:charSpace="2007"/>
        </w:sectPr>
      </w:pPr>
      <w:r>
        <w:rPr>
          <w:rFonts w:hint="eastAsia" w:ascii="宋体"/>
          <w:sz w:val="24"/>
        </w:rPr>
        <w:t>受理号：〔      〕  号（由受理员填写，与回执号一致）   受理员：</w:t>
      </w:r>
    </w:p>
    <w:p w14:paraId="142C4BF4">
      <w:pPr>
        <w:snapToGrid w:val="0"/>
        <w:jc w:val="center"/>
        <w:rPr>
          <w:rFonts w:hint="eastAsia" w:ascii="方正小标宋简体" w:eastAsia="方正小标宋简体"/>
          <w:b/>
          <w:sz w:val="36"/>
          <w:szCs w:val="36"/>
        </w:rPr>
      </w:pPr>
      <w:r>
        <w:rPr>
          <w:rFonts w:hint="eastAsia" w:ascii="方正小标宋简体" w:eastAsia="方正小标宋简体"/>
          <w:b/>
          <w:sz w:val="36"/>
          <w:szCs w:val="36"/>
        </w:rPr>
        <w:t>台山市财政局政府信息公开申请表</w:t>
      </w:r>
    </w:p>
    <w:p w14:paraId="5BD0F3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b/>
          <w:sz w:val="36"/>
          <w:szCs w:val="36"/>
        </w:rPr>
      </w:pPr>
      <w:r>
        <w:rPr>
          <w:rFonts w:hint="eastAsia" w:ascii="楷体_GB2312" w:hAnsi="楷体_GB2312" w:eastAsia="楷体_GB2312" w:cs="楷体_GB2312"/>
          <w:b w:val="0"/>
          <w:bCs/>
          <w:sz w:val="32"/>
          <w:szCs w:val="32"/>
          <w:lang w:eastAsia="zh-CN"/>
        </w:rPr>
        <w:t>（法人或者其他组织）</w:t>
      </w:r>
    </w:p>
    <w:tbl>
      <w:tblPr>
        <w:tblStyle w:val="6"/>
        <w:tblW w:w="989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18"/>
        <w:gridCol w:w="643"/>
        <w:gridCol w:w="1280"/>
        <w:gridCol w:w="1114"/>
        <w:gridCol w:w="2021"/>
        <w:gridCol w:w="456"/>
        <w:gridCol w:w="1414"/>
        <w:gridCol w:w="616"/>
        <w:gridCol w:w="1734"/>
      </w:tblGrid>
      <w:tr w14:paraId="64FB56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618" w:type="dxa"/>
            <w:tcBorders>
              <w:bottom w:val="nil"/>
            </w:tcBorders>
            <w:shd w:val="clear" w:color="auto" w:fill="auto"/>
            <w:vAlign w:val="center"/>
          </w:tcPr>
          <w:p w14:paraId="152D39E1">
            <w:pPr>
              <w:spacing w:line="380" w:lineRule="exact"/>
              <w:ind w:left="51"/>
              <w:jc w:val="center"/>
              <w:rPr>
                <w:rFonts w:ascii="宋体" w:hAnsi="宋体"/>
                <w:sz w:val="24"/>
              </w:rPr>
            </w:pPr>
            <w:r>
              <w:rPr>
                <w:rFonts w:hint="eastAsia" w:ascii="宋体" w:hAnsi="宋体"/>
                <w:sz w:val="24"/>
              </w:rPr>
              <w:t>申</w:t>
            </w:r>
          </w:p>
        </w:tc>
        <w:tc>
          <w:tcPr>
            <w:tcW w:w="643" w:type="dxa"/>
            <w:tcBorders>
              <w:bottom w:val="nil"/>
            </w:tcBorders>
            <w:shd w:val="clear" w:color="auto" w:fill="auto"/>
            <w:vAlign w:val="center"/>
          </w:tcPr>
          <w:p w14:paraId="673CE4A8">
            <w:pPr>
              <w:spacing w:line="380" w:lineRule="exact"/>
              <w:ind w:left="51"/>
              <w:jc w:val="center"/>
              <w:rPr>
                <w:rFonts w:ascii="宋体" w:hAnsi="宋体"/>
                <w:sz w:val="24"/>
              </w:rPr>
            </w:pPr>
          </w:p>
        </w:tc>
        <w:tc>
          <w:tcPr>
            <w:tcW w:w="1280" w:type="dxa"/>
            <w:vAlign w:val="center"/>
          </w:tcPr>
          <w:p w14:paraId="42F0A065">
            <w:pPr>
              <w:spacing w:line="380" w:lineRule="exact"/>
              <w:ind w:left="51"/>
              <w:jc w:val="center"/>
              <w:rPr>
                <w:rFonts w:ascii="宋体" w:hAnsi="宋体"/>
                <w:sz w:val="24"/>
              </w:rPr>
            </w:pPr>
            <w:r>
              <w:rPr>
                <w:rFonts w:hint="eastAsia" w:ascii="宋体" w:hAnsi="宋体"/>
                <w:sz w:val="24"/>
              </w:rPr>
              <w:t>单位名称</w:t>
            </w:r>
          </w:p>
        </w:tc>
        <w:tc>
          <w:tcPr>
            <w:tcW w:w="7355" w:type="dxa"/>
            <w:gridSpan w:val="6"/>
            <w:vAlign w:val="center"/>
          </w:tcPr>
          <w:p w14:paraId="23550FFF">
            <w:pPr>
              <w:spacing w:line="380" w:lineRule="exact"/>
              <w:ind w:left="51"/>
              <w:jc w:val="center"/>
              <w:rPr>
                <w:rFonts w:ascii="宋体" w:hAnsi="宋体"/>
                <w:sz w:val="24"/>
              </w:rPr>
            </w:pPr>
          </w:p>
        </w:tc>
      </w:tr>
      <w:tr w14:paraId="34D5D2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618" w:type="dxa"/>
            <w:tcBorders>
              <w:top w:val="nil"/>
              <w:bottom w:val="nil"/>
            </w:tcBorders>
            <w:shd w:val="clear" w:color="auto" w:fill="auto"/>
            <w:vAlign w:val="center"/>
          </w:tcPr>
          <w:p w14:paraId="26475F2A">
            <w:pPr>
              <w:spacing w:line="380" w:lineRule="exact"/>
              <w:ind w:left="51"/>
              <w:jc w:val="center"/>
              <w:rPr>
                <w:rFonts w:ascii="宋体" w:hAnsi="宋体"/>
                <w:sz w:val="24"/>
              </w:rPr>
            </w:pPr>
            <w:r>
              <w:rPr>
                <w:rFonts w:hint="eastAsia" w:ascii="宋体" w:hAnsi="宋体"/>
                <w:sz w:val="24"/>
              </w:rPr>
              <w:t>请</w:t>
            </w:r>
          </w:p>
        </w:tc>
        <w:tc>
          <w:tcPr>
            <w:tcW w:w="643" w:type="dxa"/>
            <w:tcBorders>
              <w:top w:val="nil"/>
              <w:bottom w:val="nil"/>
            </w:tcBorders>
            <w:shd w:val="clear" w:color="auto" w:fill="auto"/>
            <w:vAlign w:val="center"/>
          </w:tcPr>
          <w:p w14:paraId="6100A21F">
            <w:pPr>
              <w:spacing w:line="380" w:lineRule="exact"/>
              <w:ind w:left="51"/>
              <w:jc w:val="center"/>
              <w:rPr>
                <w:rFonts w:ascii="宋体" w:hAnsi="宋体"/>
                <w:sz w:val="24"/>
              </w:rPr>
            </w:pPr>
            <w:r>
              <w:rPr>
                <w:rFonts w:hint="eastAsia" w:ascii="宋体" w:hAnsi="宋体"/>
                <w:sz w:val="24"/>
              </w:rPr>
              <w:t>法人</w:t>
            </w:r>
          </w:p>
        </w:tc>
        <w:tc>
          <w:tcPr>
            <w:tcW w:w="1280" w:type="dxa"/>
            <w:vAlign w:val="center"/>
          </w:tcPr>
          <w:p w14:paraId="4752A955">
            <w:pPr>
              <w:spacing w:line="380" w:lineRule="exact"/>
              <w:ind w:left="51"/>
              <w:jc w:val="center"/>
              <w:rPr>
                <w:rFonts w:ascii="宋体" w:hAnsi="宋体"/>
                <w:sz w:val="24"/>
              </w:rPr>
            </w:pPr>
            <w:r>
              <w:rPr>
                <w:rFonts w:hint="eastAsia" w:ascii="宋体" w:hAnsi="宋体"/>
                <w:sz w:val="24"/>
              </w:rPr>
              <w:t>通信地址</w:t>
            </w:r>
          </w:p>
        </w:tc>
        <w:tc>
          <w:tcPr>
            <w:tcW w:w="7355" w:type="dxa"/>
            <w:gridSpan w:val="6"/>
            <w:vAlign w:val="center"/>
          </w:tcPr>
          <w:p w14:paraId="7F694D66">
            <w:pPr>
              <w:spacing w:line="380" w:lineRule="exact"/>
              <w:ind w:left="51"/>
              <w:jc w:val="center"/>
              <w:rPr>
                <w:rFonts w:ascii="宋体" w:hAnsi="宋体"/>
                <w:sz w:val="24"/>
              </w:rPr>
            </w:pPr>
          </w:p>
        </w:tc>
      </w:tr>
      <w:tr w14:paraId="21C4F6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618" w:type="dxa"/>
            <w:tcBorders>
              <w:top w:val="nil"/>
              <w:bottom w:val="nil"/>
            </w:tcBorders>
            <w:shd w:val="clear" w:color="auto" w:fill="auto"/>
            <w:vAlign w:val="center"/>
          </w:tcPr>
          <w:p w14:paraId="3965E0AF">
            <w:pPr>
              <w:spacing w:line="380" w:lineRule="exact"/>
              <w:ind w:left="51"/>
              <w:jc w:val="center"/>
              <w:rPr>
                <w:rFonts w:ascii="宋体" w:hAnsi="宋体"/>
                <w:sz w:val="24"/>
              </w:rPr>
            </w:pPr>
            <w:r>
              <w:rPr>
                <w:rFonts w:hint="eastAsia" w:ascii="宋体" w:hAnsi="宋体"/>
                <w:sz w:val="24"/>
              </w:rPr>
              <w:t>人</w:t>
            </w:r>
          </w:p>
        </w:tc>
        <w:tc>
          <w:tcPr>
            <w:tcW w:w="643" w:type="dxa"/>
            <w:tcBorders>
              <w:top w:val="nil"/>
              <w:bottom w:val="nil"/>
            </w:tcBorders>
            <w:shd w:val="clear" w:color="auto" w:fill="auto"/>
            <w:vAlign w:val="center"/>
          </w:tcPr>
          <w:p w14:paraId="7A22F0F6">
            <w:pPr>
              <w:spacing w:line="380" w:lineRule="exact"/>
              <w:ind w:left="51"/>
              <w:jc w:val="center"/>
              <w:rPr>
                <w:rFonts w:ascii="宋体" w:hAnsi="宋体"/>
                <w:sz w:val="24"/>
              </w:rPr>
            </w:pPr>
            <w:r>
              <w:rPr>
                <w:rFonts w:hint="eastAsia" w:ascii="宋体" w:hAnsi="宋体"/>
                <w:sz w:val="24"/>
              </w:rPr>
              <w:t>或者</w:t>
            </w:r>
          </w:p>
        </w:tc>
        <w:tc>
          <w:tcPr>
            <w:tcW w:w="1280" w:type="dxa"/>
            <w:vAlign w:val="center"/>
          </w:tcPr>
          <w:p w14:paraId="0AA72EB8">
            <w:pPr>
              <w:spacing w:line="380" w:lineRule="exact"/>
              <w:ind w:left="51"/>
              <w:jc w:val="center"/>
              <w:rPr>
                <w:rFonts w:ascii="宋体" w:hAnsi="宋体"/>
                <w:sz w:val="24"/>
              </w:rPr>
            </w:pPr>
            <w:r>
              <w:rPr>
                <w:rFonts w:hint="eastAsia" w:ascii="宋体" w:hAnsi="宋体"/>
                <w:sz w:val="24"/>
              </w:rPr>
              <w:t>营业执照</w:t>
            </w:r>
          </w:p>
        </w:tc>
        <w:tc>
          <w:tcPr>
            <w:tcW w:w="3591" w:type="dxa"/>
            <w:gridSpan w:val="3"/>
            <w:vAlign w:val="center"/>
          </w:tcPr>
          <w:p w14:paraId="5DD9AB97">
            <w:pPr>
              <w:spacing w:line="380" w:lineRule="exact"/>
              <w:ind w:left="51"/>
              <w:jc w:val="center"/>
              <w:rPr>
                <w:rFonts w:ascii="宋体" w:hAnsi="宋体"/>
                <w:sz w:val="24"/>
              </w:rPr>
            </w:pPr>
          </w:p>
        </w:tc>
        <w:tc>
          <w:tcPr>
            <w:tcW w:w="1414" w:type="dxa"/>
            <w:vAlign w:val="center"/>
          </w:tcPr>
          <w:p w14:paraId="6436A494">
            <w:pPr>
              <w:spacing w:line="380" w:lineRule="exact"/>
              <w:ind w:left="51"/>
              <w:jc w:val="center"/>
              <w:rPr>
                <w:rFonts w:ascii="宋体" w:hAnsi="宋体"/>
                <w:spacing w:val="-16"/>
                <w:sz w:val="24"/>
              </w:rPr>
            </w:pPr>
            <w:r>
              <w:rPr>
                <w:rFonts w:hint="eastAsia" w:ascii="宋体" w:hAnsi="宋体"/>
                <w:spacing w:val="-16"/>
                <w:sz w:val="24"/>
              </w:rPr>
              <w:t>组织机构代码</w:t>
            </w:r>
          </w:p>
        </w:tc>
        <w:tc>
          <w:tcPr>
            <w:tcW w:w="2350" w:type="dxa"/>
            <w:gridSpan w:val="2"/>
            <w:vAlign w:val="center"/>
          </w:tcPr>
          <w:p w14:paraId="192EDEE8">
            <w:pPr>
              <w:spacing w:line="380" w:lineRule="exact"/>
              <w:ind w:left="51"/>
              <w:jc w:val="center"/>
              <w:rPr>
                <w:rFonts w:ascii="宋体" w:hAnsi="宋体"/>
                <w:sz w:val="24"/>
              </w:rPr>
            </w:pPr>
          </w:p>
        </w:tc>
      </w:tr>
      <w:tr w14:paraId="3D82A7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618" w:type="dxa"/>
            <w:tcBorders>
              <w:top w:val="nil"/>
              <w:bottom w:val="nil"/>
            </w:tcBorders>
            <w:shd w:val="clear" w:color="auto" w:fill="auto"/>
          </w:tcPr>
          <w:p w14:paraId="2F286E8F">
            <w:pPr>
              <w:spacing w:line="380" w:lineRule="exact"/>
              <w:ind w:left="51"/>
              <w:jc w:val="center"/>
              <w:rPr>
                <w:rFonts w:ascii="宋体" w:hAnsi="宋体"/>
                <w:sz w:val="24"/>
              </w:rPr>
            </w:pPr>
            <w:r>
              <w:rPr>
                <w:rFonts w:hint="eastAsia" w:ascii="宋体" w:hAnsi="宋体"/>
                <w:sz w:val="24"/>
              </w:rPr>
              <w:t>信</w:t>
            </w:r>
          </w:p>
        </w:tc>
        <w:tc>
          <w:tcPr>
            <w:tcW w:w="643" w:type="dxa"/>
            <w:tcBorders>
              <w:top w:val="nil"/>
              <w:bottom w:val="nil"/>
            </w:tcBorders>
            <w:shd w:val="clear" w:color="auto" w:fill="auto"/>
          </w:tcPr>
          <w:p w14:paraId="0984D3EE">
            <w:pPr>
              <w:spacing w:line="380" w:lineRule="exact"/>
              <w:ind w:left="51"/>
              <w:jc w:val="center"/>
              <w:rPr>
                <w:rFonts w:ascii="宋体" w:hAnsi="宋体"/>
                <w:sz w:val="24"/>
              </w:rPr>
            </w:pPr>
            <w:r>
              <w:rPr>
                <w:rFonts w:hint="eastAsia" w:ascii="宋体" w:hAnsi="宋体"/>
                <w:sz w:val="24"/>
              </w:rPr>
              <w:t>其他</w:t>
            </w:r>
          </w:p>
        </w:tc>
        <w:tc>
          <w:tcPr>
            <w:tcW w:w="1280" w:type="dxa"/>
            <w:vAlign w:val="center"/>
          </w:tcPr>
          <w:p w14:paraId="09BFA552">
            <w:pPr>
              <w:spacing w:line="380" w:lineRule="exact"/>
              <w:ind w:left="51"/>
              <w:jc w:val="center"/>
              <w:rPr>
                <w:rFonts w:ascii="宋体" w:hAnsi="宋体"/>
                <w:sz w:val="24"/>
              </w:rPr>
            </w:pPr>
            <w:r>
              <w:rPr>
                <w:rFonts w:hint="eastAsia" w:ascii="宋体" w:hAnsi="宋体"/>
                <w:sz w:val="24"/>
              </w:rPr>
              <w:t>法人代表</w:t>
            </w:r>
          </w:p>
        </w:tc>
        <w:tc>
          <w:tcPr>
            <w:tcW w:w="3591" w:type="dxa"/>
            <w:gridSpan w:val="3"/>
            <w:vAlign w:val="center"/>
          </w:tcPr>
          <w:p w14:paraId="2B75C5F1">
            <w:pPr>
              <w:spacing w:line="380" w:lineRule="exact"/>
              <w:ind w:left="51"/>
              <w:jc w:val="center"/>
              <w:rPr>
                <w:rFonts w:ascii="宋体" w:hAnsi="宋体"/>
                <w:sz w:val="24"/>
              </w:rPr>
            </w:pPr>
          </w:p>
        </w:tc>
        <w:tc>
          <w:tcPr>
            <w:tcW w:w="1414" w:type="dxa"/>
            <w:vAlign w:val="center"/>
          </w:tcPr>
          <w:p w14:paraId="292271D5">
            <w:pPr>
              <w:spacing w:line="380" w:lineRule="exact"/>
              <w:ind w:left="51"/>
              <w:jc w:val="center"/>
              <w:rPr>
                <w:rFonts w:ascii="宋体" w:hAnsi="宋体"/>
                <w:spacing w:val="-16"/>
                <w:sz w:val="24"/>
              </w:rPr>
            </w:pPr>
            <w:r>
              <w:rPr>
                <w:rFonts w:hint="eastAsia" w:ascii="宋体" w:hAnsi="宋体"/>
                <w:sz w:val="24"/>
              </w:rPr>
              <w:t>联系人</w:t>
            </w:r>
          </w:p>
        </w:tc>
        <w:tc>
          <w:tcPr>
            <w:tcW w:w="2350" w:type="dxa"/>
            <w:gridSpan w:val="2"/>
            <w:vAlign w:val="center"/>
          </w:tcPr>
          <w:p w14:paraId="7AAD594D">
            <w:pPr>
              <w:spacing w:line="380" w:lineRule="exact"/>
              <w:ind w:left="51"/>
              <w:jc w:val="center"/>
              <w:rPr>
                <w:rFonts w:ascii="宋体" w:hAnsi="宋体"/>
                <w:sz w:val="24"/>
              </w:rPr>
            </w:pPr>
          </w:p>
        </w:tc>
      </w:tr>
      <w:tr w14:paraId="4E8A20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9" w:hRule="atLeast"/>
          <w:jc w:val="center"/>
        </w:trPr>
        <w:tc>
          <w:tcPr>
            <w:tcW w:w="618" w:type="dxa"/>
            <w:tcBorders>
              <w:top w:val="nil"/>
              <w:bottom w:val="nil"/>
            </w:tcBorders>
            <w:shd w:val="clear" w:color="auto" w:fill="auto"/>
          </w:tcPr>
          <w:p w14:paraId="674E7F5F">
            <w:pPr>
              <w:spacing w:line="380" w:lineRule="exact"/>
              <w:ind w:left="51"/>
              <w:jc w:val="center"/>
              <w:rPr>
                <w:rFonts w:ascii="宋体" w:hAnsi="宋体"/>
                <w:sz w:val="24"/>
              </w:rPr>
            </w:pPr>
            <w:r>
              <w:rPr>
                <w:rFonts w:hint="eastAsia" w:ascii="宋体" w:hAnsi="宋体"/>
                <w:sz w:val="24"/>
              </w:rPr>
              <w:t>息</w:t>
            </w:r>
          </w:p>
        </w:tc>
        <w:tc>
          <w:tcPr>
            <w:tcW w:w="643" w:type="dxa"/>
            <w:tcBorders>
              <w:top w:val="nil"/>
              <w:bottom w:val="nil"/>
            </w:tcBorders>
            <w:shd w:val="clear" w:color="auto" w:fill="auto"/>
          </w:tcPr>
          <w:p w14:paraId="78480895">
            <w:pPr>
              <w:spacing w:line="380" w:lineRule="exact"/>
              <w:ind w:left="51"/>
              <w:jc w:val="center"/>
              <w:rPr>
                <w:rFonts w:ascii="宋体" w:hAnsi="宋体"/>
                <w:sz w:val="24"/>
              </w:rPr>
            </w:pPr>
            <w:r>
              <w:rPr>
                <w:rFonts w:hint="eastAsia" w:ascii="宋体" w:hAnsi="宋体"/>
                <w:sz w:val="24"/>
              </w:rPr>
              <w:t>组织</w:t>
            </w:r>
          </w:p>
        </w:tc>
        <w:tc>
          <w:tcPr>
            <w:tcW w:w="1280" w:type="dxa"/>
            <w:vAlign w:val="center"/>
          </w:tcPr>
          <w:p w14:paraId="7D26326F">
            <w:pPr>
              <w:spacing w:line="380" w:lineRule="exact"/>
              <w:ind w:left="51"/>
              <w:jc w:val="center"/>
              <w:rPr>
                <w:rFonts w:ascii="宋体" w:hAnsi="宋体"/>
                <w:sz w:val="24"/>
              </w:rPr>
            </w:pPr>
            <w:r>
              <w:rPr>
                <w:rFonts w:hint="eastAsia" w:ascii="宋体" w:hAnsi="宋体"/>
                <w:spacing w:val="-20"/>
                <w:sz w:val="24"/>
              </w:rPr>
              <w:t>联系人电话</w:t>
            </w:r>
          </w:p>
        </w:tc>
        <w:tc>
          <w:tcPr>
            <w:tcW w:w="3591" w:type="dxa"/>
            <w:gridSpan w:val="3"/>
            <w:vAlign w:val="center"/>
          </w:tcPr>
          <w:p w14:paraId="3FC36941">
            <w:pPr>
              <w:spacing w:line="380" w:lineRule="exact"/>
              <w:ind w:left="51"/>
              <w:jc w:val="center"/>
              <w:rPr>
                <w:rFonts w:ascii="宋体" w:hAnsi="宋体"/>
                <w:sz w:val="24"/>
              </w:rPr>
            </w:pPr>
          </w:p>
        </w:tc>
        <w:tc>
          <w:tcPr>
            <w:tcW w:w="1414" w:type="dxa"/>
            <w:vAlign w:val="center"/>
          </w:tcPr>
          <w:p w14:paraId="3CA2F6BF">
            <w:pPr>
              <w:spacing w:line="380" w:lineRule="exact"/>
              <w:ind w:left="51"/>
              <w:jc w:val="center"/>
              <w:rPr>
                <w:rFonts w:ascii="宋体" w:hAnsi="宋体"/>
                <w:sz w:val="24"/>
              </w:rPr>
            </w:pPr>
            <w:r>
              <w:rPr>
                <w:rFonts w:hint="eastAsia" w:ascii="宋体" w:hAnsi="宋体"/>
                <w:spacing w:val="-16"/>
                <w:sz w:val="24"/>
              </w:rPr>
              <w:t>手机号码</w:t>
            </w:r>
          </w:p>
        </w:tc>
        <w:tc>
          <w:tcPr>
            <w:tcW w:w="2350" w:type="dxa"/>
            <w:gridSpan w:val="2"/>
            <w:vAlign w:val="center"/>
          </w:tcPr>
          <w:p w14:paraId="6CFFDC67">
            <w:pPr>
              <w:spacing w:line="380" w:lineRule="exact"/>
              <w:ind w:left="51"/>
              <w:jc w:val="center"/>
              <w:rPr>
                <w:rFonts w:ascii="宋体" w:hAnsi="宋体"/>
                <w:sz w:val="24"/>
              </w:rPr>
            </w:pPr>
          </w:p>
        </w:tc>
      </w:tr>
      <w:tr w14:paraId="0609AA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80" w:hRule="atLeast"/>
          <w:jc w:val="center"/>
        </w:trPr>
        <w:tc>
          <w:tcPr>
            <w:tcW w:w="618" w:type="dxa"/>
            <w:tcBorders>
              <w:top w:val="nil"/>
              <w:bottom w:val="single" w:color="auto" w:sz="8" w:space="0"/>
            </w:tcBorders>
            <w:shd w:val="clear" w:color="auto" w:fill="auto"/>
          </w:tcPr>
          <w:p w14:paraId="7E41B8B4">
            <w:pPr>
              <w:spacing w:line="380" w:lineRule="exact"/>
              <w:ind w:left="51"/>
              <w:jc w:val="center"/>
              <w:rPr>
                <w:rFonts w:ascii="宋体" w:hAnsi="宋体"/>
                <w:sz w:val="24"/>
              </w:rPr>
            </w:pPr>
          </w:p>
        </w:tc>
        <w:tc>
          <w:tcPr>
            <w:tcW w:w="643" w:type="dxa"/>
            <w:tcBorders>
              <w:top w:val="nil"/>
            </w:tcBorders>
            <w:shd w:val="clear" w:color="auto" w:fill="auto"/>
          </w:tcPr>
          <w:p w14:paraId="5CAF6C80">
            <w:pPr>
              <w:spacing w:line="380" w:lineRule="exact"/>
              <w:ind w:left="51"/>
              <w:jc w:val="center"/>
              <w:rPr>
                <w:rFonts w:ascii="宋体" w:hAnsi="宋体"/>
                <w:sz w:val="24"/>
              </w:rPr>
            </w:pPr>
          </w:p>
        </w:tc>
        <w:tc>
          <w:tcPr>
            <w:tcW w:w="1280" w:type="dxa"/>
            <w:vAlign w:val="center"/>
          </w:tcPr>
          <w:p w14:paraId="31718D4C">
            <w:pPr>
              <w:spacing w:line="380" w:lineRule="exact"/>
              <w:ind w:left="51"/>
              <w:jc w:val="center"/>
              <w:rPr>
                <w:rFonts w:ascii="宋体" w:hAnsi="宋体"/>
                <w:spacing w:val="-20"/>
                <w:sz w:val="24"/>
              </w:rPr>
            </w:pPr>
            <w:r>
              <w:rPr>
                <w:rFonts w:hint="eastAsia" w:ascii="宋体" w:hAnsi="宋体"/>
                <w:spacing w:val="-20"/>
                <w:sz w:val="24"/>
              </w:rPr>
              <w:t>身份证号码</w:t>
            </w:r>
          </w:p>
        </w:tc>
        <w:tc>
          <w:tcPr>
            <w:tcW w:w="3591" w:type="dxa"/>
            <w:gridSpan w:val="3"/>
            <w:vAlign w:val="center"/>
          </w:tcPr>
          <w:p w14:paraId="1F39DE56">
            <w:pPr>
              <w:spacing w:line="380" w:lineRule="exact"/>
              <w:ind w:left="51"/>
              <w:jc w:val="center"/>
              <w:rPr>
                <w:rFonts w:ascii="宋体" w:hAnsi="宋体"/>
                <w:sz w:val="24"/>
              </w:rPr>
            </w:pPr>
          </w:p>
        </w:tc>
        <w:tc>
          <w:tcPr>
            <w:tcW w:w="1414" w:type="dxa"/>
            <w:vAlign w:val="center"/>
          </w:tcPr>
          <w:p w14:paraId="0146A83D">
            <w:pPr>
              <w:spacing w:line="380" w:lineRule="exact"/>
              <w:ind w:left="51"/>
              <w:jc w:val="center"/>
              <w:rPr>
                <w:rFonts w:ascii="宋体" w:hAnsi="宋体"/>
                <w:spacing w:val="-16"/>
                <w:sz w:val="24"/>
              </w:rPr>
            </w:pPr>
            <w:r>
              <w:rPr>
                <w:rFonts w:hint="eastAsia" w:ascii="宋体" w:hAnsi="宋体"/>
                <w:spacing w:val="-16"/>
                <w:sz w:val="24"/>
              </w:rPr>
              <w:t>电子邮箱</w:t>
            </w:r>
          </w:p>
        </w:tc>
        <w:tc>
          <w:tcPr>
            <w:tcW w:w="2350" w:type="dxa"/>
            <w:gridSpan w:val="2"/>
            <w:vAlign w:val="center"/>
          </w:tcPr>
          <w:p w14:paraId="2D7EB319">
            <w:pPr>
              <w:spacing w:line="380" w:lineRule="exact"/>
              <w:ind w:left="51"/>
              <w:jc w:val="center"/>
              <w:rPr>
                <w:rFonts w:ascii="宋体" w:hAnsi="宋体"/>
                <w:sz w:val="24"/>
              </w:rPr>
            </w:pPr>
          </w:p>
        </w:tc>
      </w:tr>
      <w:tr w14:paraId="354C80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618" w:type="dxa"/>
            <w:vMerge w:val="restart"/>
            <w:tcBorders>
              <w:top w:val="single" w:color="auto" w:sz="8" w:space="0"/>
            </w:tcBorders>
            <w:textDirection w:val="tbRlV"/>
            <w:vAlign w:val="center"/>
          </w:tcPr>
          <w:p w14:paraId="33E59941">
            <w:pPr>
              <w:spacing w:line="380" w:lineRule="exact"/>
              <w:ind w:left="107" w:leftChars="51" w:right="113" w:firstLine="240" w:firstLineChars="100"/>
              <w:jc w:val="center"/>
              <w:rPr>
                <w:rFonts w:ascii="宋体" w:hAnsi="宋体"/>
                <w:sz w:val="24"/>
              </w:rPr>
            </w:pPr>
            <w:r>
              <w:rPr>
                <w:rFonts w:hint="eastAsia" w:ascii="宋体" w:hAnsi="宋体"/>
                <w:sz w:val="24"/>
              </w:rPr>
              <w:t>所   需  政  府  信  息  情  况</w:t>
            </w:r>
          </w:p>
        </w:tc>
        <w:tc>
          <w:tcPr>
            <w:tcW w:w="1923" w:type="dxa"/>
            <w:gridSpan w:val="2"/>
            <w:vMerge w:val="restart"/>
            <w:vAlign w:val="center"/>
          </w:tcPr>
          <w:p w14:paraId="7B855826">
            <w:pPr>
              <w:spacing w:line="380" w:lineRule="exact"/>
              <w:ind w:left="51"/>
              <w:rPr>
                <w:rFonts w:ascii="宋体" w:hAnsi="宋体"/>
                <w:sz w:val="24"/>
              </w:rPr>
            </w:pPr>
            <w:r>
              <w:rPr>
                <w:rFonts w:hint="eastAsia" w:ascii="宋体" w:hAnsi="宋体"/>
                <w:sz w:val="24"/>
              </w:rPr>
              <w:t>所需的政府信息</w:t>
            </w:r>
          </w:p>
        </w:tc>
        <w:tc>
          <w:tcPr>
            <w:tcW w:w="1114" w:type="dxa"/>
            <w:tcBorders>
              <w:right w:val="single" w:color="auto" w:sz="8" w:space="0"/>
            </w:tcBorders>
            <w:vAlign w:val="center"/>
          </w:tcPr>
          <w:p w14:paraId="203C505D">
            <w:pPr>
              <w:spacing w:line="380" w:lineRule="exact"/>
              <w:ind w:left="51"/>
              <w:rPr>
                <w:rFonts w:ascii="宋体" w:hAnsi="宋体"/>
                <w:sz w:val="24"/>
              </w:rPr>
            </w:pPr>
            <w:r>
              <w:rPr>
                <w:rFonts w:hint="eastAsia" w:ascii="宋体" w:hAnsi="宋体"/>
                <w:sz w:val="24"/>
              </w:rPr>
              <w:t>文件名称</w:t>
            </w:r>
          </w:p>
        </w:tc>
        <w:tc>
          <w:tcPr>
            <w:tcW w:w="3891" w:type="dxa"/>
            <w:gridSpan w:val="3"/>
            <w:tcBorders>
              <w:left w:val="single" w:color="auto" w:sz="8" w:space="0"/>
            </w:tcBorders>
            <w:vAlign w:val="center"/>
          </w:tcPr>
          <w:p w14:paraId="729DA85D">
            <w:pPr>
              <w:spacing w:line="380" w:lineRule="exact"/>
              <w:rPr>
                <w:rFonts w:ascii="宋体" w:hAnsi="宋体"/>
                <w:sz w:val="24"/>
              </w:rPr>
            </w:pPr>
          </w:p>
        </w:tc>
        <w:tc>
          <w:tcPr>
            <w:tcW w:w="616" w:type="dxa"/>
            <w:vAlign w:val="center"/>
          </w:tcPr>
          <w:p w14:paraId="3AE1111C">
            <w:pPr>
              <w:spacing w:line="380" w:lineRule="exact"/>
              <w:ind w:left="51"/>
              <w:jc w:val="center"/>
              <w:rPr>
                <w:rFonts w:ascii="宋体" w:hAnsi="宋体"/>
                <w:sz w:val="24"/>
              </w:rPr>
            </w:pPr>
            <w:r>
              <w:rPr>
                <w:rFonts w:hint="eastAsia" w:ascii="宋体" w:hAnsi="宋体"/>
                <w:sz w:val="24"/>
              </w:rPr>
              <w:t>文号</w:t>
            </w:r>
          </w:p>
        </w:tc>
        <w:tc>
          <w:tcPr>
            <w:tcW w:w="1734" w:type="dxa"/>
          </w:tcPr>
          <w:p w14:paraId="4C52E696">
            <w:pPr>
              <w:spacing w:line="380" w:lineRule="exact"/>
              <w:ind w:left="51"/>
              <w:jc w:val="center"/>
              <w:rPr>
                <w:rFonts w:ascii="宋体" w:hAnsi="宋体"/>
                <w:sz w:val="24"/>
              </w:rPr>
            </w:pPr>
          </w:p>
        </w:tc>
      </w:tr>
      <w:tr w14:paraId="3FD6DB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740" w:hRule="atLeast"/>
          <w:jc w:val="center"/>
        </w:trPr>
        <w:tc>
          <w:tcPr>
            <w:tcW w:w="618" w:type="dxa"/>
            <w:vMerge w:val="continue"/>
          </w:tcPr>
          <w:p w14:paraId="17AB7D5D">
            <w:pPr>
              <w:spacing w:line="380" w:lineRule="exact"/>
              <w:ind w:left="51"/>
              <w:jc w:val="center"/>
              <w:rPr>
                <w:rFonts w:ascii="宋体" w:hAnsi="宋体"/>
                <w:sz w:val="24"/>
              </w:rPr>
            </w:pPr>
          </w:p>
        </w:tc>
        <w:tc>
          <w:tcPr>
            <w:tcW w:w="1923" w:type="dxa"/>
            <w:gridSpan w:val="2"/>
            <w:vMerge w:val="continue"/>
            <w:vAlign w:val="center"/>
          </w:tcPr>
          <w:p w14:paraId="149FFFBB">
            <w:pPr>
              <w:spacing w:line="380" w:lineRule="exact"/>
              <w:ind w:left="51"/>
              <w:rPr>
                <w:rFonts w:ascii="宋体" w:hAnsi="宋体"/>
                <w:sz w:val="24"/>
              </w:rPr>
            </w:pPr>
          </w:p>
        </w:tc>
        <w:tc>
          <w:tcPr>
            <w:tcW w:w="7355" w:type="dxa"/>
            <w:gridSpan w:val="6"/>
          </w:tcPr>
          <w:p w14:paraId="4FAD6CB6">
            <w:pPr>
              <w:spacing w:line="380" w:lineRule="exact"/>
              <w:ind w:left="51"/>
              <w:rPr>
                <w:rFonts w:ascii="宋体" w:hAnsi="宋体"/>
                <w:sz w:val="24"/>
              </w:rPr>
            </w:pPr>
            <w:r>
              <w:rPr>
                <w:rFonts w:hint="eastAsia" w:ascii="宋体" w:hAnsi="宋体"/>
                <w:sz w:val="24"/>
              </w:rPr>
              <w:t>或者其他特征描述:</w:t>
            </w:r>
          </w:p>
        </w:tc>
      </w:tr>
      <w:tr w14:paraId="474762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280" w:hRule="atLeast"/>
          <w:jc w:val="center"/>
        </w:trPr>
        <w:tc>
          <w:tcPr>
            <w:tcW w:w="618" w:type="dxa"/>
            <w:vMerge w:val="continue"/>
          </w:tcPr>
          <w:p w14:paraId="7E9748D7">
            <w:pPr>
              <w:spacing w:line="380" w:lineRule="exact"/>
              <w:ind w:left="51"/>
              <w:jc w:val="center"/>
              <w:rPr>
                <w:rFonts w:ascii="宋体" w:hAnsi="宋体"/>
                <w:sz w:val="24"/>
              </w:rPr>
            </w:pPr>
          </w:p>
        </w:tc>
        <w:tc>
          <w:tcPr>
            <w:tcW w:w="1923" w:type="dxa"/>
            <w:gridSpan w:val="2"/>
            <w:vAlign w:val="center"/>
          </w:tcPr>
          <w:p w14:paraId="0D405939">
            <w:pPr>
              <w:spacing w:line="380" w:lineRule="exact"/>
              <w:ind w:left="51"/>
              <w:rPr>
                <w:rFonts w:ascii="宋体" w:hAnsi="宋体"/>
                <w:sz w:val="24"/>
              </w:rPr>
            </w:pPr>
            <w:r>
              <w:rPr>
                <w:rFonts w:hint="eastAsia" w:ascii="宋体" w:hAnsi="宋体"/>
                <w:sz w:val="24"/>
              </w:rPr>
              <w:t>所需政府信息的用途(单选,并提供自身特殊需要关联性证明)</w:t>
            </w:r>
          </w:p>
        </w:tc>
        <w:tc>
          <w:tcPr>
            <w:tcW w:w="7355" w:type="dxa"/>
            <w:gridSpan w:val="6"/>
          </w:tcPr>
          <w:p w14:paraId="3E31E4F3">
            <w:pPr>
              <w:spacing w:line="380" w:lineRule="exact"/>
              <w:ind w:left="51"/>
              <w:rPr>
                <w:rFonts w:ascii="宋体" w:hAnsi="宋体"/>
                <w:spacing w:val="-16"/>
                <w:sz w:val="24"/>
              </w:rPr>
            </w:pPr>
          </w:p>
        </w:tc>
      </w:tr>
      <w:tr w14:paraId="1C1A9D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00" w:hRule="atLeast"/>
          <w:jc w:val="center"/>
        </w:trPr>
        <w:tc>
          <w:tcPr>
            <w:tcW w:w="618" w:type="dxa"/>
            <w:vMerge w:val="continue"/>
          </w:tcPr>
          <w:p w14:paraId="798245C6">
            <w:pPr>
              <w:spacing w:line="380" w:lineRule="exact"/>
              <w:ind w:left="51"/>
              <w:jc w:val="center"/>
              <w:rPr>
                <w:rFonts w:ascii="宋体" w:hAnsi="宋体"/>
                <w:sz w:val="24"/>
              </w:rPr>
            </w:pPr>
          </w:p>
        </w:tc>
        <w:tc>
          <w:tcPr>
            <w:tcW w:w="1923" w:type="dxa"/>
            <w:gridSpan w:val="2"/>
            <w:vAlign w:val="center"/>
          </w:tcPr>
          <w:p w14:paraId="51FD785B">
            <w:pPr>
              <w:spacing w:line="380" w:lineRule="exact"/>
              <w:ind w:left="51"/>
              <w:rPr>
                <w:rFonts w:ascii="宋体" w:hAnsi="宋体"/>
                <w:sz w:val="24"/>
              </w:rPr>
            </w:pPr>
            <w:r>
              <w:rPr>
                <w:rFonts w:hint="eastAsia" w:ascii="宋体" w:hAnsi="宋体"/>
                <w:sz w:val="24"/>
              </w:rPr>
              <w:t>提供政府信息的指定方式(单选)</w:t>
            </w:r>
          </w:p>
        </w:tc>
        <w:tc>
          <w:tcPr>
            <w:tcW w:w="7355" w:type="dxa"/>
            <w:gridSpan w:val="6"/>
          </w:tcPr>
          <w:p w14:paraId="4216E779">
            <w:pPr>
              <w:spacing w:line="380" w:lineRule="exact"/>
              <w:ind w:left="51"/>
              <w:rPr>
                <w:rFonts w:ascii="宋体" w:hAnsi="宋体"/>
                <w:sz w:val="24"/>
              </w:rPr>
            </w:pPr>
            <w:r>
              <w:rPr>
                <w:rFonts w:hint="eastAsia" w:ascii="宋体" w:hAnsi="宋体"/>
                <w:sz w:val="24"/>
              </w:rPr>
              <w:t>□纸质文本  □电子邮件  □其他</w:t>
            </w:r>
          </w:p>
        </w:tc>
      </w:tr>
      <w:tr w14:paraId="0C3196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25" w:hRule="atLeast"/>
          <w:jc w:val="center"/>
        </w:trPr>
        <w:tc>
          <w:tcPr>
            <w:tcW w:w="618" w:type="dxa"/>
            <w:vMerge w:val="continue"/>
          </w:tcPr>
          <w:p w14:paraId="3E08A1BA">
            <w:pPr>
              <w:spacing w:line="380" w:lineRule="exact"/>
              <w:ind w:left="51"/>
              <w:jc w:val="center"/>
              <w:rPr>
                <w:rFonts w:ascii="宋体" w:hAnsi="宋体"/>
                <w:sz w:val="24"/>
              </w:rPr>
            </w:pPr>
          </w:p>
        </w:tc>
        <w:tc>
          <w:tcPr>
            <w:tcW w:w="1923" w:type="dxa"/>
            <w:gridSpan w:val="2"/>
            <w:vAlign w:val="center"/>
          </w:tcPr>
          <w:p w14:paraId="22774939">
            <w:pPr>
              <w:spacing w:line="380" w:lineRule="exact"/>
              <w:ind w:left="51"/>
              <w:rPr>
                <w:rFonts w:ascii="宋体" w:hAnsi="宋体"/>
                <w:sz w:val="24"/>
              </w:rPr>
            </w:pPr>
            <w:r>
              <w:rPr>
                <w:rFonts w:hint="eastAsia" w:ascii="宋体" w:hAnsi="宋体"/>
                <w:sz w:val="24"/>
              </w:rPr>
              <w:t>获取政府信息的方式(单选)</w:t>
            </w:r>
          </w:p>
        </w:tc>
        <w:tc>
          <w:tcPr>
            <w:tcW w:w="7355" w:type="dxa"/>
            <w:gridSpan w:val="6"/>
          </w:tcPr>
          <w:p w14:paraId="0BCB5C76">
            <w:pPr>
              <w:spacing w:line="380" w:lineRule="exact"/>
              <w:ind w:left="51"/>
              <w:rPr>
                <w:rFonts w:ascii="宋体" w:hAnsi="宋体"/>
                <w:spacing w:val="-18"/>
                <w:sz w:val="24"/>
              </w:rPr>
            </w:pPr>
            <w:r>
              <w:rPr>
                <w:rFonts w:hint="eastAsia" w:ascii="宋体" w:hAnsi="宋体"/>
                <w:spacing w:val="-18"/>
                <w:sz w:val="24"/>
              </w:rPr>
              <w:t>□邮寄   □传真  □网上获取　 □自行领取  □当场查阅、抄录</w:t>
            </w:r>
          </w:p>
        </w:tc>
      </w:tr>
      <w:tr w14:paraId="485E8A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18" w:type="dxa"/>
            <w:vMerge w:val="continue"/>
          </w:tcPr>
          <w:p w14:paraId="3BE332BF">
            <w:pPr>
              <w:spacing w:line="380" w:lineRule="exact"/>
              <w:ind w:left="51"/>
              <w:jc w:val="center"/>
              <w:rPr>
                <w:rFonts w:ascii="宋体" w:hAnsi="宋体"/>
                <w:sz w:val="24"/>
              </w:rPr>
            </w:pPr>
          </w:p>
        </w:tc>
        <w:tc>
          <w:tcPr>
            <w:tcW w:w="1923" w:type="dxa"/>
            <w:gridSpan w:val="2"/>
            <w:vAlign w:val="center"/>
          </w:tcPr>
          <w:p w14:paraId="4AE863C1">
            <w:pPr>
              <w:spacing w:line="380" w:lineRule="exact"/>
              <w:ind w:left="51"/>
              <w:rPr>
                <w:rFonts w:ascii="宋体" w:hAnsi="宋体"/>
                <w:spacing w:val="-12"/>
                <w:sz w:val="24"/>
              </w:rPr>
            </w:pPr>
            <w:r>
              <w:rPr>
                <w:rFonts w:hint="eastAsia" w:ascii="宋体" w:hAnsi="宋体"/>
                <w:spacing w:val="-12"/>
                <w:sz w:val="24"/>
              </w:rPr>
              <w:t>申请人签名或盖章</w:t>
            </w:r>
          </w:p>
        </w:tc>
        <w:tc>
          <w:tcPr>
            <w:tcW w:w="3135" w:type="dxa"/>
            <w:gridSpan w:val="2"/>
          </w:tcPr>
          <w:p w14:paraId="546612BE">
            <w:pPr>
              <w:spacing w:line="380" w:lineRule="exact"/>
              <w:ind w:left="51"/>
              <w:jc w:val="center"/>
              <w:rPr>
                <w:rFonts w:ascii="宋体" w:hAnsi="宋体"/>
                <w:sz w:val="24"/>
              </w:rPr>
            </w:pPr>
          </w:p>
        </w:tc>
        <w:tc>
          <w:tcPr>
            <w:tcW w:w="1870" w:type="dxa"/>
            <w:gridSpan w:val="2"/>
            <w:vAlign w:val="center"/>
          </w:tcPr>
          <w:p w14:paraId="481737EE">
            <w:pPr>
              <w:spacing w:line="380" w:lineRule="exact"/>
              <w:ind w:left="51"/>
              <w:jc w:val="center"/>
              <w:rPr>
                <w:rFonts w:ascii="宋体" w:hAnsi="宋体"/>
                <w:sz w:val="24"/>
              </w:rPr>
            </w:pPr>
            <w:r>
              <w:rPr>
                <w:rFonts w:hint="eastAsia" w:ascii="宋体" w:hAnsi="宋体"/>
                <w:sz w:val="24"/>
              </w:rPr>
              <w:t>申请时间</w:t>
            </w:r>
          </w:p>
        </w:tc>
        <w:tc>
          <w:tcPr>
            <w:tcW w:w="2350" w:type="dxa"/>
            <w:gridSpan w:val="2"/>
            <w:vAlign w:val="center"/>
          </w:tcPr>
          <w:p w14:paraId="45C51013">
            <w:pPr>
              <w:spacing w:line="380" w:lineRule="exact"/>
              <w:ind w:left="51"/>
              <w:jc w:val="center"/>
              <w:rPr>
                <w:rFonts w:ascii="宋体" w:hAnsi="宋体"/>
                <w:sz w:val="24"/>
              </w:rPr>
            </w:pPr>
            <w:r>
              <w:rPr>
                <w:rFonts w:hint="eastAsia" w:ascii="宋体" w:hAnsi="宋体"/>
                <w:sz w:val="24"/>
              </w:rPr>
              <w:t xml:space="preserve">   年   月   日</w:t>
            </w:r>
          </w:p>
        </w:tc>
      </w:tr>
      <w:tr w14:paraId="402323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3" w:hRule="atLeast"/>
          <w:jc w:val="center"/>
        </w:trPr>
        <w:tc>
          <w:tcPr>
            <w:tcW w:w="618" w:type="dxa"/>
            <w:vMerge w:val="continue"/>
          </w:tcPr>
          <w:p w14:paraId="14DF5099">
            <w:pPr>
              <w:spacing w:line="380" w:lineRule="exact"/>
              <w:ind w:left="51"/>
              <w:jc w:val="center"/>
              <w:rPr>
                <w:rFonts w:ascii="宋体" w:hAnsi="宋体"/>
                <w:sz w:val="24"/>
              </w:rPr>
            </w:pPr>
          </w:p>
        </w:tc>
        <w:tc>
          <w:tcPr>
            <w:tcW w:w="1923" w:type="dxa"/>
            <w:gridSpan w:val="2"/>
            <w:vAlign w:val="center"/>
          </w:tcPr>
          <w:p w14:paraId="68E69DA7">
            <w:pPr>
              <w:spacing w:line="380" w:lineRule="exact"/>
              <w:ind w:left="51"/>
              <w:rPr>
                <w:rFonts w:ascii="宋体" w:hAnsi="宋体"/>
                <w:sz w:val="24"/>
              </w:rPr>
            </w:pPr>
            <w:r>
              <w:rPr>
                <w:rFonts w:hint="eastAsia" w:ascii="宋体" w:hAnsi="宋体"/>
                <w:sz w:val="24"/>
              </w:rPr>
              <w:t>依法合理使用政府信息承诺协议</w:t>
            </w:r>
          </w:p>
        </w:tc>
        <w:tc>
          <w:tcPr>
            <w:tcW w:w="7355" w:type="dxa"/>
            <w:gridSpan w:val="6"/>
            <w:vAlign w:val="center"/>
          </w:tcPr>
          <w:p w14:paraId="3062FDA8">
            <w:pPr>
              <w:spacing w:after="120" w:line="380" w:lineRule="exact"/>
              <w:ind w:left="51" w:firstLine="510"/>
              <w:rPr>
                <w:rFonts w:ascii="宋体" w:hAnsi="宋体"/>
                <w:sz w:val="24"/>
              </w:rPr>
            </w:pPr>
            <w:r>
              <w:rPr>
                <w:rFonts w:hint="eastAsia" w:ascii="宋体" w:hAnsi="宋体"/>
                <w:sz w:val="24"/>
              </w:rPr>
              <w:t>本人承诺所获取的政府信息,只用于自身的特殊需要,不作任何炒作及随意扩大公开范围。</w:t>
            </w:r>
          </w:p>
          <w:p w14:paraId="162E980C">
            <w:pPr>
              <w:spacing w:line="380" w:lineRule="exact"/>
              <w:ind w:left="51"/>
              <w:rPr>
                <w:rFonts w:ascii="宋体" w:hAnsi="宋体"/>
                <w:sz w:val="24"/>
              </w:rPr>
            </w:pPr>
            <w:r>
              <w:rPr>
                <w:rFonts w:hint="eastAsia" w:ascii="宋体" w:hAnsi="宋体"/>
                <w:sz w:val="24"/>
              </w:rPr>
              <w:t xml:space="preserve">              承诺人（法人代表）签名：</w:t>
            </w:r>
          </w:p>
        </w:tc>
      </w:tr>
    </w:tbl>
    <w:p w14:paraId="2A30D743">
      <w:pPr>
        <w:rPr>
          <w:rFonts w:ascii="宋体"/>
          <w:sz w:val="24"/>
        </w:rPr>
      </w:pPr>
      <w:r>
        <w:rPr>
          <w:rFonts w:hint="eastAsia" w:ascii="宋体"/>
          <w:sz w:val="24"/>
        </w:rPr>
        <w:t>受理号：〔      〕  号（由受理员填写，与回执号一致）   受理员：</w:t>
      </w:r>
    </w:p>
    <w:p w14:paraId="482B62D5"/>
    <w:p w14:paraId="0B700ACB">
      <w:pPr>
        <w:jc w:val="left"/>
        <w:rPr>
          <w:rFonts w:hint="eastAsia" w:ascii="黑体" w:hAnsi="黑体" w:eastAsia="黑体" w:cs="黑体"/>
          <w:sz w:val="32"/>
          <w:szCs w:val="32"/>
        </w:rPr>
      </w:pPr>
      <w:r>
        <w:rPr>
          <w:rFonts w:hint="eastAsia" w:ascii="黑体" w:hAnsi="黑体" w:eastAsia="黑体" w:cs="黑体"/>
          <w:sz w:val="32"/>
          <w:szCs w:val="32"/>
        </w:rPr>
        <w:t>附件2</w:t>
      </w:r>
    </w:p>
    <w:p w14:paraId="4EB20F3B">
      <w:pPr>
        <w:widowControl/>
        <w:spacing w:line="720" w:lineRule="atLeast"/>
        <w:jc w:val="center"/>
        <w:outlineLvl w:val="0"/>
        <w:rPr>
          <w:rFonts w:ascii="微软雅黑" w:hAnsi="微软雅黑" w:eastAsia="微软雅黑" w:cs="宋体"/>
          <w:color w:val="auto"/>
          <w:kern w:val="36"/>
          <w:sz w:val="36"/>
          <w:szCs w:val="36"/>
        </w:rPr>
      </w:pPr>
      <w:r>
        <w:rPr>
          <w:rFonts w:hint="eastAsia" w:ascii="微软雅黑" w:hAnsi="微软雅黑" w:eastAsia="微软雅黑" w:cs="宋体"/>
          <w:color w:val="E85513"/>
          <w:kern w:val="36"/>
          <w:sz w:val="36"/>
          <w:szCs w:val="36"/>
        </w:rPr>
        <w:t xml:space="preserve"> </w:t>
      </w:r>
      <w:r>
        <w:rPr>
          <w:rFonts w:hint="eastAsia" w:ascii="微软雅黑" w:hAnsi="微软雅黑" w:eastAsia="微软雅黑" w:cs="宋体"/>
          <w:color w:val="auto"/>
          <w:kern w:val="36"/>
          <w:sz w:val="36"/>
          <w:szCs w:val="36"/>
        </w:rPr>
        <w:t xml:space="preserve"> 政府信息公开信息处理费管理办法</w:t>
      </w:r>
    </w:p>
    <w:p w14:paraId="39A0FFF5">
      <w:pPr>
        <w:widowControl/>
        <w:spacing w:line="480" w:lineRule="auto"/>
        <w:ind w:firstLine="480"/>
        <w:jc w:val="center"/>
        <w:rPr>
          <w:rFonts w:ascii="宋体" w:hAnsi="宋体" w:cs="宋体"/>
          <w:color w:val="auto"/>
          <w:kern w:val="0"/>
          <w:sz w:val="24"/>
        </w:rPr>
      </w:pPr>
      <w:r>
        <w:rPr>
          <w:rFonts w:hint="eastAsia" w:ascii="宋体" w:hAnsi="宋体" w:cs="宋体"/>
          <w:color w:val="auto"/>
          <w:kern w:val="0"/>
          <w:sz w:val="24"/>
        </w:rPr>
        <w:t>国办函〔2020〕109号</w:t>
      </w:r>
    </w:p>
    <w:p w14:paraId="1135DB16">
      <w:pPr>
        <w:widowControl/>
        <w:spacing w:line="480" w:lineRule="auto"/>
        <w:ind w:firstLine="480"/>
        <w:jc w:val="center"/>
        <w:rPr>
          <w:rFonts w:ascii="宋体" w:hAnsi="宋体" w:cs="宋体"/>
          <w:color w:val="auto"/>
          <w:kern w:val="0"/>
          <w:sz w:val="24"/>
        </w:rPr>
      </w:pPr>
    </w:p>
    <w:p w14:paraId="400D9009">
      <w:pPr>
        <w:widowControl/>
        <w:spacing w:line="480" w:lineRule="auto"/>
        <w:rPr>
          <w:rFonts w:ascii="宋体" w:hAnsi="宋体" w:cs="宋体"/>
          <w:color w:val="auto"/>
          <w:kern w:val="0"/>
          <w:sz w:val="24"/>
        </w:rPr>
      </w:pPr>
      <w:r>
        <w:rPr>
          <w:rFonts w:hint="eastAsia" w:ascii="宋体" w:hAnsi="宋体" w:cs="宋体"/>
          <w:color w:val="auto"/>
          <w:kern w:val="0"/>
          <w:sz w:val="24"/>
        </w:rPr>
        <w:t>各省、自治区、直辖市人民政府，国务院各部委、各直属机构：</w:t>
      </w:r>
    </w:p>
    <w:p w14:paraId="2CEB43F8">
      <w:pPr>
        <w:widowControl/>
        <w:spacing w:line="480" w:lineRule="auto"/>
        <w:ind w:firstLine="480"/>
        <w:rPr>
          <w:rFonts w:ascii="宋体" w:hAnsi="宋体" w:cs="宋体"/>
          <w:color w:val="auto"/>
          <w:kern w:val="0"/>
          <w:sz w:val="24"/>
        </w:rPr>
      </w:pPr>
      <w:r>
        <w:rPr>
          <w:rFonts w:hint="eastAsia" w:ascii="宋体" w:hAnsi="宋体" w:cs="宋体"/>
          <w:color w:val="auto"/>
          <w:kern w:val="0"/>
          <w:sz w:val="24"/>
        </w:rPr>
        <w:t>现将《政府信息公开信息处理费管理办法》印发给你们，请认真贯彻执行。</w:t>
      </w:r>
    </w:p>
    <w:p w14:paraId="38C8D7AC">
      <w:pPr>
        <w:widowControl/>
        <w:spacing w:line="480" w:lineRule="auto"/>
        <w:ind w:right="360" w:firstLine="480"/>
        <w:jc w:val="right"/>
        <w:rPr>
          <w:rFonts w:ascii="宋体" w:hAnsi="宋体" w:cs="宋体"/>
          <w:color w:val="auto"/>
          <w:kern w:val="0"/>
          <w:sz w:val="24"/>
        </w:rPr>
      </w:pPr>
      <w:r>
        <w:rPr>
          <w:rFonts w:hint="eastAsia" w:ascii="宋体" w:hAnsi="宋体" w:cs="宋体"/>
          <w:color w:val="auto"/>
          <w:kern w:val="0"/>
          <w:sz w:val="24"/>
        </w:rPr>
        <w:t>国务院办公厅</w:t>
      </w:r>
    </w:p>
    <w:p w14:paraId="6987A60A">
      <w:pPr>
        <w:widowControl/>
        <w:spacing w:line="480" w:lineRule="auto"/>
        <w:ind w:firstLine="480"/>
        <w:jc w:val="right"/>
        <w:rPr>
          <w:rFonts w:ascii="宋体" w:hAnsi="宋体" w:cs="宋体"/>
          <w:color w:val="auto"/>
          <w:kern w:val="0"/>
          <w:sz w:val="24"/>
        </w:rPr>
      </w:pPr>
      <w:r>
        <w:rPr>
          <w:rFonts w:hint="eastAsia" w:ascii="宋体" w:hAnsi="宋体" w:cs="宋体"/>
          <w:color w:val="auto"/>
          <w:kern w:val="0"/>
          <w:sz w:val="24"/>
        </w:rPr>
        <w:t>2020年11月17日</w:t>
      </w:r>
    </w:p>
    <w:p w14:paraId="5033A9DD">
      <w:pPr>
        <w:widowControl/>
        <w:spacing w:line="480" w:lineRule="auto"/>
        <w:ind w:firstLine="480"/>
        <w:jc w:val="right"/>
        <w:rPr>
          <w:rFonts w:ascii="宋体" w:hAnsi="宋体" w:cs="宋体"/>
          <w:color w:val="auto"/>
          <w:kern w:val="0"/>
          <w:sz w:val="24"/>
        </w:rPr>
      </w:pPr>
    </w:p>
    <w:p w14:paraId="2AB50BE2">
      <w:pPr>
        <w:widowControl/>
        <w:spacing w:line="480" w:lineRule="auto"/>
        <w:ind w:firstLine="480"/>
        <w:jc w:val="center"/>
        <w:rPr>
          <w:rFonts w:ascii="宋体" w:hAnsi="宋体" w:cs="宋体"/>
          <w:color w:val="auto"/>
          <w:kern w:val="0"/>
          <w:sz w:val="24"/>
        </w:rPr>
      </w:pPr>
      <w:r>
        <w:rPr>
          <w:rFonts w:hint="eastAsia" w:ascii="宋体" w:hAnsi="宋体" w:cs="宋体"/>
          <w:color w:val="auto"/>
          <w:kern w:val="0"/>
          <w:sz w:val="28"/>
          <w:szCs w:val="28"/>
        </w:rPr>
        <w:t>政府信息公开信息处理费管理办法</w:t>
      </w:r>
    </w:p>
    <w:p w14:paraId="06126672">
      <w:pPr>
        <w:widowControl/>
        <w:spacing w:line="480" w:lineRule="auto"/>
        <w:ind w:firstLine="480"/>
        <w:rPr>
          <w:rFonts w:ascii="宋体" w:hAnsi="宋体" w:cs="宋体"/>
          <w:color w:val="333333"/>
          <w:kern w:val="0"/>
          <w:sz w:val="24"/>
        </w:rPr>
      </w:pPr>
      <w:r>
        <w:rPr>
          <w:rFonts w:hint="eastAsia" w:ascii="宋体" w:hAnsi="宋体" w:cs="宋体"/>
          <w:color w:val="auto"/>
          <w:kern w:val="0"/>
          <w:sz w:val="24"/>
        </w:rPr>
        <w:t>第一条 为了进一步规范政府信息公开法律关系，维护政府信息公开工作秩</w:t>
      </w:r>
      <w:r>
        <w:rPr>
          <w:rFonts w:hint="eastAsia" w:ascii="宋体" w:hAnsi="宋体" w:cs="宋体"/>
          <w:color w:val="333333"/>
          <w:kern w:val="0"/>
          <w:sz w:val="24"/>
        </w:rPr>
        <w:t>序，更好保障公众知情权，根据《中华人民共和国政府信息公开条例》有关规定，制定本办法。</w:t>
      </w:r>
    </w:p>
    <w:p w14:paraId="434B6645">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第二条 本办法所称信息处理费，是指为了有效调节政府信息公开申请行为、引导申请人合理行使权利，向申请公开政府信息超出一定数量或者频次范围的申请人收取的费用。</w:t>
      </w:r>
    </w:p>
    <w:p w14:paraId="175BEC17">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第三条 信息处理费可以按件计收，也可以按量计收，均按照超额累进方式计算收费金额。行政机关对每件申请可以根据实际情况选择适用其中一种标准，但不得同时按照两种标准重复计算。</w:t>
      </w:r>
    </w:p>
    <w:p w14:paraId="0D163183">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第四条 按件计收适用于所有政府信息公开申请处理决定类型。申请人的一份政府信息公开申请包含多项内容的，行政机关可以按照“一事一申请”原则，以合理的最小单位拆分计算件数。</w:t>
      </w:r>
    </w:p>
    <w:p w14:paraId="1DCF621E">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按件计收执行下列收费标准：</w:t>
      </w:r>
    </w:p>
    <w:p w14:paraId="3AA0E675">
      <w:pPr>
        <w:widowControl/>
        <w:spacing w:line="480" w:lineRule="auto"/>
        <w:ind w:firstLine="480"/>
        <w:rPr>
          <w:rFonts w:ascii="宋体" w:hAnsi="宋体" w:cs="宋体"/>
          <w:color w:val="auto"/>
          <w:kern w:val="0"/>
          <w:sz w:val="24"/>
        </w:rPr>
      </w:pPr>
      <w:r>
        <w:rPr>
          <w:rFonts w:hint="eastAsia" w:ascii="宋体" w:hAnsi="宋体" w:cs="宋体"/>
          <w:color w:val="auto"/>
          <w:kern w:val="0"/>
          <w:sz w:val="24"/>
        </w:rPr>
        <w:t>（一）同一申请人一个自然月内累计申请10件以下（含10件）的，不收费。</w:t>
      </w:r>
    </w:p>
    <w:p w14:paraId="6707FEC8">
      <w:pPr>
        <w:widowControl/>
        <w:spacing w:line="480" w:lineRule="auto"/>
        <w:ind w:firstLine="480"/>
        <w:rPr>
          <w:rFonts w:ascii="宋体" w:hAnsi="宋体" w:cs="宋体"/>
          <w:color w:val="auto"/>
          <w:kern w:val="0"/>
          <w:sz w:val="24"/>
        </w:rPr>
      </w:pPr>
      <w:r>
        <w:rPr>
          <w:rFonts w:hint="eastAsia" w:ascii="宋体" w:hAnsi="宋体" w:cs="宋体"/>
          <w:color w:val="auto"/>
          <w:kern w:val="0"/>
          <w:sz w:val="24"/>
        </w:rPr>
        <w:t>（二）同一申请人一个自然月内累计申请11—30件（含30件）的部分：100元/件。</w:t>
      </w:r>
    </w:p>
    <w:p w14:paraId="0A73F967">
      <w:pPr>
        <w:widowControl/>
        <w:spacing w:line="480" w:lineRule="auto"/>
        <w:ind w:firstLine="480"/>
        <w:rPr>
          <w:rFonts w:ascii="宋体" w:hAnsi="宋体" w:cs="宋体"/>
          <w:color w:val="auto"/>
          <w:kern w:val="0"/>
          <w:sz w:val="24"/>
        </w:rPr>
      </w:pPr>
      <w:r>
        <w:rPr>
          <w:rFonts w:hint="eastAsia" w:ascii="宋体" w:hAnsi="宋体" w:cs="宋体"/>
          <w:color w:val="auto"/>
          <w:kern w:val="0"/>
          <w:sz w:val="24"/>
        </w:rPr>
        <w:t>（三）同一申请人一个自然月内累计申请31件以上的部分：以10件为一档，每增加一档，收费标准提高100元/件。</w:t>
      </w:r>
    </w:p>
    <w:p w14:paraId="67D26797">
      <w:pPr>
        <w:widowControl/>
        <w:spacing w:line="480" w:lineRule="auto"/>
        <w:ind w:firstLine="480"/>
        <w:rPr>
          <w:rFonts w:ascii="宋体" w:hAnsi="宋体" w:cs="宋体"/>
          <w:color w:val="auto"/>
          <w:kern w:val="0"/>
          <w:sz w:val="24"/>
        </w:rPr>
      </w:pPr>
      <w:r>
        <w:rPr>
          <w:rFonts w:hint="eastAsia" w:ascii="宋体" w:hAnsi="宋体" w:cs="宋体"/>
          <w:color w:val="auto"/>
          <w:kern w:val="0"/>
          <w:sz w:val="24"/>
        </w:rPr>
        <w:t>第五条 按量计收适用于申请人要求以提供纸质件、发送电子邮件、复制电子数据等方式获取政府信息的情形。相关政府信息已经主动对外公开，行政机关依据《中华人民共和国政府信息公开条例》第三十六条第（一）项、第（二）项的规定告知申请人获取方式、途径等的，不适用按量计收。按量计收以单件政府信息公开申请为单位分别计算页数（A4及以下幅面纸张的单面为1页），对同一申请人提交的多件政府信息公开申请不累加计算页数。</w:t>
      </w:r>
    </w:p>
    <w:p w14:paraId="545E5BFE">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按量计收执行下列收费标准：</w:t>
      </w:r>
    </w:p>
    <w:p w14:paraId="1A1938DC">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（一）30页以下（含30页）的，不收费。</w:t>
      </w:r>
    </w:p>
    <w:p w14:paraId="35E8C644">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（二）31—100页（含100页）的部分：10元/页。</w:t>
      </w:r>
    </w:p>
    <w:p w14:paraId="6B2B1647">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（三）101—200页（含200页）的部分：20元/页。</w:t>
      </w:r>
    </w:p>
    <w:p w14:paraId="684918C9">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（四）201页以上的部分：40元/页。</w:t>
      </w:r>
    </w:p>
    <w:p w14:paraId="66B8B338">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第六条 行政机关依法决定收取信息处理费的，应当在政府信息公开申请处理期限内，按照申请人获取信息的途径向申请人发出收费通知，说明收费的依据、标准、数额、缴纳方式等。申请人应当</w:t>
      </w:r>
      <w:bookmarkStart w:id="1" w:name="_GoBack"/>
      <w:bookmarkEnd w:id="1"/>
      <w:r>
        <w:rPr>
          <w:rFonts w:hint="eastAsia" w:ascii="宋体" w:hAnsi="宋体" w:cs="宋体"/>
          <w:color w:val="333333"/>
          <w:kern w:val="0"/>
          <w:sz w:val="24"/>
        </w:rPr>
        <w:t>在收到收费通知次日起20个工作日内缴纳费用，逾期未缴纳的视为放弃申请，行政机关不再处理该政府信息公开申请。</w:t>
      </w:r>
    </w:p>
    <w:p w14:paraId="1FC99778">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政府信息公开申请处理期限从申请人完成缴费次日起重新计算。</w:t>
      </w:r>
    </w:p>
    <w:p w14:paraId="42C499B3">
      <w:pPr>
        <w:widowControl/>
        <w:spacing w:line="480" w:lineRule="auto"/>
        <w:ind w:firstLine="480"/>
        <w:rPr>
          <w:rFonts w:ascii="宋体" w:hAnsi="宋体" w:cs="宋体"/>
          <w:color w:val="auto"/>
          <w:kern w:val="0"/>
          <w:sz w:val="24"/>
        </w:rPr>
      </w:pPr>
      <w:r>
        <w:rPr>
          <w:rFonts w:hint="eastAsia" w:ascii="宋体" w:hAnsi="宋体" w:cs="宋体"/>
          <w:color w:val="333333"/>
          <w:kern w:val="0"/>
          <w:sz w:val="24"/>
        </w:rPr>
        <w:t>第七条 申请人对收取信息处理费的决定有异议的，不能单独就该决定申请行政复议或者提起行政诉讼，可以在缴费期满后，就行政机关不再处理其政府信</w:t>
      </w:r>
      <w:r>
        <w:rPr>
          <w:rFonts w:hint="eastAsia" w:ascii="宋体" w:hAnsi="宋体" w:cs="宋体"/>
          <w:color w:val="auto"/>
          <w:kern w:val="0"/>
          <w:sz w:val="24"/>
        </w:rPr>
        <w:t>息公开申请的行为，依据《中华人民共和国政府信息公开条例》第五十一条的规定，向上一级行政机关或者政府信息公开工作主管部门投诉、举报，或者依法申请行政复议、提起行政诉讼。法律、行政法规另有规定的，从其规定。</w:t>
      </w:r>
    </w:p>
    <w:p w14:paraId="2820CDBA">
      <w:pPr>
        <w:widowControl/>
        <w:spacing w:line="480" w:lineRule="auto"/>
        <w:ind w:firstLine="480"/>
        <w:rPr>
          <w:rFonts w:ascii="宋体" w:hAnsi="宋体" w:cs="宋体"/>
          <w:color w:val="auto"/>
          <w:kern w:val="0"/>
          <w:sz w:val="24"/>
        </w:rPr>
      </w:pPr>
      <w:r>
        <w:rPr>
          <w:rFonts w:hint="eastAsia" w:ascii="宋体" w:hAnsi="宋体" w:cs="宋体"/>
          <w:color w:val="auto"/>
          <w:kern w:val="0"/>
          <w:sz w:val="24"/>
        </w:rPr>
        <w:t>第八条 行政机关收取的信息处理费属于行政事业性收费，按照政府非税收入和国库集中收缴管理有关规定纳入一般公共预算管理，及时足额缴入同级国库。具体收缴方式按照同级政府财政部门有关规定执行。</w:t>
      </w:r>
    </w:p>
    <w:p w14:paraId="1E818194">
      <w:pPr>
        <w:widowControl/>
        <w:spacing w:line="480" w:lineRule="auto"/>
        <w:ind w:firstLine="480"/>
        <w:rPr>
          <w:rFonts w:ascii="宋体" w:hAnsi="宋体" w:cs="宋体"/>
          <w:color w:val="auto"/>
          <w:kern w:val="0"/>
          <w:sz w:val="24"/>
        </w:rPr>
      </w:pPr>
      <w:r>
        <w:rPr>
          <w:rFonts w:hint="eastAsia" w:ascii="宋体" w:hAnsi="宋体" w:cs="宋体"/>
          <w:color w:val="auto"/>
          <w:kern w:val="0"/>
          <w:sz w:val="24"/>
        </w:rPr>
        <w:t>第九条 行政机关收取信息处理费，应当按照财务隶属关系分别使用财政部或者省、自治区、直辖市财政部门统一监（印）制的财政票据。</w:t>
      </w:r>
    </w:p>
    <w:p w14:paraId="54EF2478">
      <w:pPr>
        <w:widowControl/>
        <w:spacing w:line="480" w:lineRule="auto"/>
        <w:ind w:firstLine="480"/>
        <w:rPr>
          <w:rFonts w:ascii="宋体" w:hAnsi="宋体" w:cs="宋体"/>
          <w:color w:val="333333"/>
          <w:kern w:val="0"/>
          <w:sz w:val="24"/>
        </w:rPr>
      </w:pPr>
      <w:r>
        <w:rPr>
          <w:rFonts w:hint="eastAsia" w:ascii="宋体" w:hAnsi="宋体" w:cs="宋体"/>
          <w:color w:val="auto"/>
          <w:kern w:val="0"/>
          <w:sz w:val="24"/>
        </w:rPr>
        <w:t>第十条 价格、财政、审计部门依据各自职责，加强对</w:t>
      </w:r>
      <w:r>
        <w:rPr>
          <w:rFonts w:hint="eastAsia" w:ascii="宋体" w:hAnsi="宋体" w:cs="宋体"/>
          <w:color w:val="333333"/>
          <w:kern w:val="0"/>
          <w:sz w:val="24"/>
        </w:rPr>
        <w:t>信息处理费收取行为的监管。</w:t>
      </w:r>
    </w:p>
    <w:p w14:paraId="38A18E25">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第十一条 政府信息公开工作主管部门应当加强监督指导，及时处理申请人提出的投诉、举报，严肃纠正违法或者不当行为。信息处理费收取情况，要按照全国政府信息公开工作主管部门规定的格式统计汇总，并纳入政府信息公开工作年度报告，接受社会监督。</w:t>
      </w:r>
    </w:p>
    <w:p w14:paraId="4ACCDA48">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第十二条 本办法由全国政府信息公开工作主管部门、国务院价格主管部门、国务院财政部门依据各自职责负责解释。</w:t>
      </w:r>
    </w:p>
    <w:p w14:paraId="07458617">
      <w:pPr>
        <w:widowControl/>
        <w:spacing w:line="480" w:lineRule="auto"/>
        <w:ind w:firstLine="480"/>
        <w:rPr>
          <w:rFonts w:ascii="宋体" w:hAnsi="宋体" w:cs="宋体"/>
          <w:color w:val="333333"/>
          <w:kern w:val="0"/>
          <w:sz w:val="24"/>
        </w:rPr>
      </w:pPr>
      <w:r>
        <w:rPr>
          <w:rFonts w:hint="eastAsia" w:ascii="宋体" w:hAnsi="宋体" w:cs="宋体"/>
          <w:color w:val="333333"/>
          <w:kern w:val="0"/>
          <w:sz w:val="24"/>
        </w:rPr>
        <w:t>第十三条 本办法自2021年1月1日起施行。</w:t>
      </w:r>
    </w:p>
    <w:p w14:paraId="78F66307">
      <w:pPr>
        <w:ind w:left="237" w:leftChars="-343" w:hanging="957" w:hangingChars="342"/>
        <w:rPr>
          <w:rFonts w:ascii="仿宋_GB2312" w:hAnsi="宋体" w:eastAsia="仿宋_GB2312"/>
          <w:sz w:val="28"/>
          <w:szCs w:val="32"/>
        </w:rPr>
      </w:pPr>
    </w:p>
    <w:p w14:paraId="7AEBF21F">
      <w:pPr>
        <w:rPr>
          <w:rFonts w:hint="eastAsia" w:ascii="黑体" w:hAnsi="黑体" w:eastAsia="黑体" w:cs="黑体"/>
          <w:sz w:val="32"/>
          <w:szCs w:val="32"/>
        </w:rPr>
      </w:pPr>
      <w:r>
        <w:rPr>
          <w:rFonts w:ascii="仿宋_GB2312" w:hAnsi="宋体" w:eastAsia="仿宋_GB2312"/>
          <w:sz w:val="28"/>
          <w:szCs w:val="32"/>
        </w:rPr>
        <w:br w:type="page"/>
      </w:r>
      <w:r>
        <w:rPr>
          <w:rFonts w:hint="eastAsia" w:ascii="黑体" w:hAnsi="黑体" w:eastAsia="黑体" w:cs="黑体"/>
          <w:sz w:val="32"/>
          <w:szCs w:val="32"/>
        </w:rPr>
        <w:t>附件3</w:t>
      </w:r>
    </w:p>
    <w:p w14:paraId="333A0C47">
      <w:pPr>
        <w:rPr>
          <w:rFonts w:ascii="仿宋_GB2312" w:eastAsia="仿宋_GB2312"/>
          <w:sz w:val="32"/>
          <w:szCs w:val="32"/>
        </w:rPr>
      </w:pPr>
    </w:p>
    <w:p w14:paraId="29328CEB">
      <w:pPr>
        <w:spacing w:line="360" w:lineRule="exact"/>
        <w:ind w:firstLine="3780" w:firstLineChars="1800"/>
        <w:jc w:val="right"/>
        <w:rPr>
          <w:rFonts w:hint="eastAsia" w:ascii="宋体" w:hAnsi="宋体" w:cs="宋体"/>
          <w:szCs w:val="21"/>
        </w:rPr>
      </w:pPr>
      <w:r>
        <w:rPr>
          <w:rFonts w:hint="eastAsia" w:ascii="宋体" w:hAnsi="宋体" w:cs="宋体"/>
          <w:szCs w:val="21"/>
        </w:rPr>
        <w:t>缴款通知书440781</w:t>
      </w:r>
      <w:r>
        <w:rPr>
          <w:rFonts w:hint="eastAsia" w:ascii="宋体" w:hAnsi="宋体" w:cs="宋体"/>
          <w:sz w:val="18"/>
          <w:szCs w:val="18"/>
        </w:rPr>
        <w:t>XXXX</w:t>
      </w:r>
      <w:r>
        <w:rPr>
          <w:rFonts w:hint="eastAsia" w:ascii="宋体" w:hAnsi="宋体" w:cs="宋体"/>
          <w:szCs w:val="21"/>
        </w:rPr>
        <w:t>XXXXXXXXX</w:t>
      </w:r>
    </w:p>
    <w:p w14:paraId="543824C6">
      <w:pPr>
        <w:spacing w:line="360" w:lineRule="exact"/>
        <w:jc w:val="right"/>
        <w:rPr>
          <w:rFonts w:hint="eastAsia" w:ascii="宋体" w:hAnsi="宋体" w:cs="宋体"/>
          <w:szCs w:val="21"/>
        </w:rPr>
      </w:pPr>
    </w:p>
    <w:p w14:paraId="1DE11564">
      <w:pPr>
        <w:spacing w:line="360" w:lineRule="exact"/>
        <w:ind w:left="420" w:hanging="420"/>
        <w:jc w:val="center"/>
        <w:rPr>
          <w:rFonts w:hint="eastAsia" w:ascii="宋体" w:hAnsi="宋体" w:cs="宋体"/>
          <w:sz w:val="28"/>
          <w:szCs w:val="28"/>
          <w:u w:val="single"/>
        </w:rPr>
      </w:pPr>
      <w:r>
        <w:rPr>
          <w:rFonts w:hint="eastAsia" w:ascii="宋体" w:hAnsi="宋体" w:cs="宋体"/>
          <w:b/>
          <w:bCs/>
          <w:sz w:val="28"/>
          <w:szCs w:val="28"/>
        </w:rPr>
        <w:t>台山市非税收入缴款通知书</w:t>
      </w:r>
    </w:p>
    <w:p w14:paraId="5E569604">
      <w:pPr>
        <w:spacing w:line="360" w:lineRule="exact"/>
        <w:jc w:val="center"/>
        <w:rPr>
          <w:rFonts w:hint="eastAsia" w:ascii="宋体" w:hAnsi="宋体" w:cs="宋体"/>
          <w:szCs w:val="21"/>
          <w:u w:val="single"/>
        </w:rPr>
      </w:pPr>
    </w:p>
    <w:p w14:paraId="2C4CA1A7">
      <w:pPr>
        <w:spacing w:line="360" w:lineRule="exact"/>
        <w:jc w:val="right"/>
        <w:rPr>
          <w:rFonts w:hint="eastAsia" w:ascii="宋体" w:hAnsi="宋体" w:cs="宋体"/>
          <w:szCs w:val="21"/>
          <w:u w:val="single"/>
        </w:rPr>
      </w:pPr>
      <w:r>
        <w:rPr>
          <w:rFonts w:hint="eastAsia" w:ascii="宋体" w:hAnsi="宋体" w:cs="宋体"/>
          <w:sz w:val="18"/>
          <w:szCs w:val="18"/>
        </w:rPr>
        <w:t>缴款识别码: 440781XXXXXXXXXXXXX</w:t>
      </w:r>
    </w:p>
    <w:p w14:paraId="15CDFFD3">
      <w:pPr>
        <w:spacing w:line="360" w:lineRule="exact"/>
        <w:rPr>
          <w:rFonts w:hint="eastAsia" w:ascii="宋体" w:hAnsi="宋体" w:cs="宋体"/>
          <w:szCs w:val="21"/>
        </w:rPr>
      </w:pPr>
    </w:p>
    <w:tbl>
      <w:tblPr>
        <w:tblStyle w:val="7"/>
        <w:tblW w:w="10608"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3"/>
        <w:gridCol w:w="742"/>
        <w:gridCol w:w="398"/>
        <w:gridCol w:w="1590"/>
        <w:gridCol w:w="628"/>
        <w:gridCol w:w="1114"/>
        <w:gridCol w:w="788"/>
        <w:gridCol w:w="1458"/>
        <w:gridCol w:w="1976"/>
      </w:tblGrid>
      <w:tr w14:paraId="0085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7920E2BF">
            <w:pPr>
              <w:spacing w:line="360" w:lineRule="exact"/>
              <w:rPr>
                <w:rFonts w:hint="eastAsia" w:ascii="宋体" w:hAnsi="宋体" w:eastAsia="Times New Roman" w:cs="宋体"/>
                <w:szCs w:val="21"/>
              </w:rPr>
            </w:pPr>
            <w:r>
              <w:rPr>
                <w:rFonts w:hint="eastAsia" w:ascii="宋体" w:hAnsi="宋体" w:eastAsia="宋体" w:cs="宋体"/>
                <w:szCs w:val="21"/>
              </w:rPr>
              <w:t>缴款单位/个人</w:t>
            </w:r>
          </w:p>
        </w:tc>
        <w:tc>
          <w:tcPr>
            <w:tcW w:w="3356" w:type="dxa"/>
            <w:gridSpan w:val="4"/>
            <w:tcBorders>
              <w:top w:val="single" w:color="auto" w:sz="4" w:space="0"/>
              <w:left w:val="single" w:color="auto" w:sz="4" w:space="0"/>
              <w:bottom w:val="single" w:color="auto" w:sz="4" w:space="0"/>
              <w:right w:val="single" w:color="auto" w:sz="4" w:space="0"/>
            </w:tcBorders>
          </w:tcPr>
          <w:p w14:paraId="153D408A">
            <w:pPr>
              <w:spacing w:line="360" w:lineRule="exact"/>
              <w:rPr>
                <w:rFonts w:hint="eastAsia" w:ascii="宋体" w:hAnsi="宋体" w:eastAsia="Times New Roman" w:cs="宋体"/>
                <w:szCs w:val="21"/>
              </w:rPr>
            </w:pPr>
          </w:p>
        </w:tc>
        <w:tc>
          <w:tcPr>
            <w:tcW w:w="1900" w:type="dxa"/>
            <w:gridSpan w:val="2"/>
            <w:vMerge w:val="restart"/>
            <w:tcBorders>
              <w:top w:val="single" w:color="auto" w:sz="4" w:space="0"/>
              <w:left w:val="single" w:color="auto" w:sz="4" w:space="0"/>
              <w:bottom w:val="single" w:color="auto" w:sz="4" w:space="0"/>
              <w:right w:val="single" w:color="auto" w:sz="4" w:space="0"/>
            </w:tcBorders>
          </w:tcPr>
          <w:p w14:paraId="23E9681C">
            <w:pPr>
              <w:spacing w:line="360" w:lineRule="exact"/>
              <w:jc w:val="center"/>
              <w:rPr>
                <w:rFonts w:hint="eastAsia" w:ascii="宋体" w:hAnsi="宋体" w:eastAsia="Times New Roman" w:cs="宋体"/>
                <w:szCs w:val="21"/>
              </w:rPr>
            </w:pPr>
            <w:r>
              <w:rPr>
                <w:rFonts w:hint="eastAsia" w:ascii="宋体" w:hAnsi="宋体" w:eastAsia="宋体" w:cs="宋体"/>
                <w:szCs w:val="21"/>
              </w:rPr>
              <w:t>微信/支付宝</w:t>
            </w:r>
          </w:p>
          <w:p w14:paraId="08BCAE2D">
            <w:pPr>
              <w:spacing w:line="360" w:lineRule="exact"/>
              <w:jc w:val="center"/>
              <w:rPr>
                <w:rFonts w:hint="eastAsia" w:ascii="宋体" w:hAnsi="宋体" w:eastAsia="Times New Roman" w:cs="宋体"/>
                <w:szCs w:val="21"/>
              </w:rPr>
            </w:pPr>
            <w:r>
              <w:rPr>
                <w:rFonts w:hint="eastAsia" w:ascii="宋体" w:hAnsi="宋体" w:eastAsia="宋体" w:cs="宋体"/>
                <w:szCs w:val="21"/>
              </w:rPr>
              <w:t>“扫一扫”</w:t>
            </w:r>
          </w:p>
          <w:p w14:paraId="5F3F5631">
            <w:pPr>
              <w:spacing w:line="360" w:lineRule="exact"/>
              <w:jc w:val="center"/>
              <w:rPr>
                <w:rFonts w:hint="eastAsia" w:ascii="宋体" w:hAnsi="宋体" w:eastAsia="Times New Roman" w:cs="宋体"/>
                <w:szCs w:val="21"/>
              </w:rPr>
            </w:pPr>
            <w:r>
              <w:rPr>
                <w:rFonts w:hint="eastAsia" w:ascii="宋体" w:hAnsi="宋体" w:eastAsia="宋体" w:cs="宋体"/>
                <w:szCs w:val="21"/>
              </w:rPr>
              <w:t>缴款</w:t>
            </w:r>
          </w:p>
          <w:p w14:paraId="5B673D0F">
            <w:pPr>
              <w:spacing w:line="360" w:lineRule="exact"/>
              <w:jc w:val="center"/>
              <w:rPr>
                <w:rFonts w:hint="eastAsia" w:ascii="宋体" w:hAnsi="宋体" w:eastAsia="Times New Roman" w:cs="宋体"/>
                <w:szCs w:val="21"/>
              </w:rPr>
            </w:pPr>
            <w:r>
              <w:rPr>
                <w:rFonts w:hint="eastAsia" w:ascii="宋体" w:hAnsi="宋体" w:eastAsia="宋体" w:cs="宋体"/>
                <w:szCs w:val="21"/>
              </w:rPr>
              <w:t>→</w:t>
            </w:r>
          </w:p>
        </w:tc>
        <w:tc>
          <w:tcPr>
            <w:tcW w:w="3432" w:type="dxa"/>
            <w:gridSpan w:val="2"/>
            <w:vMerge w:val="restart"/>
            <w:tcBorders>
              <w:top w:val="single" w:color="auto" w:sz="4" w:space="0"/>
              <w:left w:val="single" w:color="auto" w:sz="4" w:space="0"/>
              <w:bottom w:val="single" w:color="auto" w:sz="4" w:space="0"/>
              <w:right w:val="single" w:color="auto" w:sz="4" w:space="0"/>
            </w:tcBorders>
          </w:tcPr>
          <w:p w14:paraId="01E91B79">
            <w:pPr>
              <w:spacing w:line="360" w:lineRule="exact"/>
              <w:rPr>
                <w:rFonts w:hint="eastAsia" w:ascii="宋体" w:hAnsi="宋体" w:eastAsia="Times New Roman" w:cs="宋体"/>
                <w:szCs w:val="21"/>
              </w:rPr>
            </w:pPr>
          </w:p>
        </w:tc>
      </w:tr>
      <w:tr w14:paraId="3C58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28A8DAD6">
            <w:pPr>
              <w:spacing w:line="360" w:lineRule="exact"/>
              <w:rPr>
                <w:rFonts w:hint="eastAsia" w:ascii="宋体" w:hAnsi="宋体" w:eastAsia="Times New Roman" w:cs="宋体"/>
                <w:szCs w:val="21"/>
              </w:rPr>
            </w:pPr>
            <w:r>
              <w:rPr>
                <w:rFonts w:hint="eastAsia" w:ascii="宋体" w:hAnsi="宋体" w:eastAsia="宋体" w:cs="宋体"/>
                <w:szCs w:val="21"/>
              </w:rPr>
              <w:t>执收单位名称</w:t>
            </w:r>
          </w:p>
        </w:tc>
        <w:tc>
          <w:tcPr>
            <w:tcW w:w="3356" w:type="dxa"/>
            <w:gridSpan w:val="4"/>
            <w:tcBorders>
              <w:top w:val="single" w:color="auto" w:sz="4" w:space="0"/>
              <w:left w:val="single" w:color="auto" w:sz="4" w:space="0"/>
              <w:bottom w:val="single" w:color="auto" w:sz="4" w:space="0"/>
              <w:right w:val="single" w:color="auto" w:sz="4" w:space="0"/>
            </w:tcBorders>
          </w:tcPr>
          <w:p w14:paraId="55BEA2EB">
            <w:pPr>
              <w:spacing w:line="360" w:lineRule="exact"/>
              <w:rPr>
                <w:rFonts w:hint="eastAsia" w:ascii="宋体" w:hAnsi="宋体" w:cs="宋体" w:eastAsiaTheme="minorEastAsia"/>
                <w:szCs w:val="21"/>
              </w:rPr>
            </w:pPr>
            <w:r>
              <w:rPr>
                <w:rFonts w:hint="eastAsia" w:ascii="宋体" w:hAnsi="宋体" w:eastAsia="Times New Roman" w:cs="宋体"/>
                <w:szCs w:val="21"/>
              </w:rPr>
              <w:t>台山市</w:t>
            </w:r>
            <w:r>
              <w:rPr>
                <w:rFonts w:hint="eastAsia" w:ascii="宋体" w:hAnsi="宋体" w:cs="宋体" w:eastAsiaTheme="minorEastAsia"/>
                <w:szCs w:val="21"/>
              </w:rPr>
              <w:t>财政局</w:t>
            </w: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14:paraId="15E5851B">
            <w:pPr>
              <w:rPr>
                <w:rFonts w:ascii="宋体" w:hAnsi="宋体" w:eastAsia="Times New Roman"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14:paraId="33C4B14B">
            <w:pPr>
              <w:rPr>
                <w:rFonts w:ascii="宋体" w:hAnsi="宋体" w:eastAsia="Times New Roman" w:cs="宋体"/>
                <w:szCs w:val="21"/>
              </w:rPr>
            </w:pPr>
          </w:p>
        </w:tc>
      </w:tr>
      <w:tr w14:paraId="79BE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68B9D9FF">
            <w:pPr>
              <w:spacing w:line="360" w:lineRule="exact"/>
              <w:rPr>
                <w:rFonts w:hint="eastAsia" w:ascii="宋体" w:hAnsi="宋体" w:eastAsia="Times New Roman"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14:paraId="53C60B4E">
            <w:pPr>
              <w:spacing w:line="360" w:lineRule="exact"/>
              <w:rPr>
                <w:rFonts w:hint="eastAsia" w:ascii="宋体" w:hAnsi="宋体" w:eastAsia="Times New Roman" w:cs="宋体"/>
                <w:szCs w:val="21"/>
              </w:rPr>
            </w:pPr>
          </w:p>
        </w:tc>
        <w:tc>
          <w:tcPr>
            <w:tcW w:w="1589" w:type="dxa"/>
            <w:tcBorders>
              <w:top w:val="single" w:color="auto" w:sz="4" w:space="0"/>
              <w:left w:val="single" w:color="auto" w:sz="4" w:space="0"/>
              <w:bottom w:val="single" w:color="auto" w:sz="4" w:space="0"/>
              <w:right w:val="single" w:color="auto" w:sz="4" w:space="0"/>
            </w:tcBorders>
          </w:tcPr>
          <w:p w14:paraId="3FCDDA32">
            <w:pPr>
              <w:spacing w:line="360" w:lineRule="exact"/>
              <w:rPr>
                <w:rFonts w:hint="eastAsia" w:ascii="宋体" w:hAnsi="宋体" w:eastAsia="Times New Roman" w:cs="宋体"/>
                <w:szCs w:val="21"/>
              </w:rPr>
            </w:pPr>
            <w:r>
              <w:rPr>
                <w:rFonts w:hint="eastAsia" w:ascii="宋体" w:hAnsi="宋体" w:eastAsia="宋体" w:cs="宋体"/>
                <w:szCs w:val="21"/>
              </w:rPr>
              <w:t>行政区划编码</w:t>
            </w:r>
          </w:p>
        </w:tc>
        <w:tc>
          <w:tcPr>
            <w:tcW w:w="628" w:type="dxa"/>
            <w:tcBorders>
              <w:top w:val="single" w:color="auto" w:sz="4" w:space="0"/>
              <w:left w:val="single" w:color="auto" w:sz="4" w:space="0"/>
              <w:bottom w:val="single" w:color="auto" w:sz="4" w:space="0"/>
              <w:right w:val="single" w:color="auto" w:sz="4" w:space="0"/>
            </w:tcBorders>
          </w:tcPr>
          <w:p w14:paraId="0515E092">
            <w:pPr>
              <w:spacing w:line="360" w:lineRule="exact"/>
              <w:rPr>
                <w:rFonts w:hint="eastAsia" w:ascii="宋体" w:hAnsi="宋体" w:eastAsia="Times New Roman"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14:paraId="5178F8BE">
            <w:pPr>
              <w:rPr>
                <w:rFonts w:ascii="宋体" w:hAnsi="宋体" w:eastAsia="Times New Roman"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14:paraId="1FF96830">
            <w:pPr>
              <w:rPr>
                <w:rFonts w:ascii="宋体" w:hAnsi="宋体" w:eastAsia="Times New Roman" w:cs="宋体"/>
                <w:szCs w:val="21"/>
              </w:rPr>
            </w:pPr>
          </w:p>
        </w:tc>
      </w:tr>
      <w:tr w14:paraId="1A88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2A891907">
            <w:pPr>
              <w:spacing w:line="360" w:lineRule="exact"/>
              <w:rPr>
                <w:rFonts w:hint="eastAsia" w:ascii="宋体" w:hAnsi="宋体" w:eastAsia="Times New Roman"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14:paraId="06C9F59D">
            <w:pPr>
              <w:spacing w:line="360" w:lineRule="exact"/>
              <w:rPr>
                <w:rFonts w:hint="eastAsia" w:ascii="宋体" w:hAnsi="宋体" w:eastAsia="Times New Roman" w:cs="宋体"/>
                <w:szCs w:val="21"/>
              </w:rPr>
            </w:pPr>
          </w:p>
        </w:tc>
        <w:tc>
          <w:tcPr>
            <w:tcW w:w="1589" w:type="dxa"/>
            <w:tcBorders>
              <w:top w:val="single" w:color="auto" w:sz="4" w:space="0"/>
              <w:left w:val="single" w:color="auto" w:sz="4" w:space="0"/>
              <w:bottom w:val="single" w:color="auto" w:sz="4" w:space="0"/>
              <w:right w:val="single" w:color="auto" w:sz="4" w:space="0"/>
            </w:tcBorders>
          </w:tcPr>
          <w:p w14:paraId="079C9DCA">
            <w:pPr>
              <w:spacing w:line="360" w:lineRule="exact"/>
              <w:rPr>
                <w:rFonts w:hint="eastAsia" w:ascii="宋体" w:hAnsi="宋体" w:eastAsia="Times New Roman" w:cs="宋体"/>
                <w:szCs w:val="21"/>
              </w:rPr>
            </w:pPr>
            <w:r>
              <w:rPr>
                <w:rFonts w:hint="eastAsia" w:ascii="宋体" w:hAnsi="宋体" w:eastAsia="宋体" w:cs="宋体"/>
                <w:szCs w:val="21"/>
              </w:rPr>
              <w:t>全书校验码</w:t>
            </w:r>
          </w:p>
        </w:tc>
        <w:tc>
          <w:tcPr>
            <w:tcW w:w="628" w:type="dxa"/>
            <w:tcBorders>
              <w:top w:val="single" w:color="auto" w:sz="4" w:space="0"/>
              <w:left w:val="single" w:color="auto" w:sz="4" w:space="0"/>
              <w:bottom w:val="single" w:color="auto" w:sz="4" w:space="0"/>
              <w:right w:val="single" w:color="auto" w:sz="4" w:space="0"/>
            </w:tcBorders>
          </w:tcPr>
          <w:p w14:paraId="62766ED9">
            <w:pPr>
              <w:spacing w:line="360" w:lineRule="exact"/>
              <w:rPr>
                <w:rFonts w:hint="eastAsia" w:ascii="宋体" w:hAnsi="宋体" w:eastAsia="Times New Roman"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14:paraId="6F31594E">
            <w:pPr>
              <w:rPr>
                <w:rFonts w:ascii="宋体" w:hAnsi="宋体" w:eastAsia="Times New Roman"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14:paraId="0D17A688">
            <w:pPr>
              <w:rPr>
                <w:rFonts w:ascii="宋体" w:hAnsi="宋体" w:eastAsia="Times New Roman" w:cs="宋体"/>
                <w:szCs w:val="21"/>
              </w:rPr>
            </w:pPr>
          </w:p>
        </w:tc>
      </w:tr>
      <w:tr w14:paraId="75F7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14DFAB0B">
            <w:pPr>
              <w:spacing w:line="360" w:lineRule="exact"/>
              <w:rPr>
                <w:rFonts w:hint="eastAsia" w:ascii="宋体" w:hAnsi="宋体" w:eastAsia="Times New Roman"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14:paraId="7E4F7DB3">
            <w:pPr>
              <w:spacing w:line="360" w:lineRule="exact"/>
              <w:rPr>
                <w:rFonts w:hint="eastAsia" w:ascii="宋体" w:hAnsi="宋体" w:eastAsia="Times New Roman" w:cs="宋体"/>
                <w:szCs w:val="21"/>
              </w:rPr>
            </w:pPr>
          </w:p>
        </w:tc>
        <w:tc>
          <w:tcPr>
            <w:tcW w:w="1589" w:type="dxa"/>
            <w:tcBorders>
              <w:top w:val="single" w:color="auto" w:sz="4" w:space="0"/>
              <w:left w:val="single" w:color="auto" w:sz="4" w:space="0"/>
              <w:bottom w:val="single" w:color="auto" w:sz="4" w:space="0"/>
              <w:right w:val="single" w:color="auto" w:sz="4" w:space="0"/>
            </w:tcBorders>
          </w:tcPr>
          <w:p w14:paraId="0443CD65">
            <w:pPr>
              <w:spacing w:line="360" w:lineRule="exact"/>
              <w:rPr>
                <w:rFonts w:hint="eastAsia" w:ascii="宋体" w:hAnsi="宋体" w:eastAsia="Times New Roman" w:cs="宋体"/>
                <w:szCs w:val="21"/>
              </w:rPr>
            </w:pPr>
            <w:r>
              <w:rPr>
                <w:rFonts w:hint="eastAsia" w:ascii="宋体" w:hAnsi="宋体" w:eastAsia="宋体" w:cs="宋体"/>
                <w:szCs w:val="21"/>
              </w:rPr>
              <w:t>限缴日期</w:t>
            </w:r>
          </w:p>
        </w:tc>
        <w:tc>
          <w:tcPr>
            <w:tcW w:w="628" w:type="dxa"/>
            <w:tcBorders>
              <w:top w:val="single" w:color="auto" w:sz="4" w:space="0"/>
              <w:left w:val="single" w:color="auto" w:sz="4" w:space="0"/>
              <w:bottom w:val="single" w:color="auto" w:sz="4" w:space="0"/>
              <w:right w:val="single" w:color="auto" w:sz="4" w:space="0"/>
            </w:tcBorders>
          </w:tcPr>
          <w:p w14:paraId="6CCFDFCE">
            <w:pPr>
              <w:spacing w:line="360" w:lineRule="exact"/>
              <w:rPr>
                <w:rFonts w:hint="eastAsia" w:ascii="宋体" w:hAnsi="宋体" w:eastAsia="Times New Roman"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14:paraId="7E8630B1">
            <w:pPr>
              <w:rPr>
                <w:rFonts w:ascii="宋体" w:hAnsi="宋体" w:eastAsia="Times New Roman"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14:paraId="35739E27">
            <w:pPr>
              <w:rPr>
                <w:rFonts w:ascii="宋体" w:hAnsi="宋体" w:eastAsia="Times New Roman" w:cs="宋体"/>
                <w:szCs w:val="21"/>
              </w:rPr>
            </w:pPr>
          </w:p>
        </w:tc>
      </w:tr>
      <w:tr w14:paraId="213C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14:paraId="0EC092B7">
            <w:pPr>
              <w:spacing w:line="360" w:lineRule="exact"/>
              <w:rPr>
                <w:rFonts w:hint="eastAsia" w:ascii="宋体" w:hAnsi="宋体" w:eastAsia="Times New Roman"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14:paraId="525A7512">
            <w:pPr>
              <w:spacing w:line="360" w:lineRule="exact"/>
              <w:rPr>
                <w:rFonts w:hint="eastAsia" w:ascii="宋体" w:hAnsi="宋体" w:eastAsia="Times New Roman" w:cs="宋体"/>
                <w:szCs w:val="21"/>
              </w:rPr>
            </w:pPr>
            <w:r>
              <w:rPr>
                <w:rFonts w:hint="eastAsia" w:ascii="宋体" w:hAnsi="宋体" w:eastAsia="宋体" w:cs="宋体"/>
                <w:szCs w:val="21"/>
              </w:rPr>
              <w:t>收费项目编码</w:t>
            </w:r>
          </w:p>
        </w:tc>
        <w:tc>
          <w:tcPr>
            <w:tcW w:w="2615" w:type="dxa"/>
            <w:gridSpan w:val="3"/>
            <w:tcBorders>
              <w:top w:val="single" w:color="auto" w:sz="4" w:space="0"/>
              <w:left w:val="single" w:color="auto" w:sz="4" w:space="0"/>
              <w:bottom w:val="single" w:color="auto" w:sz="4" w:space="0"/>
              <w:right w:val="single" w:color="auto" w:sz="4" w:space="0"/>
            </w:tcBorders>
          </w:tcPr>
          <w:p w14:paraId="15D979FA">
            <w:pPr>
              <w:spacing w:line="360" w:lineRule="exact"/>
              <w:rPr>
                <w:rFonts w:hint="eastAsia" w:ascii="宋体" w:hAnsi="宋体" w:eastAsia="Times New Roman" w:cs="宋体"/>
                <w:szCs w:val="21"/>
              </w:rPr>
            </w:pPr>
            <w:r>
              <w:rPr>
                <w:rFonts w:hint="eastAsia" w:ascii="宋体" w:hAnsi="宋体" w:eastAsia="宋体" w:cs="宋体"/>
                <w:szCs w:val="21"/>
              </w:rPr>
              <w:t>缴款项目名称</w:t>
            </w:r>
          </w:p>
        </w:tc>
        <w:tc>
          <w:tcPr>
            <w:tcW w:w="1113" w:type="dxa"/>
            <w:tcBorders>
              <w:top w:val="single" w:color="auto" w:sz="4" w:space="0"/>
              <w:left w:val="single" w:color="auto" w:sz="4" w:space="0"/>
              <w:bottom w:val="single" w:color="auto" w:sz="4" w:space="0"/>
              <w:right w:val="single" w:color="auto" w:sz="4" w:space="0"/>
            </w:tcBorders>
          </w:tcPr>
          <w:p w14:paraId="4FAE4124">
            <w:pPr>
              <w:spacing w:line="360" w:lineRule="exact"/>
              <w:rPr>
                <w:rFonts w:hint="eastAsia" w:ascii="宋体" w:hAnsi="宋体" w:eastAsia="Times New Roman" w:cs="宋体"/>
                <w:szCs w:val="21"/>
              </w:rPr>
            </w:pPr>
            <w:r>
              <w:rPr>
                <w:rFonts w:hint="eastAsia" w:ascii="宋体" w:hAnsi="宋体" w:eastAsia="宋体" w:cs="宋体"/>
                <w:szCs w:val="21"/>
              </w:rPr>
              <w:t>收费标准</w:t>
            </w:r>
          </w:p>
        </w:tc>
        <w:tc>
          <w:tcPr>
            <w:tcW w:w="787" w:type="dxa"/>
            <w:tcBorders>
              <w:top w:val="single" w:color="auto" w:sz="4" w:space="0"/>
              <w:left w:val="single" w:color="auto" w:sz="4" w:space="0"/>
              <w:bottom w:val="single" w:color="auto" w:sz="4" w:space="0"/>
              <w:right w:val="single" w:color="auto" w:sz="4" w:space="0"/>
            </w:tcBorders>
          </w:tcPr>
          <w:p w14:paraId="76A1D8CA">
            <w:pPr>
              <w:spacing w:line="360" w:lineRule="exact"/>
              <w:rPr>
                <w:rFonts w:hint="eastAsia" w:ascii="宋体" w:hAnsi="宋体" w:eastAsia="Times New Roman" w:cs="宋体"/>
                <w:szCs w:val="21"/>
              </w:rPr>
            </w:pPr>
            <w:r>
              <w:rPr>
                <w:rFonts w:hint="eastAsia" w:ascii="宋体" w:hAnsi="宋体" w:eastAsia="宋体" w:cs="宋体"/>
                <w:szCs w:val="21"/>
              </w:rPr>
              <w:t>数量</w:t>
            </w:r>
          </w:p>
        </w:tc>
        <w:tc>
          <w:tcPr>
            <w:tcW w:w="1457" w:type="dxa"/>
            <w:tcBorders>
              <w:top w:val="single" w:color="auto" w:sz="4" w:space="0"/>
              <w:left w:val="single" w:color="auto" w:sz="4" w:space="0"/>
              <w:bottom w:val="single" w:color="auto" w:sz="4" w:space="0"/>
              <w:right w:val="single" w:color="auto" w:sz="4" w:space="0"/>
            </w:tcBorders>
          </w:tcPr>
          <w:p w14:paraId="269AD6EF">
            <w:pPr>
              <w:spacing w:line="360" w:lineRule="exact"/>
              <w:rPr>
                <w:rFonts w:hint="eastAsia" w:ascii="宋体" w:hAnsi="宋体" w:eastAsia="Times New Roman" w:cs="宋体"/>
                <w:szCs w:val="21"/>
              </w:rPr>
            </w:pPr>
            <w:r>
              <w:rPr>
                <w:rFonts w:hint="eastAsia" w:ascii="宋体" w:hAnsi="宋体" w:eastAsia="宋体" w:cs="宋体"/>
                <w:szCs w:val="21"/>
              </w:rPr>
              <w:t>减免金额</w:t>
            </w:r>
          </w:p>
        </w:tc>
        <w:tc>
          <w:tcPr>
            <w:tcW w:w="1975" w:type="dxa"/>
            <w:tcBorders>
              <w:top w:val="single" w:color="auto" w:sz="4" w:space="0"/>
              <w:left w:val="single" w:color="auto" w:sz="4" w:space="0"/>
              <w:bottom w:val="single" w:color="auto" w:sz="4" w:space="0"/>
              <w:right w:val="single" w:color="auto" w:sz="4" w:space="0"/>
            </w:tcBorders>
          </w:tcPr>
          <w:p w14:paraId="6BA89A39">
            <w:pPr>
              <w:spacing w:line="360" w:lineRule="exact"/>
              <w:ind w:right="-1943" w:rightChars="-925"/>
              <w:jc w:val="left"/>
              <w:rPr>
                <w:rFonts w:hint="eastAsia" w:ascii="宋体" w:hAnsi="宋体" w:eastAsia="Times New Roman" w:cs="宋体"/>
                <w:szCs w:val="21"/>
              </w:rPr>
            </w:pPr>
            <w:r>
              <w:rPr>
                <w:rFonts w:hint="eastAsia" w:ascii="宋体" w:hAnsi="宋体" w:eastAsia="宋体" w:cs="宋体"/>
                <w:szCs w:val="21"/>
              </w:rPr>
              <w:t xml:space="preserve">金额小计 </w:t>
            </w:r>
          </w:p>
        </w:tc>
      </w:tr>
      <w:tr w14:paraId="3B73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14:paraId="2D01B088">
            <w:pPr>
              <w:spacing w:line="360" w:lineRule="exact"/>
              <w:rPr>
                <w:rFonts w:hint="eastAsia" w:ascii="宋体" w:hAnsi="宋体" w:eastAsia="Times New Roman"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14:paraId="5EF152FA">
            <w:pPr>
              <w:spacing w:line="360" w:lineRule="exact"/>
              <w:rPr>
                <w:rFonts w:hint="eastAsia" w:ascii="宋体" w:hAnsi="宋体" w:eastAsia="Times New Roman" w:cs="宋体"/>
                <w:szCs w:val="21"/>
              </w:rPr>
            </w:pPr>
            <w:r>
              <w:rPr>
                <w:rFonts w:hint="eastAsia" w:ascii="宋体" w:hAnsi="宋体" w:eastAsia="宋体" w:cs="宋体"/>
                <w:szCs w:val="21"/>
              </w:rPr>
              <w:t>103043050100</w:t>
            </w:r>
          </w:p>
        </w:tc>
        <w:tc>
          <w:tcPr>
            <w:tcW w:w="2615" w:type="dxa"/>
            <w:gridSpan w:val="3"/>
            <w:tcBorders>
              <w:top w:val="single" w:color="auto" w:sz="4" w:space="0"/>
              <w:left w:val="single" w:color="auto" w:sz="4" w:space="0"/>
              <w:bottom w:val="single" w:color="auto" w:sz="4" w:space="0"/>
              <w:right w:val="single" w:color="auto" w:sz="4" w:space="0"/>
            </w:tcBorders>
          </w:tcPr>
          <w:p w14:paraId="33E7DDED">
            <w:pPr>
              <w:spacing w:line="360" w:lineRule="exact"/>
              <w:rPr>
                <w:rFonts w:hint="eastAsia" w:ascii="宋体" w:hAnsi="宋体" w:eastAsia="Times New Roman" w:cs="宋体"/>
                <w:szCs w:val="21"/>
              </w:rPr>
            </w:pPr>
            <w:r>
              <w:rPr>
                <w:rFonts w:hint="eastAsia" w:ascii="宋体" w:hAnsi="宋体" w:eastAsia="宋体" w:cs="宋体"/>
                <w:szCs w:val="21"/>
              </w:rPr>
              <w:t>依申请政府公开信息收费</w:t>
            </w:r>
          </w:p>
        </w:tc>
        <w:tc>
          <w:tcPr>
            <w:tcW w:w="1113" w:type="dxa"/>
            <w:tcBorders>
              <w:top w:val="single" w:color="auto" w:sz="4" w:space="0"/>
              <w:left w:val="single" w:color="auto" w:sz="4" w:space="0"/>
              <w:bottom w:val="single" w:color="auto" w:sz="4" w:space="0"/>
              <w:right w:val="single" w:color="auto" w:sz="4" w:space="0"/>
            </w:tcBorders>
          </w:tcPr>
          <w:p w14:paraId="037E15C4">
            <w:pPr>
              <w:spacing w:line="360" w:lineRule="exact"/>
              <w:rPr>
                <w:rFonts w:hint="eastAsia" w:ascii="宋体" w:hAnsi="宋体" w:eastAsia="Times New Roman" w:cs="宋体"/>
                <w:szCs w:val="21"/>
              </w:rPr>
            </w:pPr>
          </w:p>
        </w:tc>
        <w:tc>
          <w:tcPr>
            <w:tcW w:w="787" w:type="dxa"/>
            <w:tcBorders>
              <w:top w:val="single" w:color="auto" w:sz="4" w:space="0"/>
              <w:left w:val="single" w:color="auto" w:sz="4" w:space="0"/>
              <w:bottom w:val="single" w:color="auto" w:sz="4" w:space="0"/>
              <w:right w:val="single" w:color="auto" w:sz="4" w:space="0"/>
            </w:tcBorders>
          </w:tcPr>
          <w:p w14:paraId="5FBEFF55">
            <w:pPr>
              <w:spacing w:line="360" w:lineRule="exact"/>
              <w:rPr>
                <w:rFonts w:hint="eastAsia" w:ascii="宋体" w:hAnsi="宋体" w:eastAsia="Times New Roman" w:cs="宋体"/>
                <w:szCs w:val="21"/>
              </w:rPr>
            </w:pPr>
          </w:p>
        </w:tc>
        <w:tc>
          <w:tcPr>
            <w:tcW w:w="1457" w:type="dxa"/>
            <w:tcBorders>
              <w:top w:val="single" w:color="auto" w:sz="4" w:space="0"/>
              <w:left w:val="single" w:color="auto" w:sz="4" w:space="0"/>
              <w:bottom w:val="single" w:color="auto" w:sz="4" w:space="0"/>
              <w:right w:val="single" w:color="auto" w:sz="4" w:space="0"/>
            </w:tcBorders>
          </w:tcPr>
          <w:p w14:paraId="24EF3AC6">
            <w:pPr>
              <w:spacing w:line="360" w:lineRule="exact"/>
              <w:rPr>
                <w:rFonts w:hint="eastAsia" w:ascii="宋体" w:hAnsi="宋体" w:eastAsia="Times New Roman" w:cs="宋体"/>
                <w:szCs w:val="21"/>
              </w:rPr>
            </w:pPr>
          </w:p>
        </w:tc>
        <w:tc>
          <w:tcPr>
            <w:tcW w:w="1975" w:type="dxa"/>
            <w:tcBorders>
              <w:top w:val="single" w:color="auto" w:sz="4" w:space="0"/>
              <w:left w:val="single" w:color="auto" w:sz="4" w:space="0"/>
              <w:bottom w:val="single" w:color="auto" w:sz="4" w:space="0"/>
              <w:right w:val="single" w:color="auto" w:sz="4" w:space="0"/>
            </w:tcBorders>
          </w:tcPr>
          <w:p w14:paraId="13CDDF24">
            <w:pPr>
              <w:spacing w:line="360" w:lineRule="exact"/>
              <w:rPr>
                <w:rFonts w:hint="eastAsia" w:ascii="宋体" w:hAnsi="宋体" w:eastAsia="Times New Roman" w:cs="宋体"/>
                <w:szCs w:val="21"/>
              </w:rPr>
            </w:pPr>
          </w:p>
        </w:tc>
      </w:tr>
      <w:tr w14:paraId="1A3F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21CF46AD">
            <w:pPr>
              <w:spacing w:line="360" w:lineRule="exact"/>
              <w:rPr>
                <w:rFonts w:hint="eastAsia" w:ascii="宋体" w:hAnsi="宋体" w:eastAsia="Times New Roman" w:cs="宋体"/>
                <w:szCs w:val="21"/>
              </w:rPr>
            </w:pPr>
            <w:r>
              <w:rPr>
                <w:rFonts w:hint="eastAsia" w:ascii="宋体" w:hAnsi="宋体" w:eastAsia="宋体" w:cs="宋体"/>
                <w:szCs w:val="21"/>
              </w:rPr>
              <w:t>应收金额</w:t>
            </w:r>
          </w:p>
        </w:tc>
        <w:tc>
          <w:tcPr>
            <w:tcW w:w="8688" w:type="dxa"/>
            <w:gridSpan w:val="8"/>
            <w:tcBorders>
              <w:top w:val="single" w:color="auto" w:sz="4" w:space="0"/>
              <w:left w:val="single" w:color="auto" w:sz="4" w:space="0"/>
              <w:bottom w:val="single" w:color="auto" w:sz="4" w:space="0"/>
              <w:right w:val="single" w:color="auto" w:sz="4" w:space="0"/>
            </w:tcBorders>
          </w:tcPr>
          <w:p w14:paraId="1D2E146B">
            <w:pPr>
              <w:spacing w:line="360" w:lineRule="exact"/>
              <w:rPr>
                <w:rFonts w:hint="eastAsia" w:ascii="宋体" w:hAnsi="宋体" w:eastAsia="Times New Roman" w:cs="宋体"/>
                <w:szCs w:val="21"/>
              </w:rPr>
            </w:pPr>
          </w:p>
        </w:tc>
      </w:tr>
      <w:tr w14:paraId="33E5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76FC70DA">
            <w:pPr>
              <w:spacing w:line="360" w:lineRule="exact"/>
              <w:rPr>
                <w:rFonts w:hint="eastAsia" w:ascii="宋体" w:hAnsi="宋体" w:eastAsia="Times New Roman"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14:paraId="44342ED3">
            <w:pPr>
              <w:spacing w:line="360" w:lineRule="exact"/>
              <w:rPr>
                <w:rFonts w:hint="eastAsia" w:ascii="宋体" w:hAnsi="宋体" w:eastAsia="Times New Roman" w:cs="宋体"/>
                <w:szCs w:val="21"/>
              </w:rPr>
            </w:pPr>
            <w:r>
              <w:rPr>
                <w:rFonts w:hint="eastAsia" w:ascii="宋体" w:hAnsi="宋体" w:eastAsia="宋体" w:cs="宋体"/>
                <w:szCs w:val="21"/>
              </w:rPr>
              <w:t>起计天数</w:t>
            </w:r>
          </w:p>
        </w:tc>
        <w:tc>
          <w:tcPr>
            <w:tcW w:w="1589" w:type="dxa"/>
            <w:tcBorders>
              <w:top w:val="single" w:color="auto" w:sz="4" w:space="0"/>
              <w:left w:val="single" w:color="auto" w:sz="4" w:space="0"/>
              <w:bottom w:val="single" w:color="auto" w:sz="4" w:space="0"/>
              <w:right w:val="single" w:color="auto" w:sz="4" w:space="0"/>
            </w:tcBorders>
          </w:tcPr>
          <w:p w14:paraId="1EA2DC33">
            <w:pPr>
              <w:spacing w:line="360" w:lineRule="exact"/>
              <w:rPr>
                <w:rFonts w:hint="eastAsia" w:ascii="宋体" w:hAnsi="宋体" w:eastAsia="Times New Roman" w:cs="宋体"/>
                <w:szCs w:val="21"/>
              </w:rPr>
            </w:pPr>
          </w:p>
        </w:tc>
        <w:tc>
          <w:tcPr>
            <w:tcW w:w="1741" w:type="dxa"/>
            <w:gridSpan w:val="2"/>
            <w:tcBorders>
              <w:top w:val="single" w:color="auto" w:sz="4" w:space="0"/>
              <w:left w:val="single" w:color="auto" w:sz="4" w:space="0"/>
              <w:bottom w:val="single" w:color="auto" w:sz="4" w:space="0"/>
              <w:right w:val="single" w:color="auto" w:sz="4" w:space="0"/>
            </w:tcBorders>
          </w:tcPr>
          <w:p w14:paraId="7903459D">
            <w:pPr>
              <w:spacing w:line="360" w:lineRule="exact"/>
              <w:rPr>
                <w:rFonts w:hint="eastAsia" w:ascii="宋体" w:hAnsi="宋体" w:eastAsia="Times New Roman" w:cs="宋体"/>
                <w:szCs w:val="21"/>
              </w:rPr>
            </w:pPr>
            <w:r>
              <w:rPr>
                <w:rFonts w:hint="eastAsia" w:ascii="宋体" w:hAnsi="宋体" w:eastAsia="宋体" w:cs="宋体"/>
                <w:szCs w:val="21"/>
              </w:rPr>
              <w:t>滞纳金率</w:t>
            </w:r>
          </w:p>
        </w:tc>
        <w:tc>
          <w:tcPr>
            <w:tcW w:w="787" w:type="dxa"/>
            <w:tcBorders>
              <w:top w:val="single" w:color="auto" w:sz="4" w:space="0"/>
              <w:left w:val="single" w:color="auto" w:sz="4" w:space="0"/>
              <w:bottom w:val="single" w:color="auto" w:sz="4" w:space="0"/>
              <w:right w:val="single" w:color="auto" w:sz="4" w:space="0"/>
            </w:tcBorders>
          </w:tcPr>
          <w:p w14:paraId="467B4EFF">
            <w:pPr>
              <w:spacing w:line="360" w:lineRule="exact"/>
              <w:rPr>
                <w:rFonts w:hint="eastAsia" w:ascii="宋体" w:hAnsi="宋体" w:eastAsia="Times New Roman" w:cs="宋体"/>
                <w:szCs w:val="21"/>
              </w:rPr>
            </w:pPr>
            <w:r>
              <w:rPr>
                <w:rFonts w:hint="eastAsia" w:ascii="宋体" w:hAnsi="宋体" w:eastAsia="宋体" w:cs="宋体"/>
                <w:szCs w:val="21"/>
              </w:rPr>
              <w:t>0.00%</w:t>
            </w:r>
          </w:p>
        </w:tc>
        <w:tc>
          <w:tcPr>
            <w:tcW w:w="1457" w:type="dxa"/>
            <w:tcBorders>
              <w:top w:val="single" w:color="auto" w:sz="4" w:space="0"/>
              <w:left w:val="single" w:color="auto" w:sz="4" w:space="0"/>
              <w:bottom w:val="single" w:color="auto" w:sz="4" w:space="0"/>
              <w:right w:val="single" w:color="auto" w:sz="4" w:space="0"/>
            </w:tcBorders>
          </w:tcPr>
          <w:p w14:paraId="5BD5C5A8">
            <w:pPr>
              <w:spacing w:line="360" w:lineRule="exact"/>
              <w:rPr>
                <w:rFonts w:hint="eastAsia" w:ascii="宋体" w:hAnsi="宋体" w:eastAsia="Times New Roman" w:cs="宋体"/>
                <w:szCs w:val="21"/>
              </w:rPr>
            </w:pPr>
            <w:r>
              <w:rPr>
                <w:rFonts w:hint="eastAsia" w:ascii="宋体" w:hAnsi="宋体" w:eastAsia="宋体" w:cs="宋体"/>
                <w:szCs w:val="21"/>
              </w:rPr>
              <w:t>滞纳金上限</w:t>
            </w:r>
          </w:p>
        </w:tc>
        <w:tc>
          <w:tcPr>
            <w:tcW w:w="1975" w:type="dxa"/>
            <w:tcBorders>
              <w:top w:val="single" w:color="auto" w:sz="4" w:space="0"/>
              <w:left w:val="single" w:color="auto" w:sz="4" w:space="0"/>
              <w:bottom w:val="single" w:color="auto" w:sz="4" w:space="0"/>
              <w:right w:val="single" w:color="auto" w:sz="4" w:space="0"/>
            </w:tcBorders>
          </w:tcPr>
          <w:p w14:paraId="022533DA">
            <w:pPr>
              <w:spacing w:line="360" w:lineRule="exact"/>
              <w:rPr>
                <w:rFonts w:hint="eastAsia" w:ascii="宋体" w:hAnsi="宋体" w:eastAsia="Times New Roman" w:cs="宋体"/>
                <w:szCs w:val="21"/>
              </w:rPr>
            </w:pPr>
            <w:r>
              <w:rPr>
                <w:rFonts w:hint="eastAsia" w:ascii="宋体" w:hAnsi="宋体" w:eastAsia="宋体" w:cs="宋体"/>
                <w:szCs w:val="21"/>
              </w:rPr>
              <w:t>本金0.00%</w:t>
            </w:r>
          </w:p>
        </w:tc>
      </w:tr>
      <w:tr w14:paraId="460C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14:paraId="53B6BAD7">
            <w:pPr>
              <w:spacing w:line="360" w:lineRule="exact"/>
              <w:rPr>
                <w:rFonts w:hint="eastAsia" w:ascii="宋体" w:hAnsi="宋体" w:eastAsia="Times New Roman" w:cs="宋体"/>
                <w:szCs w:val="21"/>
              </w:rPr>
            </w:pPr>
            <w:r>
              <w:rPr>
                <w:rFonts w:hint="eastAsia" w:ascii="宋体" w:hAnsi="宋体" w:eastAsia="宋体" w:cs="宋体"/>
                <w:szCs w:val="21"/>
              </w:rPr>
              <w:t>减免原因</w:t>
            </w:r>
          </w:p>
        </w:tc>
        <w:tc>
          <w:tcPr>
            <w:tcW w:w="9540" w:type="dxa"/>
            <w:gridSpan w:val="9"/>
            <w:tcBorders>
              <w:top w:val="single" w:color="auto" w:sz="4" w:space="0"/>
              <w:left w:val="single" w:color="auto" w:sz="4" w:space="0"/>
              <w:bottom w:val="single" w:color="auto" w:sz="4" w:space="0"/>
              <w:right w:val="single" w:color="auto" w:sz="4" w:space="0"/>
            </w:tcBorders>
          </w:tcPr>
          <w:p w14:paraId="566E2F33">
            <w:pPr>
              <w:spacing w:line="360" w:lineRule="exact"/>
              <w:rPr>
                <w:rFonts w:hint="eastAsia" w:ascii="宋体" w:hAnsi="宋体" w:eastAsia="Times New Roman" w:cs="宋体"/>
                <w:szCs w:val="21"/>
              </w:rPr>
            </w:pPr>
          </w:p>
        </w:tc>
      </w:tr>
      <w:tr w14:paraId="0312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Borders>
              <w:top w:val="single" w:color="auto" w:sz="4" w:space="0"/>
              <w:left w:val="single" w:color="auto" w:sz="4" w:space="0"/>
              <w:bottom w:val="single" w:color="auto" w:sz="4" w:space="0"/>
              <w:right w:val="single" w:color="auto" w:sz="4" w:space="0"/>
            </w:tcBorders>
          </w:tcPr>
          <w:p w14:paraId="69C6FE1F">
            <w:pPr>
              <w:spacing w:line="360" w:lineRule="exact"/>
              <w:jc w:val="center"/>
              <w:rPr>
                <w:rFonts w:hint="eastAsia" w:ascii="宋体" w:hAnsi="宋体" w:eastAsia="Times New Roman" w:cs="宋体"/>
                <w:szCs w:val="21"/>
              </w:rPr>
            </w:pPr>
            <w:r>
              <w:rPr>
                <w:rFonts w:hint="eastAsia" w:ascii="宋体" w:hAnsi="宋体" w:eastAsia="宋体" w:cs="宋体"/>
                <w:szCs w:val="21"/>
              </w:rPr>
              <w:t>备注信息</w:t>
            </w:r>
          </w:p>
        </w:tc>
        <w:tc>
          <w:tcPr>
            <w:tcW w:w="9540" w:type="dxa"/>
            <w:gridSpan w:val="9"/>
            <w:tcBorders>
              <w:top w:val="single" w:color="auto" w:sz="4" w:space="0"/>
              <w:left w:val="single" w:color="auto" w:sz="4" w:space="0"/>
              <w:bottom w:val="single" w:color="auto" w:sz="4" w:space="0"/>
              <w:right w:val="single" w:color="auto" w:sz="4" w:space="0"/>
            </w:tcBorders>
          </w:tcPr>
          <w:p w14:paraId="09729773">
            <w:pPr>
              <w:spacing w:line="360" w:lineRule="exact"/>
              <w:rPr>
                <w:rFonts w:hint="eastAsia" w:ascii="宋体" w:hAnsi="宋体" w:eastAsia="Times New Roman" w:cs="宋体"/>
                <w:szCs w:val="21"/>
              </w:rPr>
            </w:pPr>
          </w:p>
        </w:tc>
      </w:tr>
      <w:tr w14:paraId="278C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Borders>
              <w:top w:val="single" w:color="auto" w:sz="4" w:space="0"/>
              <w:left w:val="single" w:color="auto" w:sz="4" w:space="0"/>
              <w:bottom w:val="single" w:color="auto" w:sz="4" w:space="0"/>
              <w:right w:val="single" w:color="auto" w:sz="4" w:space="0"/>
            </w:tcBorders>
          </w:tcPr>
          <w:p w14:paraId="13CF3277">
            <w:pPr>
              <w:autoSpaceDE w:val="0"/>
              <w:autoSpaceDN w:val="0"/>
              <w:adjustRightInd w:val="0"/>
              <w:jc w:val="left"/>
              <w:rPr>
                <w:rFonts w:hint="eastAsia" w:ascii="宋体" w:hAnsi="宋体" w:eastAsia="Times New Roman" w:cs="宋体"/>
                <w:szCs w:val="21"/>
              </w:rPr>
            </w:pPr>
            <w:r>
              <w:rPr>
                <w:rFonts w:hint="eastAsia" w:ascii="宋体" w:eastAsia="Times New Roman" w:cs="宋体" w:hAnsiTheme="minorHAnsi"/>
                <w:kern w:val="0"/>
                <w:sz w:val="19"/>
                <w:szCs w:val="19"/>
              </w:rPr>
              <w:t>1</w:t>
            </w:r>
            <w:r>
              <w:rPr>
                <w:rFonts w:hint="eastAsia" w:ascii="宋体" w:hAnsi="宋体" w:eastAsia="宋体" w:cs="宋体"/>
                <w:kern w:val="0"/>
                <w:sz w:val="19"/>
                <w:szCs w:val="19"/>
              </w:rPr>
              <w:t>、代收银行咨询电话：广发银行</w:t>
            </w:r>
            <w:r>
              <w:rPr>
                <w:rFonts w:hint="eastAsia" w:ascii="宋体" w:eastAsia="Times New Roman" w:cs="宋体" w:hAnsiTheme="minorHAnsi"/>
                <w:kern w:val="0"/>
                <w:sz w:val="19"/>
                <w:szCs w:val="19"/>
              </w:rPr>
              <w:t>0750-5538301</w:t>
            </w:r>
            <w:r>
              <w:rPr>
                <w:rFonts w:hint="eastAsia" w:ascii="宋体" w:hAnsi="宋体" w:eastAsia="宋体" w:cs="宋体"/>
                <w:kern w:val="0"/>
                <w:sz w:val="19"/>
                <w:szCs w:val="19"/>
              </w:rPr>
              <w:t>；台山农商银行</w:t>
            </w:r>
            <w:r>
              <w:rPr>
                <w:rFonts w:hint="eastAsia" w:ascii="宋体" w:eastAsia="Times New Roman" w:cs="宋体" w:hAnsiTheme="minorHAnsi"/>
                <w:kern w:val="0"/>
                <w:sz w:val="19"/>
                <w:szCs w:val="19"/>
              </w:rPr>
              <w:t>0750-5568700</w:t>
            </w:r>
            <w:r>
              <w:rPr>
                <w:rFonts w:hint="eastAsia" w:ascii="宋体" w:hAnsi="宋体" w:eastAsia="宋体" w:cs="宋体"/>
                <w:kern w:val="0"/>
                <w:sz w:val="19"/>
                <w:szCs w:val="19"/>
              </w:rPr>
              <w:t>；中国邮政储蓄银行股份有限公司台山市支行</w:t>
            </w:r>
            <w:r>
              <w:rPr>
                <w:rFonts w:hint="eastAsia" w:ascii="宋体" w:eastAsia="Times New Roman" w:cs="宋体" w:hAnsiTheme="minorHAnsi"/>
                <w:kern w:val="0"/>
                <w:sz w:val="19"/>
                <w:szCs w:val="19"/>
              </w:rPr>
              <w:t xml:space="preserve"> 0750-5505971</w:t>
            </w:r>
            <w:r>
              <w:rPr>
                <w:rFonts w:hint="eastAsia" w:ascii="宋体" w:hAnsi="宋体" w:eastAsia="宋体" w:cs="宋体"/>
                <w:kern w:val="0"/>
                <w:sz w:val="19"/>
                <w:szCs w:val="19"/>
              </w:rPr>
              <w:t>；建设银行</w:t>
            </w:r>
            <w:r>
              <w:rPr>
                <w:rFonts w:hint="eastAsia" w:ascii="宋体" w:eastAsia="Times New Roman" w:cs="宋体" w:hAnsiTheme="minorHAnsi"/>
                <w:kern w:val="0"/>
                <w:sz w:val="19"/>
                <w:szCs w:val="19"/>
              </w:rPr>
              <w:t>0750-5525424</w:t>
            </w:r>
            <w:r>
              <w:rPr>
                <w:rFonts w:hint="eastAsia" w:ascii="宋体" w:hAnsi="宋体" w:eastAsia="宋体" w:cs="宋体"/>
                <w:kern w:val="0"/>
                <w:sz w:val="19"/>
                <w:szCs w:val="19"/>
              </w:rPr>
              <w:t>；中国农业银行股份有限公司台山市支行</w:t>
            </w:r>
            <w:r>
              <w:rPr>
                <w:rFonts w:hint="eastAsia" w:ascii="宋体" w:eastAsia="Times New Roman" w:cs="宋体" w:hAnsiTheme="minorHAnsi"/>
                <w:kern w:val="0"/>
                <w:sz w:val="19"/>
                <w:szCs w:val="19"/>
              </w:rPr>
              <w:t>0750-5522012.</w:t>
            </w:r>
            <w:r>
              <w:rPr>
                <w:rFonts w:hint="eastAsia" w:ascii="宋体" w:hAnsi="宋体" w:eastAsia="宋体" w:cs="宋体"/>
                <w:kern w:val="0"/>
                <w:sz w:val="19"/>
                <w:szCs w:val="19"/>
              </w:rPr>
              <w:t>如遇银行拒收，缴款人可直接拨打上述电话投诉或请银行柜台人员拨打上述电话进行咨询。</w:t>
            </w:r>
            <w:r>
              <w:rPr>
                <w:rFonts w:hint="eastAsia" w:ascii="宋体" w:eastAsia="Times New Roman" w:cs="宋体" w:hAnsiTheme="minorHAnsi"/>
                <w:kern w:val="0"/>
                <w:sz w:val="19"/>
                <w:szCs w:val="19"/>
              </w:rPr>
              <w:t>2</w:t>
            </w:r>
            <w:r>
              <w:rPr>
                <w:rFonts w:hint="eastAsia" w:ascii="宋体" w:hAnsi="宋体" w:eastAsia="宋体" w:cs="宋体"/>
                <w:kern w:val="0"/>
                <w:sz w:val="19"/>
                <w:szCs w:val="19"/>
              </w:rPr>
              <w:t>、需转账缴款时，本缴款通知书必须随转账凭证一并交换至收款银行。</w:t>
            </w:r>
            <w:r>
              <w:rPr>
                <w:rFonts w:hint="eastAsia" w:ascii="宋体" w:eastAsia="Times New Roman" w:cs="宋体" w:hAnsiTheme="minorHAnsi"/>
                <w:kern w:val="0"/>
                <w:sz w:val="19"/>
                <w:szCs w:val="19"/>
              </w:rPr>
              <w:t>3</w:t>
            </w:r>
            <w:r>
              <w:rPr>
                <w:rFonts w:hint="eastAsia" w:ascii="宋体" w:hAnsi="宋体" w:eastAsia="宋体" w:cs="宋体"/>
                <w:kern w:val="0"/>
                <w:sz w:val="19"/>
                <w:szCs w:val="19"/>
              </w:rPr>
              <w:t>、采用转账方式缴款的，转账时需备注执收单位编码和通知书编码；转账后请及时开具财政票据，未开具的视为未缴款。</w:t>
            </w:r>
          </w:p>
        </w:tc>
      </w:tr>
    </w:tbl>
    <w:p w14:paraId="646BD423">
      <w:pPr>
        <w:spacing w:line="360" w:lineRule="exact"/>
        <w:ind w:left="-1260" w:leftChars="-600" w:firstLine="218" w:firstLineChars="104"/>
        <w:rPr>
          <w:rFonts w:hint="eastAsia" w:ascii="宋体" w:hAnsi="宋体" w:cs="宋体"/>
          <w:szCs w:val="21"/>
        </w:rPr>
      </w:pPr>
      <w:r>
        <w:rPr>
          <w:rFonts w:hint="eastAsia" w:ascii="宋体" w:hAnsi="宋体" w:cs="宋体"/>
          <w:szCs w:val="21"/>
        </w:rPr>
        <w:t>经办人：</w:t>
      </w:r>
    </w:p>
    <w:p w14:paraId="51A7996D">
      <w:pPr>
        <w:rPr>
          <w:rFonts w:ascii="仿宋_GB2312" w:eastAsia="仿宋_GB2312"/>
          <w:sz w:val="32"/>
          <w:szCs w:val="32"/>
        </w:rPr>
      </w:pPr>
    </w:p>
    <w:p w14:paraId="4DF03571">
      <w:pPr>
        <w:widowControl/>
        <w:jc w:val="left"/>
        <w:rPr>
          <w:rFonts w:ascii="仿宋_GB2312" w:hAnsi="宋体" w:eastAsia="仿宋_GB2312"/>
          <w:sz w:val="28"/>
          <w:szCs w:val="32"/>
        </w:rPr>
      </w:pPr>
      <w:r>
        <w:rPr>
          <w:rFonts w:ascii="仿宋_GB2312" w:hAnsi="宋体" w:eastAsia="仿宋_GB2312"/>
          <w:sz w:val="28"/>
          <w:szCs w:val="32"/>
        </w:rPr>
        <w:br w:type="page"/>
      </w:r>
    </w:p>
    <w:p w14:paraId="7E97C140">
      <w:pPr>
        <w:ind w:left="376" w:leftChars="-37" w:hanging="454" w:hangingChars="142"/>
        <w:rPr>
          <w:rFonts w:hint="eastAsia" w:ascii="黑体" w:hAnsi="黑体" w:eastAsia="黑体" w:cs="黑体"/>
          <w:sz w:val="32"/>
          <w:szCs w:val="32"/>
        </w:rPr>
      </w:pPr>
      <w:r>
        <w:rPr>
          <w:rFonts w:hint="eastAsia" w:ascii="黑体" w:hAnsi="黑体" w:eastAsia="黑体" w:cs="黑体"/>
          <w:sz w:val="32"/>
          <w:szCs w:val="32"/>
        </w:rPr>
        <w:t>附件4</w:t>
      </w:r>
    </w:p>
    <w:p w14:paraId="4E17C600">
      <w:pPr>
        <w:jc w:val="center"/>
        <w:rPr>
          <w:rFonts w:hint="eastAsia" w:ascii="宋体" w:hAnsi="宋体" w:eastAsia="宋体" w:cs="宋体"/>
          <w:b/>
          <w:bCs/>
          <w:sz w:val="44"/>
          <w:szCs w:val="44"/>
        </w:rPr>
      </w:pPr>
      <w:r>
        <w:rPr>
          <w:rFonts w:hint="eastAsia" w:ascii="宋体" w:hAnsi="宋体" w:eastAsia="宋体" w:cs="宋体"/>
          <w:b/>
          <w:bCs/>
          <w:sz w:val="44"/>
          <w:szCs w:val="44"/>
        </w:rPr>
        <w:t>台山市财政局处理政府信息公开</w:t>
      </w:r>
    </w:p>
    <w:p w14:paraId="4EDBC119">
      <w:pPr>
        <w:jc w:val="center"/>
        <w:rPr>
          <w:rFonts w:hint="eastAsia" w:ascii="宋体" w:hAnsi="宋体" w:eastAsia="宋体" w:cs="宋体"/>
          <w:b/>
          <w:bCs/>
          <w:sz w:val="44"/>
          <w:szCs w:val="44"/>
        </w:rPr>
      </w:pPr>
      <w:r>
        <w:rPr>
          <w:rFonts w:hint="eastAsia" w:ascii="宋体" w:hAnsi="宋体" w:eastAsia="宋体" w:cs="宋体"/>
          <w:b/>
          <w:bCs/>
          <w:sz w:val="44"/>
          <w:szCs w:val="44"/>
        </w:rPr>
        <w:t>申请</w:t>
      </w:r>
      <w:r>
        <w:rPr>
          <w:rFonts w:hint="eastAsia" w:ascii="宋体" w:hAnsi="宋体" w:cs="宋体"/>
          <w:b/>
          <w:bCs/>
          <w:sz w:val="44"/>
          <w:szCs w:val="44"/>
          <w:lang w:eastAsia="zh-CN"/>
        </w:rPr>
        <w:t>流程</w:t>
      </w:r>
      <w:r>
        <w:rPr>
          <w:rFonts w:hint="eastAsia" w:ascii="宋体" w:hAnsi="宋体" w:eastAsia="宋体" w:cs="宋体"/>
          <w:b/>
          <w:bCs/>
          <w:sz w:val="44"/>
          <w:szCs w:val="44"/>
        </w:rPr>
        <w:t>图</w:t>
      </w:r>
    </w:p>
    <w:p w14:paraId="6F4F48C2">
      <w:pPr>
        <w:outlineLvl w:val="0"/>
        <w:rPr>
          <w:rFonts w:ascii="黑体" w:eastAsia="黑体"/>
          <w:sz w:val="28"/>
          <w:szCs w:val="28"/>
        </w:rPr>
      </w:pPr>
      <w:r>
        <w:rPr>
          <w:rFonts w:hint="eastAsia" w:ascii="黑体" w:eastAsia="黑体"/>
          <w:sz w:val="28"/>
          <w:szCs w:val="28"/>
        </w:rPr>
        <mc:AlternateContent>
          <mc:Choice Requires="wpg">
            <w:drawing>
              <wp:anchor distT="0" distB="0" distL="114300" distR="114300" simplePos="0" relativeHeight="251659264" behindDoc="0" locked="0" layoutInCell="1" allowOverlap="1">
                <wp:simplePos x="0" y="0"/>
                <wp:positionH relativeFrom="column">
                  <wp:posOffset>-345440</wp:posOffset>
                </wp:positionH>
                <wp:positionV relativeFrom="paragraph">
                  <wp:posOffset>112395</wp:posOffset>
                </wp:positionV>
                <wp:extent cx="6286500" cy="6854190"/>
                <wp:effectExtent l="0" t="0" r="19050" b="22860"/>
                <wp:wrapNone/>
                <wp:docPr id="1" name="Group 121"/>
                <wp:cNvGraphicFramePr/>
                <a:graphic xmlns:a="http://schemas.openxmlformats.org/drawingml/2006/main">
                  <a:graphicData uri="http://schemas.microsoft.com/office/word/2010/wordprocessingGroup">
                    <wpg:wgp>
                      <wpg:cNvGrpSpPr/>
                      <wpg:grpSpPr>
                        <a:xfrm>
                          <a:off x="0" y="0"/>
                          <a:ext cx="6286500" cy="6854190"/>
                          <a:chOff x="1324" y="2198"/>
                          <a:chExt cx="9900" cy="10794"/>
                        </a:xfrm>
                      </wpg:grpSpPr>
                      <wps:wsp>
                        <wps:cNvPr id="2" name="Rectangle 122"/>
                        <wps:cNvSpPr>
                          <a:spLocks noChangeArrowheads="1"/>
                        </wps:cNvSpPr>
                        <wps:spPr bwMode="auto">
                          <a:xfrm>
                            <a:off x="7500" y="5440"/>
                            <a:ext cx="1080" cy="468"/>
                          </a:xfrm>
                          <a:prstGeom prst="rect">
                            <a:avLst/>
                          </a:prstGeom>
                          <a:noFill/>
                          <a:ln>
                            <a:noFill/>
                          </a:ln>
                        </wps:spPr>
                        <wps:txbx>
                          <w:txbxContent>
                            <w:p w14:paraId="2CAFDE24">
                              <w:pPr>
                                <w:rPr>
                                  <w:sz w:val="18"/>
                                </w:rPr>
                              </w:pPr>
                              <w:r>
                                <w:rPr>
                                  <w:rFonts w:hint="eastAsia"/>
                                  <w:sz w:val="18"/>
                                </w:rPr>
                                <w:t>特殊情况</w:t>
                              </w:r>
                            </w:p>
                          </w:txbxContent>
                        </wps:txbx>
                        <wps:bodyPr rot="0" vert="horz" wrap="square" lIns="91440" tIns="45720" rIns="91440" bIns="45720" anchor="t" anchorCtr="0" upright="1">
                          <a:noAutofit/>
                        </wps:bodyPr>
                      </wps:wsp>
                      <wps:wsp>
                        <wps:cNvPr id="3" name="Rectangle 123"/>
                        <wps:cNvSpPr>
                          <a:spLocks noChangeArrowheads="1"/>
                        </wps:cNvSpPr>
                        <wps:spPr bwMode="auto">
                          <a:xfrm>
                            <a:off x="4744" y="2198"/>
                            <a:ext cx="2700" cy="936"/>
                          </a:xfrm>
                          <a:prstGeom prst="rect">
                            <a:avLst/>
                          </a:prstGeom>
                          <a:solidFill>
                            <a:srgbClr val="FFFFFF"/>
                          </a:solidFill>
                          <a:ln w="9525">
                            <a:solidFill>
                              <a:srgbClr val="000000"/>
                            </a:solidFill>
                            <a:miter lim="800000"/>
                          </a:ln>
                        </wps:spPr>
                        <wps:txbx>
                          <w:txbxContent>
                            <w:p w14:paraId="36FA898E">
                              <w:pPr>
                                <w:jc w:val="center"/>
                              </w:pPr>
                              <w:r>
                                <w:rPr>
                                  <w:rFonts w:hint="eastAsia"/>
                                </w:rPr>
                                <w:t>申请人通过网络、信函等方式提出申请</w:t>
                              </w:r>
                            </w:p>
                          </w:txbxContent>
                        </wps:txbx>
                        <wps:bodyPr rot="0" vert="horz" wrap="square" lIns="91440" tIns="45720" rIns="91440" bIns="45720" anchor="t" anchorCtr="0" upright="1">
                          <a:noAutofit/>
                        </wps:bodyPr>
                      </wps:wsp>
                      <wps:wsp>
                        <wps:cNvPr id="4" name="Rectangle 124"/>
                        <wps:cNvSpPr>
                          <a:spLocks noChangeArrowheads="1"/>
                        </wps:cNvSpPr>
                        <wps:spPr bwMode="auto">
                          <a:xfrm>
                            <a:off x="4564" y="3914"/>
                            <a:ext cx="3060" cy="936"/>
                          </a:xfrm>
                          <a:prstGeom prst="rect">
                            <a:avLst/>
                          </a:prstGeom>
                          <a:solidFill>
                            <a:srgbClr val="FFFFFF"/>
                          </a:solidFill>
                          <a:ln w="9525">
                            <a:solidFill>
                              <a:srgbClr val="000000"/>
                            </a:solidFill>
                            <a:miter lim="800000"/>
                          </a:ln>
                        </wps:spPr>
                        <wps:txbx>
                          <w:txbxContent>
                            <w:p w14:paraId="51680382">
                              <w:pPr>
                                <w:pStyle w:val="2"/>
                              </w:pPr>
                              <w:r>
                                <w:rPr>
                                  <w:rFonts w:hint="eastAsia"/>
                                </w:rPr>
                                <w:t>受理机构受理（视申请人要求需出具回执的将出具回执）</w:t>
                              </w:r>
                            </w:p>
                          </w:txbxContent>
                        </wps:txbx>
                        <wps:bodyPr rot="0" vert="horz" wrap="square" lIns="91440" tIns="45720" rIns="91440" bIns="45720" anchor="t" anchorCtr="0" upright="1">
                          <a:noAutofit/>
                        </wps:bodyPr>
                      </wps:wsp>
                      <wps:wsp>
                        <wps:cNvPr id="5" name="Rectangle 125"/>
                        <wps:cNvSpPr>
                          <a:spLocks noChangeArrowheads="1"/>
                        </wps:cNvSpPr>
                        <wps:spPr bwMode="auto">
                          <a:xfrm>
                            <a:off x="8704" y="5474"/>
                            <a:ext cx="2160" cy="936"/>
                          </a:xfrm>
                          <a:prstGeom prst="rect">
                            <a:avLst/>
                          </a:prstGeom>
                          <a:solidFill>
                            <a:srgbClr val="FFFFFF"/>
                          </a:solidFill>
                          <a:ln w="9525">
                            <a:solidFill>
                              <a:srgbClr val="000000"/>
                            </a:solidFill>
                            <a:miter lim="800000"/>
                          </a:ln>
                        </wps:spPr>
                        <wps:txbx>
                          <w:txbxContent>
                            <w:p w14:paraId="15D0AFBD">
                              <w:pPr>
                                <w:jc w:val="center"/>
                              </w:pPr>
                              <w:r>
                                <w:rPr>
                                  <w:rFonts w:hint="eastAsia"/>
                                </w:rPr>
                                <w:t>经批准延长</w:t>
                              </w:r>
                            </w:p>
                            <w:p w14:paraId="54836496">
                              <w:pPr>
                                <w:jc w:val="center"/>
                              </w:pPr>
                              <w:r>
                                <w:rPr>
                                  <w:rFonts w:hint="eastAsia"/>
                                </w:rPr>
                                <w:t>20个工作日内答复</w:t>
                              </w:r>
                            </w:p>
                          </w:txbxContent>
                        </wps:txbx>
                        <wps:bodyPr rot="0" vert="horz" wrap="square" lIns="91440" tIns="45720" rIns="91440" bIns="45720" anchor="t" anchorCtr="0" upright="1">
                          <a:noAutofit/>
                        </wps:bodyPr>
                      </wps:wsp>
                      <wps:wsp>
                        <wps:cNvPr id="6" name="Rectangle 126"/>
                        <wps:cNvSpPr>
                          <a:spLocks noChangeArrowheads="1"/>
                        </wps:cNvSpPr>
                        <wps:spPr bwMode="auto">
                          <a:xfrm>
                            <a:off x="4744" y="5474"/>
                            <a:ext cx="2700" cy="936"/>
                          </a:xfrm>
                          <a:prstGeom prst="rect">
                            <a:avLst/>
                          </a:prstGeom>
                          <a:solidFill>
                            <a:srgbClr val="FFFFFF"/>
                          </a:solidFill>
                          <a:ln w="9525">
                            <a:solidFill>
                              <a:srgbClr val="000000"/>
                            </a:solidFill>
                            <a:miter lim="800000"/>
                          </a:ln>
                        </wps:spPr>
                        <wps:txbx>
                          <w:txbxContent>
                            <w:p w14:paraId="3E023811">
                              <w:pPr>
                                <w:jc w:val="center"/>
                              </w:pPr>
                              <w:r>
                                <w:rPr>
                                  <w:rFonts w:hint="eastAsia"/>
                                </w:rPr>
                                <w:t>当场不能答复</w:t>
                              </w:r>
                            </w:p>
                            <w:p w14:paraId="3EC4E77E">
                              <w:pPr>
                                <w:jc w:val="center"/>
                              </w:pPr>
                              <w:r>
                                <w:rPr>
                                  <w:rFonts w:hint="eastAsia"/>
                                </w:rPr>
                                <w:t>20个工作日内答复</w:t>
                              </w:r>
                            </w:p>
                          </w:txbxContent>
                        </wps:txbx>
                        <wps:bodyPr rot="0" vert="horz" wrap="square" lIns="91440" tIns="45720" rIns="91440" bIns="45720" anchor="t" anchorCtr="0" upright="1">
                          <a:noAutofit/>
                        </wps:bodyPr>
                      </wps:wsp>
                      <wps:wsp>
                        <wps:cNvPr id="7" name="Rectangle 127"/>
                        <wps:cNvSpPr>
                          <a:spLocks noChangeArrowheads="1"/>
                        </wps:cNvSpPr>
                        <wps:spPr bwMode="auto">
                          <a:xfrm>
                            <a:off x="1324" y="5474"/>
                            <a:ext cx="2700" cy="936"/>
                          </a:xfrm>
                          <a:prstGeom prst="rect">
                            <a:avLst/>
                          </a:prstGeom>
                          <a:solidFill>
                            <a:srgbClr val="FFFFFF"/>
                          </a:solidFill>
                          <a:ln w="9525">
                            <a:solidFill>
                              <a:srgbClr val="000000"/>
                            </a:solidFill>
                            <a:miter lim="800000"/>
                          </a:ln>
                        </wps:spPr>
                        <wps:txbx>
                          <w:txbxContent>
                            <w:p w14:paraId="371B1DE3">
                              <w:pPr>
                                <w:snapToGrid w:val="0"/>
                                <w:jc w:val="center"/>
                              </w:pPr>
                            </w:p>
                            <w:p w14:paraId="0E1429D4">
                              <w:pPr>
                                <w:snapToGrid w:val="0"/>
                                <w:jc w:val="center"/>
                              </w:pPr>
                              <w:r>
                                <w:rPr>
                                  <w:rFonts w:hint="eastAsia"/>
                                </w:rPr>
                                <w:t>受理机构当场答复</w:t>
                              </w:r>
                            </w:p>
                          </w:txbxContent>
                        </wps:txbx>
                        <wps:bodyPr rot="0" vert="horz" wrap="square" lIns="91440" tIns="45720" rIns="91440" bIns="45720" anchor="t" anchorCtr="0" upright="1">
                          <a:noAutofit/>
                        </wps:bodyPr>
                      </wps:wsp>
                      <wps:wsp>
                        <wps:cNvPr id="8" name="Rectangle 128"/>
                        <wps:cNvSpPr>
                          <a:spLocks noChangeArrowheads="1"/>
                        </wps:cNvSpPr>
                        <wps:spPr bwMode="auto">
                          <a:xfrm>
                            <a:off x="1324" y="7502"/>
                            <a:ext cx="900" cy="1404"/>
                          </a:xfrm>
                          <a:prstGeom prst="rect">
                            <a:avLst/>
                          </a:prstGeom>
                          <a:solidFill>
                            <a:srgbClr val="FFFFFF"/>
                          </a:solidFill>
                          <a:ln w="9525">
                            <a:solidFill>
                              <a:srgbClr val="000000"/>
                            </a:solidFill>
                            <a:miter lim="800000"/>
                          </a:ln>
                        </wps:spPr>
                        <wps:txbx>
                          <w:txbxContent>
                            <w:p w14:paraId="31CD52AC">
                              <w:pPr>
                                <w:pStyle w:val="2"/>
                                <w:snapToGrid w:val="0"/>
                                <w:rPr>
                                  <w:sz w:val="18"/>
                                </w:rPr>
                              </w:pPr>
                              <w:r>
                                <w:rPr>
                                  <w:rFonts w:hint="eastAsia"/>
                                  <w:sz w:val="18"/>
                                </w:rPr>
                                <w:t>属于公开范围</w:t>
                              </w:r>
                            </w:p>
                          </w:txbxContent>
                        </wps:txbx>
                        <wps:bodyPr rot="0" vert="horz" wrap="square" lIns="91440" tIns="45720" rIns="91440" bIns="45720" anchor="t" anchorCtr="0" upright="1">
                          <a:noAutofit/>
                        </wps:bodyPr>
                      </wps:wsp>
                      <wps:wsp>
                        <wps:cNvPr id="9" name="Rectangle 129"/>
                        <wps:cNvSpPr>
                          <a:spLocks noChangeArrowheads="1"/>
                        </wps:cNvSpPr>
                        <wps:spPr bwMode="auto">
                          <a:xfrm>
                            <a:off x="2404" y="7502"/>
                            <a:ext cx="900" cy="1404"/>
                          </a:xfrm>
                          <a:prstGeom prst="rect">
                            <a:avLst/>
                          </a:prstGeom>
                          <a:solidFill>
                            <a:srgbClr val="FFFFFF"/>
                          </a:solidFill>
                          <a:ln w="9525">
                            <a:solidFill>
                              <a:srgbClr val="000000"/>
                            </a:solidFill>
                            <a:miter lim="800000"/>
                          </a:ln>
                        </wps:spPr>
                        <wps:txbx>
                          <w:txbxContent>
                            <w:p w14:paraId="318C640E">
                              <w:pPr>
                                <w:pStyle w:val="2"/>
                                <w:snapToGrid w:val="0"/>
                                <w:jc w:val="left"/>
                                <w:rPr>
                                  <w:sz w:val="18"/>
                                </w:rPr>
                              </w:pPr>
                              <w:r>
                                <w:rPr>
                                  <w:rFonts w:hint="eastAsia"/>
                                  <w:sz w:val="18"/>
                                </w:rPr>
                                <w:t>属于部分内容予以公开</w:t>
                              </w:r>
                            </w:p>
                          </w:txbxContent>
                        </wps:txbx>
                        <wps:bodyPr rot="0" vert="horz" wrap="square" lIns="91440" tIns="45720" rIns="91440" bIns="45720" anchor="t" anchorCtr="0" upright="1">
                          <a:noAutofit/>
                        </wps:bodyPr>
                      </wps:wsp>
                      <wps:wsp>
                        <wps:cNvPr id="10" name="Rectangle 130"/>
                        <wps:cNvSpPr>
                          <a:spLocks noChangeArrowheads="1"/>
                        </wps:cNvSpPr>
                        <wps:spPr bwMode="auto">
                          <a:xfrm>
                            <a:off x="4564" y="7502"/>
                            <a:ext cx="900" cy="1404"/>
                          </a:xfrm>
                          <a:prstGeom prst="rect">
                            <a:avLst/>
                          </a:prstGeom>
                          <a:solidFill>
                            <a:srgbClr val="FFFFFF"/>
                          </a:solidFill>
                          <a:ln w="9525">
                            <a:solidFill>
                              <a:srgbClr val="000000"/>
                            </a:solidFill>
                            <a:miter lim="800000"/>
                          </a:ln>
                        </wps:spPr>
                        <wps:txbx>
                          <w:txbxContent>
                            <w:p w14:paraId="488341B3">
                              <w:pPr>
                                <w:pStyle w:val="2"/>
                                <w:snapToGrid w:val="0"/>
                                <w:jc w:val="both"/>
                                <w:rPr>
                                  <w:sz w:val="18"/>
                                </w:rPr>
                              </w:pPr>
                              <w:r>
                                <w:rPr>
                                  <w:rFonts w:hint="eastAsia"/>
                                  <w:sz w:val="18"/>
                                </w:rPr>
                                <w:t>属于不予公开范围</w:t>
                              </w:r>
                            </w:p>
                          </w:txbxContent>
                        </wps:txbx>
                        <wps:bodyPr rot="0" vert="horz" wrap="square" lIns="91440" tIns="45720" rIns="91440" bIns="45720" anchor="t" anchorCtr="0" upright="1">
                          <a:noAutofit/>
                        </wps:bodyPr>
                      </wps:wsp>
                      <wps:wsp>
                        <wps:cNvPr id="11" name="Rectangle 131"/>
                        <wps:cNvSpPr>
                          <a:spLocks noChangeArrowheads="1"/>
                        </wps:cNvSpPr>
                        <wps:spPr bwMode="auto">
                          <a:xfrm>
                            <a:off x="5644" y="7502"/>
                            <a:ext cx="900" cy="1404"/>
                          </a:xfrm>
                          <a:prstGeom prst="rect">
                            <a:avLst/>
                          </a:prstGeom>
                          <a:solidFill>
                            <a:srgbClr val="FFFFFF"/>
                          </a:solidFill>
                          <a:ln w="9525">
                            <a:solidFill>
                              <a:srgbClr val="000000"/>
                            </a:solidFill>
                            <a:miter lim="800000"/>
                          </a:ln>
                        </wps:spPr>
                        <wps:txbx>
                          <w:txbxContent>
                            <w:p w14:paraId="48748F4F">
                              <w:pPr>
                                <w:pStyle w:val="2"/>
                                <w:snapToGrid w:val="0"/>
                                <w:jc w:val="both"/>
                                <w:rPr>
                                  <w:sz w:val="18"/>
                                </w:rPr>
                              </w:pPr>
                              <w:r>
                                <w:rPr>
                                  <w:rFonts w:hint="eastAsia"/>
                                  <w:sz w:val="18"/>
                                </w:rPr>
                                <w:t>信息</w:t>
                              </w:r>
                              <w:r>
                                <w:rPr>
                                  <w:rFonts w:hint="eastAsia"/>
                                  <w:spacing w:val="-8"/>
                                  <w:sz w:val="18"/>
                                </w:rPr>
                                <w:t>不存在</w:t>
                              </w:r>
                            </w:p>
                          </w:txbxContent>
                        </wps:txbx>
                        <wps:bodyPr rot="0" vert="horz" wrap="square" lIns="91440" tIns="45720" rIns="91440" bIns="45720" anchor="t" anchorCtr="0" upright="1">
                          <a:noAutofit/>
                        </wps:bodyPr>
                      </wps:wsp>
                      <wps:wsp>
                        <wps:cNvPr id="12" name="Rectangle 132"/>
                        <wps:cNvSpPr>
                          <a:spLocks noChangeArrowheads="1"/>
                        </wps:cNvSpPr>
                        <wps:spPr bwMode="auto">
                          <a:xfrm>
                            <a:off x="6724" y="7502"/>
                            <a:ext cx="900" cy="1404"/>
                          </a:xfrm>
                          <a:prstGeom prst="rect">
                            <a:avLst/>
                          </a:prstGeom>
                          <a:solidFill>
                            <a:srgbClr val="FFFFFF"/>
                          </a:solidFill>
                          <a:ln w="9525">
                            <a:solidFill>
                              <a:srgbClr val="000000"/>
                            </a:solidFill>
                            <a:miter lim="800000"/>
                          </a:ln>
                        </wps:spPr>
                        <wps:txbx>
                          <w:txbxContent>
                            <w:p w14:paraId="1835FDF2">
                              <w:pPr>
                                <w:pStyle w:val="2"/>
                                <w:snapToGrid w:val="0"/>
                                <w:spacing w:line="200" w:lineRule="exact"/>
                                <w:jc w:val="both"/>
                                <w:rPr>
                                  <w:sz w:val="18"/>
                                </w:rPr>
                              </w:pPr>
                              <w:r>
                                <w:rPr>
                                  <w:rFonts w:hint="eastAsia"/>
                                  <w:sz w:val="18"/>
                                </w:rPr>
                                <w:t>不属于本机关公开</w:t>
                              </w:r>
                            </w:p>
                          </w:txbxContent>
                        </wps:txbx>
                        <wps:bodyPr rot="0" vert="horz" wrap="square" lIns="91440" tIns="45720" rIns="91440" bIns="45720" anchor="t" anchorCtr="0" upright="1">
                          <a:noAutofit/>
                        </wps:bodyPr>
                      </wps:wsp>
                      <wps:wsp>
                        <wps:cNvPr id="13" name="Rectangle 133"/>
                        <wps:cNvSpPr>
                          <a:spLocks noChangeArrowheads="1"/>
                        </wps:cNvSpPr>
                        <wps:spPr bwMode="auto">
                          <a:xfrm>
                            <a:off x="7804" y="7502"/>
                            <a:ext cx="900" cy="1404"/>
                          </a:xfrm>
                          <a:prstGeom prst="rect">
                            <a:avLst/>
                          </a:prstGeom>
                          <a:solidFill>
                            <a:srgbClr val="FFFFFF"/>
                          </a:solidFill>
                          <a:ln w="9525">
                            <a:solidFill>
                              <a:srgbClr val="000000"/>
                            </a:solidFill>
                            <a:miter lim="800000"/>
                          </a:ln>
                        </wps:spPr>
                        <wps:txbx>
                          <w:txbxContent>
                            <w:p w14:paraId="268ADC2F">
                              <w:pPr>
                                <w:pStyle w:val="5"/>
                                <w:spacing w:line="240" w:lineRule="auto"/>
                                <w:rPr>
                                  <w:spacing w:val="-8"/>
                                  <w:sz w:val="18"/>
                                  <w:szCs w:val="20"/>
                                </w:rPr>
                              </w:pPr>
                              <w:r>
                                <w:rPr>
                                  <w:rFonts w:hint="eastAsia"/>
                                  <w:spacing w:val="-8"/>
                                  <w:sz w:val="18"/>
                                  <w:szCs w:val="20"/>
                                </w:rPr>
                                <w:t>不属于政府信息范围</w:t>
                              </w:r>
                            </w:p>
                          </w:txbxContent>
                        </wps:txbx>
                        <wps:bodyPr rot="0" vert="horz" wrap="square" lIns="91440" tIns="45720" rIns="91440" bIns="45720" anchor="t" anchorCtr="0" upright="1">
                          <a:noAutofit/>
                        </wps:bodyPr>
                      </wps:wsp>
                      <wps:wsp>
                        <wps:cNvPr id="14" name="Rectangle 134"/>
                        <wps:cNvSpPr>
                          <a:spLocks noChangeArrowheads="1"/>
                        </wps:cNvSpPr>
                        <wps:spPr bwMode="auto">
                          <a:xfrm>
                            <a:off x="8884" y="7502"/>
                            <a:ext cx="900" cy="1404"/>
                          </a:xfrm>
                          <a:prstGeom prst="rect">
                            <a:avLst/>
                          </a:prstGeom>
                          <a:solidFill>
                            <a:srgbClr val="FFFFFF"/>
                          </a:solidFill>
                          <a:ln w="9525">
                            <a:solidFill>
                              <a:srgbClr val="000000"/>
                            </a:solidFill>
                            <a:miter lim="800000"/>
                          </a:ln>
                        </wps:spPr>
                        <wps:txbx>
                          <w:txbxContent>
                            <w:p w14:paraId="43DD7E73">
                              <w:pPr>
                                <w:pStyle w:val="2"/>
                                <w:rPr>
                                  <w:sz w:val="18"/>
                                </w:rPr>
                              </w:pPr>
                              <w:r>
                                <w:rPr>
                                  <w:rFonts w:hint="eastAsia"/>
                                  <w:sz w:val="18"/>
                                </w:rPr>
                                <w:t>属于重复申请</w:t>
                              </w:r>
                            </w:p>
                          </w:txbxContent>
                        </wps:txbx>
                        <wps:bodyPr rot="0" vert="horz" wrap="square" lIns="91440" tIns="45720" rIns="91440" bIns="45720" anchor="t" anchorCtr="0" upright="1">
                          <a:noAutofit/>
                        </wps:bodyPr>
                      </wps:wsp>
                      <wps:wsp>
                        <wps:cNvPr id="15" name="Rectangle 135"/>
                        <wps:cNvSpPr>
                          <a:spLocks noChangeArrowheads="1"/>
                        </wps:cNvSpPr>
                        <wps:spPr bwMode="auto">
                          <a:xfrm>
                            <a:off x="9964" y="7502"/>
                            <a:ext cx="900" cy="1404"/>
                          </a:xfrm>
                          <a:prstGeom prst="rect">
                            <a:avLst/>
                          </a:prstGeom>
                          <a:solidFill>
                            <a:srgbClr val="FFFFFF"/>
                          </a:solidFill>
                          <a:ln w="9525">
                            <a:solidFill>
                              <a:srgbClr val="000000"/>
                            </a:solidFill>
                            <a:miter lim="800000"/>
                          </a:ln>
                        </wps:spPr>
                        <wps:txbx>
                          <w:txbxContent>
                            <w:p w14:paraId="4E6E0C86">
                              <w:pPr>
                                <w:pStyle w:val="5"/>
                                <w:spacing w:line="240" w:lineRule="auto"/>
                                <w:rPr>
                                  <w:spacing w:val="-8"/>
                                  <w:sz w:val="18"/>
                                  <w:szCs w:val="20"/>
                                </w:rPr>
                              </w:pPr>
                              <w:r>
                                <w:rPr>
                                  <w:rFonts w:hint="eastAsia"/>
                                  <w:spacing w:val="-8"/>
                                  <w:sz w:val="18"/>
                                  <w:szCs w:val="20"/>
                                </w:rPr>
                                <w:t>申请内容不明确或不完整</w:t>
                              </w:r>
                            </w:p>
                          </w:txbxContent>
                        </wps:txbx>
                        <wps:bodyPr rot="0" vert="horz" wrap="square" lIns="91440" tIns="45720" rIns="91440" bIns="45720" anchor="t" anchorCtr="0" upright="1">
                          <a:noAutofit/>
                        </wps:bodyPr>
                      </wps:wsp>
                      <wps:wsp>
                        <wps:cNvPr id="16" name="Rectangle 136"/>
                        <wps:cNvSpPr>
                          <a:spLocks noChangeArrowheads="1"/>
                        </wps:cNvSpPr>
                        <wps:spPr bwMode="auto">
                          <a:xfrm>
                            <a:off x="1324" y="9374"/>
                            <a:ext cx="900" cy="1872"/>
                          </a:xfrm>
                          <a:prstGeom prst="rect">
                            <a:avLst/>
                          </a:prstGeom>
                          <a:solidFill>
                            <a:srgbClr val="FFFFFF"/>
                          </a:solidFill>
                          <a:ln w="9525">
                            <a:solidFill>
                              <a:srgbClr val="000000"/>
                            </a:solidFill>
                            <a:miter lim="800000"/>
                          </a:ln>
                        </wps:spPr>
                        <wps:txbx>
                          <w:txbxContent>
                            <w:p w14:paraId="61DC2A42">
                              <w:pPr>
                                <w:pStyle w:val="5"/>
                                <w:spacing w:line="240" w:lineRule="auto"/>
                                <w:rPr>
                                  <w:spacing w:val="-8"/>
                                  <w:sz w:val="18"/>
                                  <w:szCs w:val="20"/>
                                </w:rPr>
                              </w:pPr>
                              <w:r>
                                <w:rPr>
                                  <w:rFonts w:hint="eastAsia"/>
                                  <w:spacing w:val="-8"/>
                                  <w:sz w:val="18"/>
                                </w:rPr>
                                <w:t>书面告知申请人</w:t>
                              </w:r>
                            </w:p>
                            <w:p w14:paraId="0BAFCC2A">
                              <w:pPr>
                                <w:pStyle w:val="5"/>
                                <w:spacing w:line="240" w:lineRule="auto"/>
                                <w:rPr>
                                  <w:spacing w:val="-8"/>
                                  <w:sz w:val="18"/>
                                  <w:szCs w:val="20"/>
                                </w:rPr>
                              </w:pPr>
                            </w:p>
                          </w:txbxContent>
                        </wps:txbx>
                        <wps:bodyPr rot="0" vert="horz" wrap="square" lIns="91440" tIns="45720" rIns="91440" bIns="45720" anchor="t" anchorCtr="0" upright="1">
                          <a:noAutofit/>
                        </wps:bodyPr>
                      </wps:wsp>
                      <wps:wsp>
                        <wps:cNvPr id="17" name="Rectangle 137"/>
                        <wps:cNvSpPr>
                          <a:spLocks noChangeArrowheads="1"/>
                        </wps:cNvSpPr>
                        <wps:spPr bwMode="auto">
                          <a:xfrm>
                            <a:off x="2404" y="9374"/>
                            <a:ext cx="900" cy="1872"/>
                          </a:xfrm>
                          <a:prstGeom prst="rect">
                            <a:avLst/>
                          </a:prstGeom>
                          <a:solidFill>
                            <a:srgbClr val="FFFFFF"/>
                          </a:solidFill>
                          <a:ln w="9525">
                            <a:solidFill>
                              <a:srgbClr val="000000"/>
                            </a:solidFill>
                            <a:miter lim="800000"/>
                          </a:ln>
                        </wps:spPr>
                        <wps:txbx>
                          <w:txbxContent>
                            <w:p w14:paraId="5B8A5608">
                              <w:pPr>
                                <w:pStyle w:val="5"/>
                                <w:spacing w:line="240" w:lineRule="exact"/>
                                <w:rPr>
                                  <w:spacing w:val="-8"/>
                                  <w:sz w:val="18"/>
                                  <w:szCs w:val="20"/>
                                </w:rPr>
                              </w:pPr>
                              <w:r>
                                <w:rPr>
                                  <w:rFonts w:hint="eastAsia"/>
                                  <w:spacing w:val="-8"/>
                                  <w:sz w:val="18"/>
                                  <w:szCs w:val="20"/>
                                </w:rPr>
                                <w:t>向申请人提供可以公开的信息内容</w:t>
                              </w:r>
                            </w:p>
                          </w:txbxContent>
                        </wps:txbx>
                        <wps:bodyPr rot="0" vert="horz" wrap="square" lIns="91440" tIns="45720" rIns="91440" bIns="45720" anchor="t" anchorCtr="0" upright="1">
                          <a:noAutofit/>
                        </wps:bodyPr>
                      </wps:wsp>
                      <wps:wsp>
                        <wps:cNvPr id="18" name="Rectangle 138"/>
                        <wps:cNvSpPr>
                          <a:spLocks noChangeArrowheads="1"/>
                        </wps:cNvSpPr>
                        <wps:spPr bwMode="auto">
                          <a:xfrm>
                            <a:off x="4564" y="9374"/>
                            <a:ext cx="900" cy="1716"/>
                          </a:xfrm>
                          <a:prstGeom prst="rect">
                            <a:avLst/>
                          </a:prstGeom>
                          <a:solidFill>
                            <a:srgbClr val="FFFFFF"/>
                          </a:solidFill>
                          <a:ln w="9525">
                            <a:solidFill>
                              <a:srgbClr val="000000"/>
                            </a:solidFill>
                            <a:miter lim="800000"/>
                          </a:ln>
                        </wps:spPr>
                        <wps:txbx>
                          <w:txbxContent>
                            <w:p w14:paraId="30C45BC3">
                              <w:pPr>
                                <w:pStyle w:val="5"/>
                                <w:spacing w:line="240" w:lineRule="auto"/>
                                <w:rPr>
                                  <w:spacing w:val="-8"/>
                                  <w:sz w:val="18"/>
                                  <w:szCs w:val="20"/>
                                </w:rPr>
                              </w:pPr>
                              <w:r>
                                <w:rPr>
                                  <w:rFonts w:hint="eastAsia"/>
                                  <w:spacing w:val="-8"/>
                                  <w:sz w:val="18"/>
                                  <w:szCs w:val="20"/>
                                </w:rPr>
                                <w:t>告知申请人并说明理由</w:t>
                              </w:r>
                            </w:p>
                          </w:txbxContent>
                        </wps:txbx>
                        <wps:bodyPr rot="0" vert="horz" wrap="square" lIns="91440" tIns="45720" rIns="91440" bIns="45720" anchor="t" anchorCtr="0" upright="1">
                          <a:noAutofit/>
                        </wps:bodyPr>
                      </wps:wsp>
                      <wps:wsp>
                        <wps:cNvPr id="19" name="Rectangle 139"/>
                        <wps:cNvSpPr>
                          <a:spLocks noChangeArrowheads="1"/>
                        </wps:cNvSpPr>
                        <wps:spPr bwMode="auto">
                          <a:xfrm>
                            <a:off x="5644" y="9374"/>
                            <a:ext cx="900" cy="1716"/>
                          </a:xfrm>
                          <a:prstGeom prst="rect">
                            <a:avLst/>
                          </a:prstGeom>
                          <a:solidFill>
                            <a:srgbClr val="FFFFFF"/>
                          </a:solidFill>
                          <a:ln w="9525">
                            <a:solidFill>
                              <a:srgbClr val="000000"/>
                            </a:solidFill>
                            <a:miter lim="800000"/>
                          </a:ln>
                        </wps:spPr>
                        <wps:txbx>
                          <w:txbxContent>
                            <w:p w14:paraId="0B401FE3">
                              <w:pPr>
                                <w:pStyle w:val="5"/>
                                <w:spacing w:line="240" w:lineRule="auto"/>
                                <w:rPr>
                                  <w:spacing w:val="-8"/>
                                  <w:sz w:val="18"/>
                                  <w:szCs w:val="20"/>
                                </w:rPr>
                              </w:pPr>
                              <w:r>
                                <w:rPr>
                                  <w:rFonts w:hint="eastAsia"/>
                                  <w:spacing w:val="-8"/>
                                  <w:sz w:val="18"/>
                                </w:rPr>
                                <w:t>书面告知申请人</w:t>
                              </w:r>
                            </w:p>
                          </w:txbxContent>
                        </wps:txbx>
                        <wps:bodyPr rot="0" vert="horz" wrap="square" lIns="91440" tIns="45720" rIns="91440" bIns="45720" anchor="t" anchorCtr="0" upright="1">
                          <a:noAutofit/>
                        </wps:bodyPr>
                      </wps:wsp>
                      <wps:wsp>
                        <wps:cNvPr id="20" name="Rectangle 140"/>
                        <wps:cNvSpPr>
                          <a:spLocks noChangeArrowheads="1"/>
                        </wps:cNvSpPr>
                        <wps:spPr bwMode="auto">
                          <a:xfrm>
                            <a:off x="6724" y="9374"/>
                            <a:ext cx="900" cy="3618"/>
                          </a:xfrm>
                          <a:prstGeom prst="rect">
                            <a:avLst/>
                          </a:prstGeom>
                          <a:solidFill>
                            <a:srgbClr val="FFFFFF"/>
                          </a:solidFill>
                          <a:ln w="9525">
                            <a:solidFill>
                              <a:srgbClr val="000000"/>
                            </a:solidFill>
                            <a:miter lim="800000"/>
                          </a:ln>
                        </wps:spPr>
                        <wps:txbx>
                          <w:txbxContent>
                            <w:p w14:paraId="403E4CFD">
                              <w:pPr>
                                <w:pStyle w:val="5"/>
                                <w:spacing w:line="240" w:lineRule="auto"/>
                                <w:rPr>
                                  <w:spacing w:val="-8"/>
                                  <w:sz w:val="18"/>
                                  <w:szCs w:val="20"/>
                                </w:rPr>
                              </w:pPr>
                              <w:r>
                                <w:rPr>
                                  <w:rFonts w:hint="eastAsia"/>
                                  <w:spacing w:val="-8"/>
                                  <w:sz w:val="18"/>
                                </w:rPr>
                                <w:t>书面告知申请人，能确定政府信息公开机关的，一并告知该机关的名称、联系方式</w:t>
                              </w:r>
                            </w:p>
                            <w:p w14:paraId="02C8E017">
                              <w:pPr>
                                <w:pStyle w:val="5"/>
                                <w:spacing w:line="240" w:lineRule="auto"/>
                                <w:rPr>
                                  <w:spacing w:val="-8"/>
                                  <w:sz w:val="18"/>
                                  <w:szCs w:val="20"/>
                                </w:rPr>
                              </w:pPr>
                            </w:p>
                          </w:txbxContent>
                        </wps:txbx>
                        <wps:bodyPr rot="0" vert="horz" wrap="square" lIns="91440" tIns="45720" rIns="91440" bIns="45720" anchor="t" anchorCtr="0" upright="1">
                          <a:noAutofit/>
                        </wps:bodyPr>
                      </wps:wsp>
                      <wps:wsp>
                        <wps:cNvPr id="21" name="Rectangle 141"/>
                        <wps:cNvSpPr>
                          <a:spLocks noChangeArrowheads="1"/>
                        </wps:cNvSpPr>
                        <wps:spPr bwMode="auto">
                          <a:xfrm>
                            <a:off x="7804" y="9374"/>
                            <a:ext cx="900" cy="2028"/>
                          </a:xfrm>
                          <a:prstGeom prst="rect">
                            <a:avLst/>
                          </a:prstGeom>
                          <a:solidFill>
                            <a:srgbClr val="FFFFFF"/>
                          </a:solidFill>
                          <a:ln w="9525">
                            <a:solidFill>
                              <a:srgbClr val="000000"/>
                            </a:solidFill>
                            <a:miter lim="800000"/>
                          </a:ln>
                        </wps:spPr>
                        <wps:txbx>
                          <w:txbxContent>
                            <w:p w14:paraId="615033CA">
                              <w:pPr>
                                <w:pStyle w:val="5"/>
                                <w:spacing w:line="240" w:lineRule="auto"/>
                                <w:rPr>
                                  <w:spacing w:val="-8"/>
                                  <w:sz w:val="18"/>
                                  <w:szCs w:val="20"/>
                                </w:rPr>
                              </w:pPr>
                              <w:r>
                                <w:rPr>
                                  <w:rFonts w:hint="eastAsia"/>
                                  <w:spacing w:val="-8"/>
                                  <w:sz w:val="18"/>
                                </w:rPr>
                                <w:t>书面告知申请人</w:t>
                              </w:r>
                            </w:p>
                            <w:p w14:paraId="54B76443">
                              <w:pPr>
                                <w:pStyle w:val="5"/>
                                <w:spacing w:line="200" w:lineRule="exact"/>
                                <w:rPr>
                                  <w:spacing w:val="-8"/>
                                  <w:sz w:val="18"/>
                                  <w:szCs w:val="20"/>
                                </w:rPr>
                              </w:pPr>
                            </w:p>
                          </w:txbxContent>
                        </wps:txbx>
                        <wps:bodyPr rot="0" vert="horz" wrap="square" lIns="91440" tIns="45720" rIns="91440" bIns="45720" anchor="t" anchorCtr="0" upright="1">
                          <a:noAutofit/>
                        </wps:bodyPr>
                      </wps:wsp>
                      <wps:wsp>
                        <wps:cNvPr id="22" name="Rectangle 142"/>
                        <wps:cNvSpPr>
                          <a:spLocks noChangeArrowheads="1"/>
                        </wps:cNvSpPr>
                        <wps:spPr bwMode="auto">
                          <a:xfrm>
                            <a:off x="9964" y="9374"/>
                            <a:ext cx="900" cy="2028"/>
                          </a:xfrm>
                          <a:prstGeom prst="rect">
                            <a:avLst/>
                          </a:prstGeom>
                          <a:solidFill>
                            <a:srgbClr val="FFFFFF"/>
                          </a:solidFill>
                          <a:ln w="9525">
                            <a:solidFill>
                              <a:srgbClr val="000000"/>
                            </a:solidFill>
                            <a:miter lim="800000"/>
                          </a:ln>
                        </wps:spPr>
                        <wps:txbx>
                          <w:txbxContent>
                            <w:p w14:paraId="322C37F2">
                              <w:pPr>
                                <w:pStyle w:val="5"/>
                                <w:spacing w:line="240" w:lineRule="exact"/>
                                <w:rPr>
                                  <w:spacing w:val="-8"/>
                                  <w:sz w:val="18"/>
                                  <w:szCs w:val="20"/>
                                </w:rPr>
                              </w:pPr>
                              <w:r>
                                <w:rPr>
                                  <w:rFonts w:hint="eastAsia"/>
                                  <w:spacing w:val="-8"/>
                                  <w:sz w:val="18"/>
                                  <w:szCs w:val="20"/>
                                </w:rPr>
                                <w:t>告知申请人作出更改、补充</w:t>
                              </w:r>
                            </w:p>
                          </w:txbxContent>
                        </wps:txbx>
                        <wps:bodyPr rot="0" vert="horz" wrap="square" lIns="91440" tIns="45720" rIns="91440" bIns="45720" anchor="t" anchorCtr="0" upright="1">
                          <a:noAutofit/>
                        </wps:bodyPr>
                      </wps:wsp>
                      <wps:wsp>
                        <wps:cNvPr id="23" name="Rectangle 143"/>
                        <wps:cNvSpPr>
                          <a:spLocks noChangeArrowheads="1"/>
                        </wps:cNvSpPr>
                        <wps:spPr bwMode="auto">
                          <a:xfrm>
                            <a:off x="8884" y="9374"/>
                            <a:ext cx="900" cy="2028"/>
                          </a:xfrm>
                          <a:prstGeom prst="rect">
                            <a:avLst/>
                          </a:prstGeom>
                          <a:solidFill>
                            <a:srgbClr val="FFFFFF"/>
                          </a:solidFill>
                          <a:ln w="9525">
                            <a:solidFill>
                              <a:srgbClr val="000000"/>
                            </a:solidFill>
                            <a:miter lim="800000"/>
                          </a:ln>
                        </wps:spPr>
                        <wps:txbx>
                          <w:txbxContent>
                            <w:p w14:paraId="35AA7E1B">
                              <w:pPr>
                                <w:pStyle w:val="5"/>
                                <w:spacing w:line="240" w:lineRule="auto"/>
                                <w:rPr>
                                  <w:spacing w:val="-8"/>
                                  <w:sz w:val="18"/>
                                  <w:szCs w:val="20"/>
                                </w:rPr>
                              </w:pPr>
                              <w:r>
                                <w:rPr>
                                  <w:rFonts w:hint="eastAsia"/>
                                  <w:spacing w:val="-8"/>
                                  <w:sz w:val="18"/>
                                </w:rPr>
                                <w:t>书面告知申请人</w:t>
                              </w:r>
                            </w:p>
                            <w:p w14:paraId="2EDE270D">
                              <w:pPr>
                                <w:pStyle w:val="5"/>
                                <w:spacing w:line="240" w:lineRule="exact"/>
                                <w:rPr>
                                  <w:spacing w:val="-8"/>
                                  <w:sz w:val="18"/>
                                  <w:szCs w:val="20"/>
                                </w:rPr>
                              </w:pPr>
                            </w:p>
                          </w:txbxContent>
                        </wps:txbx>
                        <wps:bodyPr rot="0" vert="horz" wrap="square" lIns="91440" tIns="45720" rIns="91440" bIns="45720" anchor="t" anchorCtr="0" upright="1">
                          <a:noAutofit/>
                        </wps:bodyPr>
                      </wps:wsp>
                      <wps:wsp>
                        <wps:cNvPr id="27" name="Line 147"/>
                        <wps:cNvCnPr/>
                        <wps:spPr bwMode="auto">
                          <a:xfrm>
                            <a:off x="6004" y="4850"/>
                            <a:ext cx="0" cy="312"/>
                          </a:xfrm>
                          <a:prstGeom prst="line">
                            <a:avLst/>
                          </a:prstGeom>
                          <a:noFill/>
                          <a:ln w="9525">
                            <a:solidFill>
                              <a:srgbClr val="000000"/>
                            </a:solidFill>
                            <a:round/>
                            <a:tailEnd type="triangle" w="med" len="med"/>
                          </a:ln>
                        </wps:spPr>
                        <wps:bodyPr/>
                      </wps:wsp>
                      <wps:wsp>
                        <wps:cNvPr id="28" name="Line 148"/>
                        <wps:cNvCnPr/>
                        <wps:spPr bwMode="auto">
                          <a:xfrm>
                            <a:off x="6004" y="6410"/>
                            <a:ext cx="0" cy="1092"/>
                          </a:xfrm>
                          <a:prstGeom prst="line">
                            <a:avLst/>
                          </a:prstGeom>
                          <a:noFill/>
                          <a:ln w="9525">
                            <a:solidFill>
                              <a:srgbClr val="000000"/>
                            </a:solidFill>
                            <a:round/>
                            <a:tailEnd type="triangle" w="med" len="med"/>
                          </a:ln>
                        </wps:spPr>
                        <wps:bodyPr/>
                      </wps:wsp>
                      <wps:wsp>
                        <wps:cNvPr id="29" name="Line 149"/>
                        <wps:cNvCnPr/>
                        <wps:spPr bwMode="auto">
                          <a:xfrm>
                            <a:off x="6004" y="8906"/>
                            <a:ext cx="0" cy="468"/>
                          </a:xfrm>
                          <a:prstGeom prst="line">
                            <a:avLst/>
                          </a:prstGeom>
                          <a:noFill/>
                          <a:ln w="9525">
                            <a:solidFill>
                              <a:srgbClr val="000000"/>
                            </a:solidFill>
                            <a:round/>
                            <a:tailEnd type="triangle" w="med" len="med"/>
                          </a:ln>
                        </wps:spPr>
                        <wps:bodyPr/>
                      </wps:wsp>
                      <wps:wsp>
                        <wps:cNvPr id="38" name="Line 158"/>
                        <wps:cNvCnPr/>
                        <wps:spPr bwMode="auto">
                          <a:xfrm>
                            <a:off x="7444" y="5942"/>
                            <a:ext cx="1260" cy="0"/>
                          </a:xfrm>
                          <a:prstGeom prst="line">
                            <a:avLst/>
                          </a:prstGeom>
                          <a:noFill/>
                          <a:ln w="9525">
                            <a:solidFill>
                              <a:srgbClr val="000000"/>
                            </a:solidFill>
                            <a:round/>
                            <a:tailEnd type="triangle" w="med" len="med"/>
                          </a:ln>
                        </wps:spPr>
                        <wps:bodyPr/>
                      </wps:wsp>
                      <wps:wsp>
                        <wps:cNvPr id="39" name="Line 159"/>
                        <wps:cNvCnPr/>
                        <wps:spPr bwMode="auto">
                          <a:xfrm>
                            <a:off x="6004" y="3134"/>
                            <a:ext cx="0" cy="780"/>
                          </a:xfrm>
                          <a:prstGeom prst="line">
                            <a:avLst/>
                          </a:prstGeom>
                          <a:noFill/>
                          <a:ln w="9525">
                            <a:solidFill>
                              <a:srgbClr val="000000"/>
                            </a:solidFill>
                            <a:round/>
                            <a:tailEnd type="triangle" w="med" len="med"/>
                          </a:ln>
                        </wps:spPr>
                        <wps:bodyPr/>
                      </wps:wsp>
                      <wps:wsp>
                        <wps:cNvPr id="40" name="Line 160"/>
                        <wps:cNvCnPr/>
                        <wps:spPr bwMode="auto">
                          <a:xfrm>
                            <a:off x="1684" y="8906"/>
                            <a:ext cx="0" cy="468"/>
                          </a:xfrm>
                          <a:prstGeom prst="line">
                            <a:avLst/>
                          </a:prstGeom>
                          <a:noFill/>
                          <a:ln w="9525">
                            <a:solidFill>
                              <a:srgbClr val="000000"/>
                            </a:solidFill>
                            <a:round/>
                            <a:tailEnd type="triangle" w="med" len="med"/>
                          </a:ln>
                        </wps:spPr>
                        <wps:bodyPr/>
                      </wps:wsp>
                      <wps:wsp>
                        <wps:cNvPr id="41" name="Line 161"/>
                        <wps:cNvCnPr/>
                        <wps:spPr bwMode="auto">
                          <a:xfrm>
                            <a:off x="2764" y="8906"/>
                            <a:ext cx="0" cy="468"/>
                          </a:xfrm>
                          <a:prstGeom prst="line">
                            <a:avLst/>
                          </a:prstGeom>
                          <a:noFill/>
                          <a:ln w="9525">
                            <a:solidFill>
                              <a:srgbClr val="000000"/>
                            </a:solidFill>
                            <a:round/>
                            <a:tailEnd type="triangle" w="med" len="med"/>
                          </a:ln>
                        </wps:spPr>
                        <wps:bodyPr/>
                      </wps:wsp>
                      <wps:wsp>
                        <wps:cNvPr id="42" name="Line 162"/>
                        <wps:cNvCnPr/>
                        <wps:spPr bwMode="auto">
                          <a:xfrm>
                            <a:off x="3844" y="8906"/>
                            <a:ext cx="0" cy="468"/>
                          </a:xfrm>
                          <a:prstGeom prst="line">
                            <a:avLst/>
                          </a:prstGeom>
                          <a:noFill/>
                          <a:ln w="9525">
                            <a:solidFill>
                              <a:srgbClr val="000000"/>
                            </a:solidFill>
                            <a:round/>
                            <a:tailEnd type="triangle" w="med" len="med"/>
                          </a:ln>
                        </wps:spPr>
                        <wps:bodyPr/>
                      </wps:wsp>
                      <wps:wsp>
                        <wps:cNvPr id="43" name="Line 163"/>
                        <wps:cNvCnPr/>
                        <wps:spPr bwMode="auto">
                          <a:xfrm>
                            <a:off x="4924" y="8906"/>
                            <a:ext cx="0" cy="468"/>
                          </a:xfrm>
                          <a:prstGeom prst="line">
                            <a:avLst/>
                          </a:prstGeom>
                          <a:noFill/>
                          <a:ln w="9525">
                            <a:solidFill>
                              <a:srgbClr val="000000"/>
                            </a:solidFill>
                            <a:round/>
                            <a:tailEnd type="triangle" w="med" len="med"/>
                          </a:ln>
                        </wps:spPr>
                        <wps:bodyPr/>
                      </wps:wsp>
                      <wps:wsp>
                        <wps:cNvPr id="44" name="Line 164"/>
                        <wps:cNvCnPr/>
                        <wps:spPr bwMode="auto">
                          <a:xfrm>
                            <a:off x="7084" y="8906"/>
                            <a:ext cx="0" cy="468"/>
                          </a:xfrm>
                          <a:prstGeom prst="line">
                            <a:avLst/>
                          </a:prstGeom>
                          <a:noFill/>
                          <a:ln w="9525">
                            <a:solidFill>
                              <a:srgbClr val="000000"/>
                            </a:solidFill>
                            <a:round/>
                            <a:tailEnd type="triangle" w="med" len="med"/>
                          </a:ln>
                        </wps:spPr>
                        <wps:bodyPr/>
                      </wps:wsp>
                      <wps:wsp>
                        <wps:cNvPr id="45" name="Line 165"/>
                        <wps:cNvCnPr/>
                        <wps:spPr bwMode="auto">
                          <a:xfrm>
                            <a:off x="8164" y="8906"/>
                            <a:ext cx="0" cy="468"/>
                          </a:xfrm>
                          <a:prstGeom prst="line">
                            <a:avLst/>
                          </a:prstGeom>
                          <a:noFill/>
                          <a:ln w="9525">
                            <a:solidFill>
                              <a:srgbClr val="000000"/>
                            </a:solidFill>
                            <a:round/>
                            <a:tailEnd type="triangle" w="med" len="med"/>
                          </a:ln>
                        </wps:spPr>
                        <wps:bodyPr/>
                      </wps:wsp>
                      <wps:wsp>
                        <wps:cNvPr id="46" name="Line 166"/>
                        <wps:cNvCnPr/>
                        <wps:spPr bwMode="auto">
                          <a:xfrm>
                            <a:off x="9244" y="8906"/>
                            <a:ext cx="0" cy="468"/>
                          </a:xfrm>
                          <a:prstGeom prst="line">
                            <a:avLst/>
                          </a:prstGeom>
                          <a:noFill/>
                          <a:ln w="9525">
                            <a:solidFill>
                              <a:srgbClr val="000000"/>
                            </a:solidFill>
                            <a:round/>
                            <a:tailEnd type="triangle" w="med" len="med"/>
                          </a:ln>
                        </wps:spPr>
                        <wps:bodyPr/>
                      </wps:wsp>
                      <wps:wsp>
                        <wps:cNvPr id="47" name="Line 167"/>
                        <wps:cNvCnPr/>
                        <wps:spPr bwMode="auto">
                          <a:xfrm>
                            <a:off x="10504" y="8906"/>
                            <a:ext cx="0" cy="468"/>
                          </a:xfrm>
                          <a:prstGeom prst="line">
                            <a:avLst/>
                          </a:prstGeom>
                          <a:noFill/>
                          <a:ln w="9525">
                            <a:solidFill>
                              <a:srgbClr val="000000"/>
                            </a:solidFill>
                            <a:round/>
                            <a:tailEnd type="triangle" w="med" len="med"/>
                          </a:ln>
                        </wps:spPr>
                        <wps:bodyPr/>
                      </wps:wsp>
                      <wps:wsp>
                        <wps:cNvPr id="48" name="Line 168"/>
                        <wps:cNvCnPr/>
                        <wps:spPr bwMode="auto">
                          <a:xfrm>
                            <a:off x="2404" y="5162"/>
                            <a:ext cx="3960" cy="0"/>
                          </a:xfrm>
                          <a:prstGeom prst="line">
                            <a:avLst/>
                          </a:prstGeom>
                          <a:noFill/>
                          <a:ln w="9525">
                            <a:solidFill>
                              <a:srgbClr val="000000"/>
                            </a:solidFill>
                            <a:round/>
                          </a:ln>
                        </wps:spPr>
                        <wps:bodyPr/>
                      </wps:wsp>
                      <wps:wsp>
                        <wps:cNvPr id="49" name="Line 169"/>
                        <wps:cNvCnPr/>
                        <wps:spPr bwMode="auto">
                          <a:xfrm>
                            <a:off x="2404" y="5162"/>
                            <a:ext cx="0" cy="312"/>
                          </a:xfrm>
                          <a:prstGeom prst="line">
                            <a:avLst/>
                          </a:prstGeom>
                          <a:noFill/>
                          <a:ln w="9525">
                            <a:solidFill>
                              <a:srgbClr val="000000"/>
                            </a:solidFill>
                            <a:round/>
                            <a:tailEnd type="triangle" w="med" len="med"/>
                          </a:ln>
                        </wps:spPr>
                        <wps:bodyPr/>
                      </wps:wsp>
                      <wps:wsp>
                        <wps:cNvPr id="50" name="Line 170"/>
                        <wps:cNvCnPr/>
                        <wps:spPr bwMode="auto">
                          <a:xfrm>
                            <a:off x="6364" y="5162"/>
                            <a:ext cx="0" cy="312"/>
                          </a:xfrm>
                          <a:prstGeom prst="line">
                            <a:avLst/>
                          </a:prstGeom>
                          <a:noFill/>
                          <a:ln w="9525">
                            <a:solidFill>
                              <a:srgbClr val="000000"/>
                            </a:solidFill>
                            <a:round/>
                            <a:tailEnd type="triangle" w="med" len="med"/>
                          </a:ln>
                        </wps:spPr>
                        <wps:bodyPr/>
                      </wps:wsp>
                      <wps:wsp>
                        <wps:cNvPr id="51" name="Line 171"/>
                        <wps:cNvCnPr/>
                        <wps:spPr bwMode="auto">
                          <a:xfrm>
                            <a:off x="2404" y="6722"/>
                            <a:ext cx="7560" cy="0"/>
                          </a:xfrm>
                          <a:prstGeom prst="line">
                            <a:avLst/>
                          </a:prstGeom>
                          <a:noFill/>
                          <a:ln w="9525">
                            <a:solidFill>
                              <a:srgbClr val="000000"/>
                            </a:solidFill>
                            <a:round/>
                          </a:ln>
                        </wps:spPr>
                        <wps:bodyPr/>
                      </wps:wsp>
                      <wps:wsp>
                        <wps:cNvPr id="52" name="Line 172"/>
                        <wps:cNvCnPr/>
                        <wps:spPr bwMode="auto">
                          <a:xfrm>
                            <a:off x="2404" y="6410"/>
                            <a:ext cx="0" cy="312"/>
                          </a:xfrm>
                          <a:prstGeom prst="line">
                            <a:avLst/>
                          </a:prstGeom>
                          <a:noFill/>
                          <a:ln w="9525">
                            <a:solidFill>
                              <a:srgbClr val="000000"/>
                            </a:solidFill>
                            <a:round/>
                          </a:ln>
                        </wps:spPr>
                        <wps:bodyPr/>
                      </wps:wsp>
                      <wps:wsp>
                        <wps:cNvPr id="53" name="Line 173"/>
                        <wps:cNvCnPr/>
                        <wps:spPr bwMode="auto">
                          <a:xfrm>
                            <a:off x="9964" y="6410"/>
                            <a:ext cx="0" cy="312"/>
                          </a:xfrm>
                          <a:prstGeom prst="line">
                            <a:avLst/>
                          </a:prstGeom>
                          <a:noFill/>
                          <a:ln w="9525">
                            <a:solidFill>
                              <a:srgbClr val="000000"/>
                            </a:solidFill>
                            <a:round/>
                          </a:ln>
                        </wps:spPr>
                        <wps:bodyPr/>
                      </wps:wsp>
                      <wps:wsp>
                        <wps:cNvPr id="54" name="Line 174"/>
                        <wps:cNvCnPr/>
                        <wps:spPr bwMode="auto">
                          <a:xfrm>
                            <a:off x="1684" y="7034"/>
                            <a:ext cx="8820" cy="0"/>
                          </a:xfrm>
                          <a:prstGeom prst="line">
                            <a:avLst/>
                          </a:prstGeom>
                          <a:noFill/>
                          <a:ln w="9525">
                            <a:solidFill>
                              <a:srgbClr val="000000"/>
                            </a:solidFill>
                            <a:round/>
                          </a:ln>
                        </wps:spPr>
                        <wps:bodyPr/>
                      </wps:wsp>
                      <wps:wsp>
                        <wps:cNvPr id="55" name="Line 175"/>
                        <wps:cNvCnPr/>
                        <wps:spPr bwMode="auto">
                          <a:xfrm>
                            <a:off x="1684" y="7034"/>
                            <a:ext cx="0" cy="468"/>
                          </a:xfrm>
                          <a:prstGeom prst="line">
                            <a:avLst/>
                          </a:prstGeom>
                          <a:noFill/>
                          <a:ln w="9525">
                            <a:solidFill>
                              <a:srgbClr val="000000"/>
                            </a:solidFill>
                            <a:round/>
                            <a:tailEnd type="triangle" w="med" len="med"/>
                          </a:ln>
                        </wps:spPr>
                        <wps:bodyPr/>
                      </wps:wsp>
                      <wps:wsp>
                        <wps:cNvPr id="56" name="Line 176"/>
                        <wps:cNvCnPr/>
                        <wps:spPr bwMode="auto">
                          <a:xfrm>
                            <a:off x="2764" y="7034"/>
                            <a:ext cx="0" cy="468"/>
                          </a:xfrm>
                          <a:prstGeom prst="line">
                            <a:avLst/>
                          </a:prstGeom>
                          <a:noFill/>
                          <a:ln w="9525">
                            <a:solidFill>
                              <a:srgbClr val="000000"/>
                            </a:solidFill>
                            <a:round/>
                            <a:tailEnd type="triangle" w="med" len="med"/>
                          </a:ln>
                        </wps:spPr>
                        <wps:bodyPr/>
                      </wps:wsp>
                      <wps:wsp>
                        <wps:cNvPr id="57" name="Line 177"/>
                        <wps:cNvCnPr/>
                        <wps:spPr bwMode="auto">
                          <a:xfrm>
                            <a:off x="3844" y="7034"/>
                            <a:ext cx="0" cy="468"/>
                          </a:xfrm>
                          <a:prstGeom prst="line">
                            <a:avLst/>
                          </a:prstGeom>
                          <a:noFill/>
                          <a:ln w="9525">
                            <a:solidFill>
                              <a:srgbClr val="000000"/>
                            </a:solidFill>
                            <a:round/>
                            <a:tailEnd type="triangle" w="med" len="med"/>
                          </a:ln>
                        </wps:spPr>
                        <wps:bodyPr/>
                      </wps:wsp>
                      <wps:wsp>
                        <wps:cNvPr id="58" name="Line 178"/>
                        <wps:cNvCnPr/>
                        <wps:spPr bwMode="auto">
                          <a:xfrm>
                            <a:off x="4924" y="7034"/>
                            <a:ext cx="0" cy="468"/>
                          </a:xfrm>
                          <a:prstGeom prst="line">
                            <a:avLst/>
                          </a:prstGeom>
                          <a:noFill/>
                          <a:ln w="9525">
                            <a:solidFill>
                              <a:srgbClr val="000000"/>
                            </a:solidFill>
                            <a:round/>
                            <a:tailEnd type="triangle" w="med" len="med"/>
                          </a:ln>
                        </wps:spPr>
                        <wps:bodyPr/>
                      </wps:wsp>
                      <wps:wsp>
                        <wps:cNvPr id="59" name="Line 179"/>
                        <wps:cNvCnPr/>
                        <wps:spPr bwMode="auto">
                          <a:xfrm>
                            <a:off x="7084" y="7034"/>
                            <a:ext cx="0" cy="468"/>
                          </a:xfrm>
                          <a:prstGeom prst="line">
                            <a:avLst/>
                          </a:prstGeom>
                          <a:noFill/>
                          <a:ln w="9525">
                            <a:solidFill>
                              <a:srgbClr val="000000"/>
                            </a:solidFill>
                            <a:round/>
                            <a:tailEnd type="triangle" w="med" len="med"/>
                          </a:ln>
                        </wps:spPr>
                        <wps:bodyPr/>
                      </wps:wsp>
                      <wps:wsp>
                        <wps:cNvPr id="60" name="Line 180"/>
                        <wps:cNvCnPr/>
                        <wps:spPr bwMode="auto">
                          <a:xfrm>
                            <a:off x="8164" y="7034"/>
                            <a:ext cx="0" cy="468"/>
                          </a:xfrm>
                          <a:prstGeom prst="line">
                            <a:avLst/>
                          </a:prstGeom>
                          <a:noFill/>
                          <a:ln w="9525">
                            <a:solidFill>
                              <a:srgbClr val="000000"/>
                            </a:solidFill>
                            <a:round/>
                            <a:tailEnd type="triangle" w="med" len="med"/>
                          </a:ln>
                        </wps:spPr>
                        <wps:bodyPr/>
                      </wps:wsp>
                      <wps:wsp>
                        <wps:cNvPr id="61" name="Line 181"/>
                        <wps:cNvCnPr/>
                        <wps:spPr bwMode="auto">
                          <a:xfrm>
                            <a:off x="9244" y="7034"/>
                            <a:ext cx="0" cy="468"/>
                          </a:xfrm>
                          <a:prstGeom prst="line">
                            <a:avLst/>
                          </a:prstGeom>
                          <a:noFill/>
                          <a:ln w="9525">
                            <a:solidFill>
                              <a:srgbClr val="000000"/>
                            </a:solidFill>
                            <a:round/>
                            <a:tailEnd type="triangle" w="med" len="med"/>
                          </a:ln>
                        </wps:spPr>
                        <wps:bodyPr/>
                      </wps:wsp>
                      <wps:wsp>
                        <wps:cNvPr id="62" name="Line 182"/>
                        <wps:cNvCnPr/>
                        <wps:spPr bwMode="auto">
                          <a:xfrm>
                            <a:off x="10504" y="7034"/>
                            <a:ext cx="0" cy="468"/>
                          </a:xfrm>
                          <a:prstGeom prst="line">
                            <a:avLst/>
                          </a:prstGeom>
                          <a:noFill/>
                          <a:ln w="9525">
                            <a:solidFill>
                              <a:srgbClr val="000000"/>
                            </a:solidFill>
                            <a:round/>
                            <a:tailEnd type="triangle" w="med" len="med"/>
                          </a:ln>
                        </wps:spPr>
                        <wps:bodyPr/>
                      </wps:wsp>
                      <wps:wsp>
                        <wps:cNvPr id="63" name="Line 183"/>
                        <wps:cNvCnPr/>
                        <wps:spPr bwMode="auto">
                          <a:xfrm>
                            <a:off x="7444" y="2666"/>
                            <a:ext cx="3780" cy="0"/>
                          </a:xfrm>
                          <a:prstGeom prst="line">
                            <a:avLst/>
                          </a:prstGeom>
                          <a:noFill/>
                          <a:ln w="9525">
                            <a:solidFill>
                              <a:srgbClr val="000000"/>
                            </a:solidFill>
                            <a:round/>
                          </a:ln>
                        </wps:spPr>
                        <wps:bodyPr/>
                      </wps:wsp>
                      <wps:wsp>
                        <wps:cNvPr id="64" name="Line 184"/>
                        <wps:cNvCnPr/>
                        <wps:spPr bwMode="auto">
                          <a:xfrm>
                            <a:off x="11224" y="2666"/>
                            <a:ext cx="0" cy="7644"/>
                          </a:xfrm>
                          <a:prstGeom prst="line">
                            <a:avLst/>
                          </a:prstGeom>
                          <a:noFill/>
                          <a:ln w="9525">
                            <a:solidFill>
                              <a:srgbClr val="000000"/>
                            </a:solidFill>
                            <a:round/>
                          </a:ln>
                        </wps:spPr>
                        <wps:bodyPr/>
                      </wps:wsp>
                      <wps:wsp>
                        <wps:cNvPr id="65" name="Line 185"/>
                        <wps:cNvCnPr/>
                        <wps:spPr bwMode="auto">
                          <a:xfrm>
                            <a:off x="10864" y="10310"/>
                            <a:ext cx="360" cy="0"/>
                          </a:xfrm>
                          <a:prstGeom prst="line">
                            <a:avLst/>
                          </a:prstGeom>
                          <a:noFill/>
                          <a:ln w="9525">
                            <a:solidFill>
                              <a:srgbClr val="000000"/>
                            </a:solidFill>
                            <a:round/>
                          </a:ln>
                        </wps:spPr>
                        <wps:bodyPr/>
                      </wps:wsp>
                      <wps:wsp>
                        <wps:cNvPr id="66" name="Rectangle 186"/>
                        <wps:cNvSpPr>
                          <a:spLocks noChangeArrowheads="1"/>
                        </wps:cNvSpPr>
                        <wps:spPr bwMode="auto">
                          <a:xfrm>
                            <a:off x="3484" y="7502"/>
                            <a:ext cx="900" cy="1404"/>
                          </a:xfrm>
                          <a:prstGeom prst="rect">
                            <a:avLst/>
                          </a:prstGeom>
                          <a:solidFill>
                            <a:srgbClr val="FFFFFF"/>
                          </a:solidFill>
                          <a:ln w="9525">
                            <a:solidFill>
                              <a:srgbClr val="000000"/>
                            </a:solidFill>
                            <a:miter lim="800000"/>
                          </a:ln>
                        </wps:spPr>
                        <wps:txbx>
                          <w:txbxContent>
                            <w:p w14:paraId="7CCA30B4">
                              <w:pPr>
                                <w:pStyle w:val="2"/>
                                <w:snapToGrid w:val="0"/>
                                <w:spacing w:line="200" w:lineRule="exact"/>
                                <w:jc w:val="both"/>
                                <w:rPr>
                                  <w:spacing w:val="-8"/>
                                  <w:sz w:val="18"/>
                                </w:rPr>
                              </w:pPr>
                              <w:r>
                                <w:rPr>
                                  <w:rFonts w:hint="eastAsia"/>
                                  <w:spacing w:val="-8"/>
                                  <w:sz w:val="18"/>
                                </w:rPr>
                                <w:t>涉及商业秘密、个人隐私，需征求第三方意见</w:t>
                              </w:r>
                            </w:p>
                          </w:txbxContent>
                        </wps:txbx>
                        <wps:bodyPr rot="0" vert="horz" wrap="square" lIns="91440" tIns="45720" rIns="91440" bIns="45720" anchor="t" anchorCtr="0" upright="1">
                          <a:noAutofit/>
                        </wps:bodyPr>
                      </wps:wsp>
                      <wps:wsp>
                        <wps:cNvPr id="67" name="Rectangle 187"/>
                        <wps:cNvSpPr>
                          <a:spLocks noChangeArrowheads="1"/>
                        </wps:cNvSpPr>
                        <wps:spPr bwMode="auto">
                          <a:xfrm>
                            <a:off x="3484" y="9374"/>
                            <a:ext cx="900" cy="1872"/>
                          </a:xfrm>
                          <a:prstGeom prst="rect">
                            <a:avLst/>
                          </a:prstGeom>
                          <a:solidFill>
                            <a:srgbClr val="FFFFFF"/>
                          </a:solidFill>
                          <a:ln w="9525">
                            <a:solidFill>
                              <a:srgbClr val="000000"/>
                            </a:solidFill>
                            <a:miter lim="800000"/>
                          </a:ln>
                        </wps:spPr>
                        <wps:txbx>
                          <w:txbxContent>
                            <w:p w14:paraId="16A7A017">
                              <w:pPr>
                                <w:pStyle w:val="2"/>
                                <w:snapToGrid w:val="0"/>
                                <w:spacing w:line="200" w:lineRule="exact"/>
                                <w:jc w:val="both"/>
                                <w:rPr>
                                  <w:spacing w:val="-8"/>
                                  <w:sz w:val="18"/>
                                </w:rPr>
                              </w:pPr>
                              <w:r>
                                <w:rPr>
                                  <w:rFonts w:hint="eastAsia"/>
                                  <w:spacing w:val="-8"/>
                                  <w:sz w:val="18"/>
                                </w:rPr>
                                <w:t>书面告知申请人该情况</w:t>
                              </w:r>
                            </w:p>
                          </w:txbxContent>
                        </wps:txbx>
                        <wps:bodyPr rot="0" vert="horz" wrap="square" lIns="91440" tIns="45720" rIns="91440" bIns="45720" anchor="t" anchorCtr="0" upright="1">
                          <a:noAutofit/>
                        </wps:bodyPr>
                      </wps:wsp>
                    </wpg:wgp>
                  </a:graphicData>
                </a:graphic>
              </wp:anchor>
            </w:drawing>
          </mc:Choice>
          <mc:Fallback>
            <w:pict>
              <v:group id="Group 121" o:spid="_x0000_s1026" o:spt="203" style="position:absolute;left:0pt;margin-left:-27.2pt;margin-top:8.85pt;height:539.7pt;width:495pt;z-index:251659264;mso-width-relative:page;mso-height-relative:page;" coordorigin="1324,2198" coordsize="9900,10794" o:gfxdata="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">
                <o:lock v:ext="edit" aspectratio="f"/>
                <v:rect id="Rectangle 122" o:spid="_x0000_s1026" o:spt="1" style="position:absolute;left:7500;top:5440;height:468;width:1080;" filled="f" stroked="f" coordsize="21600,21600" o:gfxdata="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qtzq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2CAFDE24">
                        <w:pPr>
                          <w:rPr>
                            <w:sz w:val="18"/>
                          </w:rPr>
                        </w:pPr>
                        <w:r>
                          <w:rPr>
                            <w:rFonts w:hint="eastAsia"/>
                            <w:sz w:val="18"/>
                          </w:rPr>
                          <w:t>特殊情况</w:t>
                        </w:r>
                      </w:p>
                    </w:txbxContent>
                  </v:textbox>
                </v:rect>
                <v:rect id="Rectangle 123" o:spid="_x0000_s1026" o:spt="1" style="position:absolute;left:4744;top:2198;height:936;width:2700;"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36FA898E">
                        <w:pPr>
                          <w:jc w:val="center"/>
                        </w:pPr>
                        <w:r>
                          <w:rPr>
                            <w:rFonts w:hint="eastAsia"/>
                          </w:rPr>
                          <w:t>申请人通过网络、信函等方式提出申请</w:t>
                        </w:r>
                      </w:p>
                    </w:txbxContent>
                  </v:textbox>
                </v:rect>
                <v:rect id="Rectangle 124" o:spid="_x0000_s1026" o:spt="1" style="position:absolute;left:4564;top:3914;height:936;width:3060;"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51680382">
                        <w:pPr>
                          <w:pStyle w:val="2"/>
                        </w:pPr>
                        <w:r>
                          <w:rPr>
                            <w:rFonts w:hint="eastAsia"/>
                          </w:rPr>
                          <w:t>受理机构受理（视申请人要求需出具回执的将出具回执）</w:t>
                        </w:r>
                      </w:p>
                    </w:txbxContent>
                  </v:textbox>
                </v:rect>
                <v:rect id="Rectangle 125" o:spid="_x0000_s1026" o:spt="1" style="position:absolute;left:8704;top:5474;height:936;width:2160;" fillcolor="#FFFFFF" filled="t" stroked="t" coordsize="21600,21600" o:gfxdata="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5pK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15D0AFBD">
                        <w:pPr>
                          <w:jc w:val="center"/>
                        </w:pPr>
                        <w:r>
                          <w:rPr>
                            <w:rFonts w:hint="eastAsia"/>
                          </w:rPr>
                          <w:t>经批准延长</w:t>
                        </w:r>
                      </w:p>
                      <w:p w14:paraId="54836496">
                        <w:pPr>
                          <w:jc w:val="center"/>
                        </w:pPr>
                        <w:r>
                          <w:rPr>
                            <w:rFonts w:hint="eastAsia"/>
                          </w:rPr>
                          <w:t>20个工作日内答复</w:t>
                        </w:r>
                      </w:p>
                    </w:txbxContent>
                  </v:textbox>
                </v:rect>
                <v:rect id="Rectangle 126" o:spid="_x0000_s1026" o:spt="1" style="position:absolute;left:4744;top:5474;height:936;width:2700;" fillcolor="#FFFFFF" filled="t" stroked="t"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3E023811">
                        <w:pPr>
                          <w:jc w:val="center"/>
                        </w:pPr>
                        <w:r>
                          <w:rPr>
                            <w:rFonts w:hint="eastAsia"/>
                          </w:rPr>
                          <w:t>当场不能答复</w:t>
                        </w:r>
                      </w:p>
                      <w:p w14:paraId="3EC4E77E">
                        <w:pPr>
                          <w:jc w:val="center"/>
                        </w:pPr>
                        <w:r>
                          <w:rPr>
                            <w:rFonts w:hint="eastAsia"/>
                          </w:rPr>
                          <w:t>20个工作日内答复</w:t>
                        </w:r>
                      </w:p>
                    </w:txbxContent>
                  </v:textbox>
                </v:rect>
                <v:rect id="Rectangle 127" o:spid="_x0000_s1026" o:spt="1" style="position:absolute;left:1324;top:5474;height:936;width:2700;"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71B1DE3">
                        <w:pPr>
                          <w:snapToGrid w:val="0"/>
                          <w:jc w:val="center"/>
                        </w:pPr>
                      </w:p>
                      <w:p w14:paraId="0E1429D4">
                        <w:pPr>
                          <w:snapToGrid w:val="0"/>
                          <w:jc w:val="center"/>
                        </w:pPr>
                        <w:r>
                          <w:rPr>
                            <w:rFonts w:hint="eastAsia"/>
                          </w:rPr>
                          <w:t>受理机构当场答复</w:t>
                        </w:r>
                      </w:p>
                    </w:txbxContent>
                  </v:textbox>
                </v:rect>
                <v:rect id="Rectangle 128" o:spid="_x0000_s1026" o:spt="1" style="position:absolute;left:1324;top:7502;height:1404;width:900;"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textbox>
                    <w:txbxContent>
                      <w:p w14:paraId="31CD52AC">
                        <w:pPr>
                          <w:pStyle w:val="2"/>
                          <w:snapToGrid w:val="0"/>
                          <w:rPr>
                            <w:sz w:val="18"/>
                          </w:rPr>
                        </w:pPr>
                        <w:r>
                          <w:rPr>
                            <w:rFonts w:hint="eastAsia"/>
                            <w:sz w:val="18"/>
                          </w:rPr>
                          <w:t>属于公开范围</w:t>
                        </w:r>
                      </w:p>
                    </w:txbxContent>
                  </v:textbox>
                </v:rect>
                <v:rect id="Rectangle 129" o:spid="_x0000_s1026" o:spt="1" style="position:absolute;left:2404;top:7502;height:1404;width:900;"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318C640E">
                        <w:pPr>
                          <w:pStyle w:val="2"/>
                          <w:snapToGrid w:val="0"/>
                          <w:jc w:val="left"/>
                          <w:rPr>
                            <w:sz w:val="18"/>
                          </w:rPr>
                        </w:pPr>
                        <w:r>
                          <w:rPr>
                            <w:rFonts w:hint="eastAsia"/>
                            <w:sz w:val="18"/>
                          </w:rPr>
                          <w:t>属于部分内容予以公开</w:t>
                        </w:r>
                      </w:p>
                    </w:txbxContent>
                  </v:textbox>
                </v:rect>
                <v:rect id="Rectangle 130" o:spid="_x0000_s1026" o:spt="1" style="position:absolute;left:4564;top:7502;height:1404;width:900;" fillcolor="#FFFFFF" filled="t" stroked="t"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488341B3">
                        <w:pPr>
                          <w:pStyle w:val="2"/>
                          <w:snapToGrid w:val="0"/>
                          <w:jc w:val="both"/>
                          <w:rPr>
                            <w:sz w:val="18"/>
                          </w:rPr>
                        </w:pPr>
                        <w:r>
                          <w:rPr>
                            <w:rFonts w:hint="eastAsia"/>
                            <w:sz w:val="18"/>
                          </w:rPr>
                          <w:t>属于不予公开范围</w:t>
                        </w:r>
                      </w:p>
                    </w:txbxContent>
                  </v:textbox>
                </v:rect>
                <v:rect id="Rectangle 131" o:spid="_x0000_s1026" o:spt="1" style="position:absolute;left:5644;top:7502;height:1404;width:900;"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48748F4F">
                        <w:pPr>
                          <w:pStyle w:val="2"/>
                          <w:snapToGrid w:val="0"/>
                          <w:jc w:val="both"/>
                          <w:rPr>
                            <w:sz w:val="18"/>
                          </w:rPr>
                        </w:pPr>
                        <w:r>
                          <w:rPr>
                            <w:rFonts w:hint="eastAsia"/>
                            <w:sz w:val="18"/>
                          </w:rPr>
                          <w:t>信息</w:t>
                        </w:r>
                        <w:r>
                          <w:rPr>
                            <w:rFonts w:hint="eastAsia"/>
                            <w:spacing w:val="-8"/>
                            <w:sz w:val="18"/>
                          </w:rPr>
                          <w:t>不存在</w:t>
                        </w:r>
                      </w:p>
                    </w:txbxContent>
                  </v:textbox>
                </v:rect>
                <v:rect id="Rectangle 132" o:spid="_x0000_s1026" o:spt="1" style="position:absolute;left:6724;top:7502;height:1404;width:900;"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1835FDF2">
                        <w:pPr>
                          <w:pStyle w:val="2"/>
                          <w:snapToGrid w:val="0"/>
                          <w:spacing w:line="200" w:lineRule="exact"/>
                          <w:jc w:val="both"/>
                          <w:rPr>
                            <w:sz w:val="18"/>
                          </w:rPr>
                        </w:pPr>
                        <w:r>
                          <w:rPr>
                            <w:rFonts w:hint="eastAsia"/>
                            <w:sz w:val="18"/>
                          </w:rPr>
                          <w:t>不属于本机关公开</w:t>
                        </w:r>
                      </w:p>
                    </w:txbxContent>
                  </v:textbox>
                </v:rect>
                <v:rect id="Rectangle 133" o:spid="_x0000_s1026" o:spt="1" style="position:absolute;left:7804;top:7502;height:1404;width:900;" fillcolor="#FFFFFF" filled="t" stroked="t" coordsize="21600,21600" o:gfxdata="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ToDm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268ADC2F">
                        <w:pPr>
                          <w:pStyle w:val="5"/>
                          <w:spacing w:line="240" w:lineRule="auto"/>
                          <w:rPr>
                            <w:spacing w:val="-8"/>
                            <w:sz w:val="18"/>
                            <w:szCs w:val="20"/>
                          </w:rPr>
                        </w:pPr>
                        <w:r>
                          <w:rPr>
                            <w:rFonts w:hint="eastAsia"/>
                            <w:spacing w:val="-8"/>
                            <w:sz w:val="18"/>
                            <w:szCs w:val="20"/>
                          </w:rPr>
                          <w:t>不属于政府信息范围</w:t>
                        </w:r>
                      </w:p>
                    </w:txbxContent>
                  </v:textbox>
                </v:rect>
                <v:rect id="Rectangle 134" o:spid="_x0000_s1026" o:spt="1" style="position:absolute;left:8884;top:7502;height:1404;width:900;" fillcolor="#FFFFFF" filled="t" stroked="t" coordsize="21600,21600" o:gfxdata="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pxiS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43DD7E73">
                        <w:pPr>
                          <w:pStyle w:val="2"/>
                          <w:rPr>
                            <w:sz w:val="18"/>
                          </w:rPr>
                        </w:pPr>
                        <w:r>
                          <w:rPr>
                            <w:rFonts w:hint="eastAsia"/>
                            <w:sz w:val="18"/>
                          </w:rPr>
                          <w:t>属于重复申请</w:t>
                        </w:r>
                      </w:p>
                    </w:txbxContent>
                  </v:textbox>
                </v:rect>
                <v:rect id="Rectangle 135" o:spid="_x0000_s1026" o:spt="1" style="position:absolute;left:9964;top:7502;height:1404;width:900;" fillcolor="#FFFFFF" filled="t" stroked="t" coordsize="21600,21600" o:gfxdata="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670J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4E6E0C86">
                        <w:pPr>
                          <w:pStyle w:val="5"/>
                          <w:spacing w:line="240" w:lineRule="auto"/>
                          <w:rPr>
                            <w:spacing w:val="-8"/>
                            <w:sz w:val="18"/>
                            <w:szCs w:val="20"/>
                          </w:rPr>
                        </w:pPr>
                        <w:r>
                          <w:rPr>
                            <w:rFonts w:hint="eastAsia"/>
                            <w:spacing w:val="-8"/>
                            <w:sz w:val="18"/>
                            <w:szCs w:val="20"/>
                          </w:rPr>
                          <w:t>申请内容不明确或不完整</w:t>
                        </w:r>
                      </w:p>
                    </w:txbxContent>
                  </v:textbox>
                </v:rect>
                <v:rect id="Rectangle 136" o:spid="_x0000_s1026" o:spt="1" style="position:absolute;left:1324;top:9374;height:1872;width:900;" fillcolor="#FFFFFF" filled="t" stroked="t" coordsize="21600,21600" o:gfxdata="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OSN+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61DC2A42">
                        <w:pPr>
                          <w:pStyle w:val="5"/>
                          <w:spacing w:line="240" w:lineRule="auto"/>
                          <w:rPr>
                            <w:spacing w:val="-8"/>
                            <w:sz w:val="18"/>
                            <w:szCs w:val="20"/>
                          </w:rPr>
                        </w:pPr>
                        <w:r>
                          <w:rPr>
                            <w:rFonts w:hint="eastAsia"/>
                            <w:spacing w:val="-8"/>
                            <w:sz w:val="18"/>
                          </w:rPr>
                          <w:t>书面告知申请人</w:t>
                        </w:r>
                      </w:p>
                      <w:p w14:paraId="0BAFCC2A">
                        <w:pPr>
                          <w:pStyle w:val="5"/>
                          <w:spacing w:line="240" w:lineRule="auto"/>
                          <w:rPr>
                            <w:spacing w:val="-8"/>
                            <w:sz w:val="18"/>
                            <w:szCs w:val="20"/>
                          </w:rPr>
                        </w:pPr>
                      </w:p>
                    </w:txbxContent>
                  </v:textbox>
                </v:rect>
                <v:rect id="Rectangle 137" o:spid="_x0000_s1026" o:spt="1" style="position:absolute;left:2404;top:9374;height:1872;width:900;" fillcolor="#FFFFFF" filled="t" stroked="t" coordsize="21600,21600" o:gfxdata="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dYbl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5B8A5608">
                        <w:pPr>
                          <w:pStyle w:val="5"/>
                          <w:spacing w:line="240" w:lineRule="exact"/>
                          <w:rPr>
                            <w:spacing w:val="-8"/>
                            <w:sz w:val="18"/>
                            <w:szCs w:val="20"/>
                          </w:rPr>
                        </w:pPr>
                        <w:r>
                          <w:rPr>
                            <w:rFonts w:hint="eastAsia"/>
                            <w:spacing w:val="-8"/>
                            <w:sz w:val="18"/>
                            <w:szCs w:val="20"/>
                          </w:rPr>
                          <w:t>向申请人提供可以公开的信息内容</w:t>
                        </w:r>
                      </w:p>
                    </w:txbxContent>
                  </v:textbox>
                </v:rect>
                <v:rect id="Rectangle 138" o:spid="_x0000_s1026" o:spt="1" style="position:absolute;left:4564;top:9374;height:1716;width:900;" fillcolor="#FFFFFF" filled="t" stroked="t" coordsize="21600,21600" o:gfxdata="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qEpe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30C45BC3">
                        <w:pPr>
                          <w:pStyle w:val="5"/>
                          <w:spacing w:line="240" w:lineRule="auto"/>
                          <w:rPr>
                            <w:spacing w:val="-8"/>
                            <w:sz w:val="18"/>
                            <w:szCs w:val="20"/>
                          </w:rPr>
                        </w:pPr>
                        <w:r>
                          <w:rPr>
                            <w:rFonts w:hint="eastAsia"/>
                            <w:spacing w:val="-8"/>
                            <w:sz w:val="18"/>
                            <w:szCs w:val="20"/>
                          </w:rPr>
                          <w:t>告知申请人并说明理由</w:t>
                        </w:r>
                      </w:p>
                    </w:txbxContent>
                  </v:textbox>
                </v:rect>
                <v:rect id="Rectangle 139" o:spid="_x0000_s1026" o:spt="1" style="position:absolute;left:5644;top:9374;height:1716;width:900;" fillcolor="#FFFFFF" filled="t" stroked="t" coordsize="21600,21600" o:gfxdata="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Ka3DL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0B401FE3">
                        <w:pPr>
                          <w:pStyle w:val="5"/>
                          <w:spacing w:line="240" w:lineRule="auto"/>
                          <w:rPr>
                            <w:spacing w:val="-8"/>
                            <w:sz w:val="18"/>
                            <w:szCs w:val="20"/>
                          </w:rPr>
                        </w:pPr>
                        <w:r>
                          <w:rPr>
                            <w:rFonts w:hint="eastAsia"/>
                            <w:spacing w:val="-8"/>
                            <w:sz w:val="18"/>
                          </w:rPr>
                          <w:t>书面告知申请人</w:t>
                        </w:r>
                      </w:p>
                    </w:txbxContent>
                  </v:textbox>
                </v:rect>
                <v:rect id="Rectangle 140" o:spid="_x0000_s1026" o:spt="1" style="position:absolute;left:6724;top:9374;height:3618;width:900;" fillcolor="#FFFFFF" filled="t" stroked="t" coordsize="21600,21600" o:gfxdata="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8NQs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403E4CFD">
                        <w:pPr>
                          <w:pStyle w:val="5"/>
                          <w:spacing w:line="240" w:lineRule="auto"/>
                          <w:rPr>
                            <w:spacing w:val="-8"/>
                            <w:sz w:val="18"/>
                            <w:szCs w:val="20"/>
                          </w:rPr>
                        </w:pPr>
                        <w:r>
                          <w:rPr>
                            <w:rFonts w:hint="eastAsia"/>
                            <w:spacing w:val="-8"/>
                            <w:sz w:val="18"/>
                          </w:rPr>
                          <w:t>书面告知申请人，能确定政府信息公开机关的，一并告知该机关的名称、联系方式</w:t>
                        </w:r>
                      </w:p>
                      <w:p w14:paraId="02C8E017">
                        <w:pPr>
                          <w:pStyle w:val="5"/>
                          <w:spacing w:line="240" w:lineRule="auto"/>
                          <w:rPr>
                            <w:spacing w:val="-8"/>
                            <w:sz w:val="18"/>
                            <w:szCs w:val="20"/>
                          </w:rPr>
                        </w:pPr>
                      </w:p>
                    </w:txbxContent>
                  </v:textbox>
                </v:rect>
                <v:rect id="Rectangle 141" o:spid="_x0000_s1026" o:spt="1" style="position:absolute;left:7804;top:9374;height:2028;width:900;" fillcolor="#FFFFFF" filled="t" stroked="t" coordsize="21600,21600" o:gfxdata="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vHG3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615033CA">
                        <w:pPr>
                          <w:pStyle w:val="5"/>
                          <w:spacing w:line="240" w:lineRule="auto"/>
                          <w:rPr>
                            <w:spacing w:val="-8"/>
                            <w:sz w:val="18"/>
                            <w:szCs w:val="20"/>
                          </w:rPr>
                        </w:pPr>
                        <w:r>
                          <w:rPr>
                            <w:rFonts w:hint="eastAsia"/>
                            <w:spacing w:val="-8"/>
                            <w:sz w:val="18"/>
                          </w:rPr>
                          <w:t>书面告知申请人</w:t>
                        </w:r>
                      </w:p>
                      <w:p w14:paraId="54B76443">
                        <w:pPr>
                          <w:pStyle w:val="5"/>
                          <w:spacing w:line="200" w:lineRule="exact"/>
                          <w:rPr>
                            <w:spacing w:val="-8"/>
                            <w:sz w:val="18"/>
                            <w:szCs w:val="20"/>
                          </w:rPr>
                        </w:pPr>
                      </w:p>
                    </w:txbxContent>
                  </v:textbox>
                </v:rect>
                <v:rect id="Rectangle 142" o:spid="_x0000_s1026" o:spt="1" style="position:absolute;left:9964;top:9374;height:2028;width:900;" fillcolor="#FFFFFF" filled="t" stroked="t" coordsize="21600,21600" o:gfxdata="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u/A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22C37F2">
                        <w:pPr>
                          <w:pStyle w:val="5"/>
                          <w:spacing w:line="240" w:lineRule="exact"/>
                          <w:rPr>
                            <w:spacing w:val="-8"/>
                            <w:sz w:val="18"/>
                            <w:szCs w:val="20"/>
                          </w:rPr>
                        </w:pPr>
                        <w:r>
                          <w:rPr>
                            <w:rFonts w:hint="eastAsia"/>
                            <w:spacing w:val="-8"/>
                            <w:sz w:val="18"/>
                            <w:szCs w:val="20"/>
                          </w:rPr>
                          <w:t>告知申请人作出更改、补充</w:t>
                        </w:r>
                      </w:p>
                    </w:txbxContent>
                  </v:textbox>
                </v:rect>
                <v:rect id="Rectangle 143" o:spid="_x0000_s1026" o:spt="1" style="position:absolute;left:8884;top:9374;height:2028;width:900;" fillcolor="#FFFFFF" filled="t" stroked="t" coordsize="21600,21600" o:gfxdata="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iSlu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35AA7E1B">
                        <w:pPr>
                          <w:pStyle w:val="5"/>
                          <w:spacing w:line="240" w:lineRule="auto"/>
                          <w:rPr>
                            <w:spacing w:val="-8"/>
                            <w:sz w:val="18"/>
                            <w:szCs w:val="20"/>
                          </w:rPr>
                        </w:pPr>
                        <w:r>
                          <w:rPr>
                            <w:rFonts w:hint="eastAsia"/>
                            <w:spacing w:val="-8"/>
                            <w:sz w:val="18"/>
                          </w:rPr>
                          <w:t>书面告知申请人</w:t>
                        </w:r>
                      </w:p>
                      <w:p w14:paraId="2EDE270D">
                        <w:pPr>
                          <w:pStyle w:val="5"/>
                          <w:spacing w:line="240" w:lineRule="exact"/>
                          <w:rPr>
                            <w:spacing w:val="-8"/>
                            <w:sz w:val="18"/>
                            <w:szCs w:val="20"/>
                          </w:rPr>
                        </w:pPr>
                      </w:p>
                    </w:txbxContent>
                  </v:textbox>
                </v:rect>
                <v:line id="Line 147" o:spid="_x0000_s1026" o:spt="20" style="position:absolute;left:6004;top:4850;height:312;width:0;" filled="f" stroked="t" coordsize="21600,21600" o:gfxdata="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srm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48" o:spid="_x0000_s1026" o:spt="20" style="position:absolute;left:6004;top:6410;height:1092;width:0;" filled="f" stroked="t" coordsize="21600,21600" o:gfxdata="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zOhC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Line 149" o:spid="_x0000_s1026" o:spt="20" style="position:absolute;left:6004;top:8906;height:468;width:0;" filled="f" stroked="t" coordsize="21600,21600" o:gfxdata="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n4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58" o:spid="_x0000_s1026" o:spt="20" style="position:absolute;left:7444;top:5942;height:0;width:1260;" filled="f" stroked="t" coordsize="21600,21600" o:gfxdata="UEsDBAoAAAAAAIdO4kAAAAAAAAAAAAAAAAAEAAAAZHJzL1BLAwQUAAAACACHTuJA3GqszbsAAADb&#10;AAAADwAAAGRycy9kb3ducmV2LnhtbEVPy4rCMBTdC/MP4Q6407QK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qsz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159" o:spid="_x0000_s1026" o:spt="20" style="position:absolute;left:6004;top:3134;height:780;width:0;" filled="f" stroked="t" coordsize="21600,21600" o:gfxdata="UEsDBAoAAAAAAIdO4kAAAAAAAAAAAAAAAAAEAAAAZHJzL1BLAwQUAAAACACHTuJAsyYJVr8AAADb&#10;AAAADwAAAGRycy9kb3ducmV2LnhtbEWPT2vCQBTE7wW/w/KE3uomFkq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mCV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60" o:spid="_x0000_s1026" o:spt="20" style="position:absolute;left:1684;top:8906;height:468;width:0;" filled="f" stroked="t" coordsize="21600,21600" o:gfxdata="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hrTt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161" o:spid="_x0000_s1026" o:spt="20" style="position:absolute;left:2764;top:8906;height:468;width:0;" filled="f" stroked="t" coordsize="21600,21600" o:gfxdata="UEsDBAoAAAAAAIdO4kAAAAAAAAAAAAAAAAAEAAAAZHJzL1BLAwQUAAAACACHTuJAFVZ2Lb4AAADb&#10;AAAADwAAAGRycy9kb3ducmV2LnhtbEWPQWvCQBSE7wX/w/IEb3UTk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VZ2L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62" o:spid="_x0000_s1026" o:spt="20" style="position:absolute;left:3844;top:8906;height:468;width:0;" filled="f" stroked="t" coordsize="21600,21600" o:gfxdata="UEsDBAoAAAAAAIdO4kAAAAAAAAAAAAAAAAAEAAAAZHJzL1BLAwQUAAAACACHTuJA5YToWr8AAADb&#10;AAAADwAAAGRycy9kb3ducmV2LnhtbEWPT2vCQBTE7wW/w/IEb3UTk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E6F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63" o:spid="_x0000_s1026" o:spt="20" style="position:absolute;left:4924;top:8906;height:468;width:0;" filled="f" stroked="t" coordsize="21600,21600" o:gfxdata="UEsDBAoAAAAAAIdO4kAAAAAAAAAAAAAAAAAEAAAAZHJzL1BLAwQUAAAACACHTuJAishNwb8AAADb&#10;AAAADwAAAGRycy9kb3ducmV2LnhtbEWPT2vCQBTE7wW/w/KE3uomtki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rITcG/&#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64" o:spid="_x0000_s1026" o:spt="20" style="position:absolute;left:7084;top:8906;height:468;width:0;" filled="f" stroked="t" coordsize="21600,21600" o:gfxdata="UEsDBAoAAAAAAIdO4kAAAAAAAAAAAAAAAAAEAAAAZHJzL1BLAwQUAAAACACHTuJABSHVtb4AAADb&#10;AAAADwAAAGRycy9kb3ducmV2LnhtbEWPQWvCQBSE74L/YXmCN91Ep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SHVt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65" o:spid="_x0000_s1026" o:spt="20" style="position:absolute;left:8164;top:8906;height:468;width:0;" filled="f" stroked="t" coordsize="21600,21600" o:gfxdata="UEsDBAoAAAAAAIdO4kAAAAAAAAAAAAAAAAAEAAAAZHJzL1BLAwQUAAAACACHTuJAam1wLr8AAADb&#10;AAAADwAAAGRycy9kb3ducmV2LnhtbEWPT2vCQBTE7wW/w/KE3uom0kq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tcC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66" o:spid="_x0000_s1026" o:spt="20" style="position:absolute;left:9244;top:8906;height:468;width:0;" filled="f" stroked="t" coordsize="21600,21600" o:gfxdata="UEsDBAoAAAAAAIdO4kAAAAAAAAAAAAAAAAAEAAAAZHJzL1BLAwQUAAAACACHTuJAmr/uWb8AAADb&#10;AAAADwAAAGRycy9kb3ducmV2LnhtbEWPT2vCQBTE74LfYXmCN92kFA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7l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67" o:spid="_x0000_s1026" o:spt="20" style="position:absolute;left:10504;top:8906;height:468;width:0;" filled="f" stroked="t" coordsize="21600,21600" o:gfxdata="UEsDBAoAAAAAAIdO4kAAAAAAAAAAAAAAAAAEAAAAZHJzL1BLAwQUAAAACACHTuJA9fNLwr8AAADb&#10;AAAADwAAAGRycy9kb3ducmV2LnhtbEWPT2vCQBTE7wW/w/KE3uomU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zS8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68" o:spid="_x0000_s1026" o:spt="20" style="position:absolute;left:2404;top:5162;height:0;width:3960;" filled="f" stroked="t" coordsize="21600,21600" o:gfxdata="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fO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69" o:spid="_x0000_s1026" o:spt="20" style="position:absolute;left:2404;top:5162;height:312;width:0;" filled="f" stroked="t" coordsize="21600,21600" o:gfxdata="UEsDBAoAAAAAAIdO4kAAAAAAAAAAAAAAAAAEAAAAZHJzL1BLAwQUAAAACACHTuJA6yB6K78AAADb&#10;AAAADwAAAGRycy9kb3ducmV2LnhtbEWPT2vCQBTE7wW/w/KE3uomUkq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sgei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70" o:spid="_x0000_s1026" o:spt="20" style="position:absolute;left:6364;top:5162;height:312;width:0;" filled="f" stroked="t" coordsize="21600,21600" o:gfxdata="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NFa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171" o:spid="_x0000_s1026" o:spt="20" style="position:absolute;left:2404;top:6722;height:0;width:7560;" filled="f" stroked="t" coordsize="21600,21600" o:gfxdata="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Gszz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72" o:spid="_x0000_s1026" o:spt="20" style="position:absolute;left:2404;top:6410;height:312;width:0;" filled="f" stroked="t" coordsize="21600,21600" o:gfxdata="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yFKE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73" o:spid="_x0000_s1026" o:spt="20" style="position:absolute;left:9964;top:6410;height:312;width:0;" filled="f" stroked="t" coordsize="21600,21600" o:gfxdata="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T3H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74" o:spid="_x0000_s1026" o:spt="20" style="position:absolute;left:1684;top:7034;height:0;width:8820;" filled="f" stroked="t" coordsize="21600,21600" o:gfxdata="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5tb2u/&#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75" o:spid="_x0000_s1026" o:spt="20" style="position:absolute;left:1684;top:7034;height:468;width: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76" o:spid="_x0000_s1026" o:spt="20" style="position:absolute;left:2764;top:7034;height:468;width:0;" filled="f" stroked="t" coordsize="21600,21600" o:gfxdata="UEsDBAoAAAAAAIdO4kAAAAAAAAAAAAAAAAAEAAAAZHJzL1BLAwQUAAAACACHTuJAH2Z4hL8AAADb&#10;AAAADwAAAGRycy9kb3ducmV2LnhtbEWPT2vCQBTE74LfYXmCN92kUA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9meI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77" o:spid="_x0000_s1026" o:spt="20" style="position:absolute;left:3844;top:7034;height:468;width: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78" o:spid="_x0000_s1026" o:spt="20" style="position:absolute;left:4924;top:7034;height:468;width:0;" filled="f" stroked="t" coordsize="21600,21600" o:gfxdata="UEsDBAoAAAAAAIdO4kAAAAAAAAAAAAAAAAAEAAAAZHJzL1BLAwQUAAAACACHTuJAAbVJbbsAAADb&#10;AAAADwAAAGRycy9kb3ducmV2LnhtbEVPy4rCMBTdC/MP4Q6407SC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bVJb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179" o:spid="_x0000_s1026" o:spt="20" style="position:absolute;left:7084;top:7034;height:468;width:0;" filled="f" stroked="t" coordsize="21600,21600" o:gfxdata="UEsDBAoAAAAAAIdO4kAAAAAAAAAAAAAAAAAEAAAAZHJzL1BLAwQUAAAACACHTuJAbvns9r8AAADb&#10;AAAADwAAAGRycy9kb3ducmV2LnhtbEWPT2vCQBTE7wW/w/KE3uomQku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757P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80" o:spid="_x0000_s1026" o:spt="20" style="position:absolute;left:8164;top:7034;height:468;width:0;" filled="f" stroked="t" coordsize="21600,21600" o:gfxdata="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a+P1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181" o:spid="_x0000_s1026" o:spt="20" style="position:absolute;left:9244;top:7034;height:468;width:0;" filled="f" stroked="t" coordsize="21600,21600" o:gfxdata="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ypN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182" o:spid="_x0000_s1026" o:spt="20" style="position:absolute;left:10504;top:7034;height:468;width:0;" filled="f" stroked="t" coordsize="21600,21600" o:gfxdata="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jG0O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83" o:spid="_x0000_s1026" o:spt="20" style="position:absolute;left:7444;top:2666;height:0;width:3780;" filled="f" stroked="t" coordsize="21600,21600" o:gfxdata="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6D2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84" o:spid="_x0000_s1026" o:spt="20" style="position:absolute;left:11224;top:2666;height:7644;width:0;" filled="f" stroked="t" coordsize="21600,21600" o:gfxdata="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Bpda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85" o:spid="_x0000_s1026" o:spt="20" style="position:absolute;left:10864;top:10310;height:0;width:360;" filled="f" stroked="t" coordsize="21600,21600" o:gfxdata="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9NAE2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rect id="Rectangle 186" o:spid="_x0000_s1026" o:spt="1" style="position:absolute;left:3484;top:7502;height:1404;width:900;" fillcolor="#FFFFFF" filled="t" stroked="t" coordsize="21600,21600" o:gfxdata="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UAO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7CCA30B4">
                        <w:pPr>
                          <w:pStyle w:val="2"/>
                          <w:snapToGrid w:val="0"/>
                          <w:spacing w:line="200" w:lineRule="exact"/>
                          <w:jc w:val="both"/>
                          <w:rPr>
                            <w:spacing w:val="-8"/>
                            <w:sz w:val="18"/>
                          </w:rPr>
                        </w:pPr>
                        <w:r>
                          <w:rPr>
                            <w:rFonts w:hint="eastAsia"/>
                            <w:spacing w:val="-8"/>
                            <w:sz w:val="18"/>
                          </w:rPr>
                          <w:t>涉及商业秘密、个人隐私，需征求第三方意见</w:t>
                        </w:r>
                      </w:p>
                    </w:txbxContent>
                  </v:textbox>
                </v:rect>
                <v:rect id="Rectangle 187" o:spid="_x0000_s1026" o:spt="1" style="position:absolute;left:3484;top:9374;height:1872;width:900;" fillcolor="#FFFFFF" filled="t" stroked="t" coordsize="21600,21600" o:gfxdata="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P1m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16A7A017">
                        <w:pPr>
                          <w:pStyle w:val="2"/>
                          <w:snapToGrid w:val="0"/>
                          <w:spacing w:line="200" w:lineRule="exact"/>
                          <w:jc w:val="both"/>
                          <w:rPr>
                            <w:spacing w:val="-8"/>
                            <w:sz w:val="18"/>
                          </w:rPr>
                        </w:pPr>
                        <w:r>
                          <w:rPr>
                            <w:rFonts w:hint="eastAsia"/>
                            <w:spacing w:val="-8"/>
                            <w:sz w:val="18"/>
                          </w:rPr>
                          <w:t>书面告知申请人该情况</w:t>
                        </w:r>
                      </w:p>
                    </w:txbxContent>
                  </v:textbox>
                </v:rect>
              </v:group>
            </w:pict>
          </mc:Fallback>
        </mc:AlternateContent>
      </w:r>
      <w:r>
        <w:rPr>
          <w:rFonts w:hint="eastAsia" w:ascii="黑体" w:eastAsia="黑体"/>
          <w:b/>
          <w:bCs/>
          <w:sz w:val="36"/>
          <w:szCs w:val="28"/>
        </w:rPr>
        <w:t xml:space="preserve"> </w:t>
      </w:r>
    </w:p>
    <w:p w14:paraId="6CB943D2">
      <w:pPr>
        <w:rPr>
          <w:rFonts w:ascii="仿宋_GB2312" w:eastAsia="仿宋_GB2312"/>
          <w:sz w:val="32"/>
          <w:szCs w:val="32"/>
        </w:rPr>
      </w:pPr>
    </w:p>
    <w:sectPr>
      <w:footerReference r:id="rId5" w:type="default"/>
      <w:footerReference r:id="rId6" w:type="even"/>
      <w:pgSz w:w="11906" w:h="16838"/>
      <w:pgMar w:top="993" w:right="1800" w:bottom="1276"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BA57D">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- 1 -</w:t>
    </w:r>
    <w:r>
      <w:rPr>
        <w:rStyle w:val="9"/>
      </w:rPr>
      <w:fldChar w:fldCharType="end"/>
    </w:r>
  </w:p>
  <w:p w14:paraId="68801D41">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FCF96">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- 1 -</w:t>
    </w:r>
    <w:r>
      <w:rPr>
        <w:rStyle w:val="9"/>
      </w:rPr>
      <w:fldChar w:fldCharType="end"/>
    </w:r>
  </w:p>
  <w:p w14:paraId="6E3FC3C6">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474704"/>
      <w:docPartObj>
        <w:docPartGallery w:val="autotext"/>
      </w:docPartObj>
    </w:sdtPr>
    <w:sdtContent>
      <w:p w14:paraId="18116425">
        <w:pPr>
          <w:pStyle w:val="3"/>
          <w:ind w:firstLine="7920" w:firstLineChars="4400"/>
        </w:pPr>
        <w:r>
          <w:fldChar w:fldCharType="begin"/>
        </w:r>
        <w:r>
          <w:instrText xml:space="preserve">PAGE   \* MERGEFORMAT</w:instrText>
        </w:r>
        <w:r>
          <w:fldChar w:fldCharType="separate"/>
        </w:r>
        <w:r>
          <w:rPr>
            <w:lang w:val="zh-CN"/>
          </w:rPr>
          <w:t>-</w:t>
        </w:r>
        <w:r>
          <w:t xml:space="preserve"> 7 -</w:t>
        </w:r>
        <w:r>
          <w:fldChar w:fldCharType="end"/>
        </w:r>
      </w:p>
    </w:sdtContent>
  </w:sdt>
  <w:p w14:paraId="69B456CC">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744BB">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- 2 -</w:t>
    </w:r>
    <w:r>
      <w:rPr>
        <w:rStyle w:val="9"/>
      </w:rPr>
      <w:fldChar w:fldCharType="end"/>
    </w:r>
  </w:p>
  <w:p w14:paraId="62D2CBDF">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CDD"/>
    <w:rsid w:val="00076165"/>
    <w:rsid w:val="00130C92"/>
    <w:rsid w:val="0014498C"/>
    <w:rsid w:val="00200C80"/>
    <w:rsid w:val="00215994"/>
    <w:rsid w:val="002A4106"/>
    <w:rsid w:val="0038595A"/>
    <w:rsid w:val="003B091E"/>
    <w:rsid w:val="003F3E44"/>
    <w:rsid w:val="004C10C5"/>
    <w:rsid w:val="00516829"/>
    <w:rsid w:val="0055132B"/>
    <w:rsid w:val="005B091A"/>
    <w:rsid w:val="005F463B"/>
    <w:rsid w:val="006E38A2"/>
    <w:rsid w:val="00893D60"/>
    <w:rsid w:val="00957CDD"/>
    <w:rsid w:val="00A31BD4"/>
    <w:rsid w:val="00A33693"/>
    <w:rsid w:val="00A3371F"/>
    <w:rsid w:val="00B14727"/>
    <w:rsid w:val="00BA2290"/>
    <w:rsid w:val="00BC1424"/>
    <w:rsid w:val="00BC4519"/>
    <w:rsid w:val="00BE67E7"/>
    <w:rsid w:val="00D27122"/>
    <w:rsid w:val="00EB0010"/>
    <w:rsid w:val="00F870F7"/>
    <w:rsid w:val="00FC33B4"/>
    <w:rsid w:val="03D3511B"/>
    <w:rsid w:val="1EAE7A62"/>
    <w:rsid w:val="253530DD"/>
    <w:rsid w:val="33CB6AD0"/>
    <w:rsid w:val="358C62E7"/>
    <w:rsid w:val="45AD221E"/>
    <w:rsid w:val="5E6E430D"/>
    <w:rsid w:val="62325AA7"/>
    <w:rsid w:val="65F53963"/>
    <w:rsid w:val="66302AB4"/>
    <w:rsid w:val="76676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pPr>
      <w:jc w:val="center"/>
    </w:pPr>
    <w:rPr>
      <w:szCs w:val="20"/>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qFormat/>
    <w:uiPriority w:val="0"/>
    <w:pPr>
      <w:spacing w:after="120" w:line="480" w:lineRule="auto"/>
    </w:pPr>
  </w:style>
  <w:style w:type="table" w:styleId="7">
    <w:name w:val="Table Grid"/>
    <w:basedOn w:val="6"/>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uiPriority w:val="0"/>
    <w:rPr>
      <w:kern w:val="2"/>
      <w:sz w:val="18"/>
      <w:szCs w:val="18"/>
    </w:rPr>
  </w:style>
  <w:style w:type="character" w:customStyle="1" w:styleId="12">
    <w:name w:val="正文文本 2 Char"/>
    <w:basedOn w:val="8"/>
    <w:link w:val="5"/>
    <w:uiPriority w:val="0"/>
    <w:rPr>
      <w:kern w:val="2"/>
      <w:sz w:val="21"/>
      <w:szCs w:val="24"/>
    </w:rPr>
  </w:style>
  <w:style w:type="character" w:customStyle="1" w:styleId="13">
    <w:name w:val="正文文本 Char"/>
    <w:basedOn w:val="8"/>
    <w:link w:val="2"/>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7</Pages>
  <Words>463</Words>
  <Characters>2645</Characters>
  <Lines>22</Lines>
  <Paragraphs>6</Paragraphs>
  <TotalTime>2</TotalTime>
  <ScaleCrop>false</ScaleCrop>
  <LinksUpToDate>false</LinksUpToDate>
  <CharactersWithSpaces>3102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2021-01-04T09:22:00Z</dcterms:created>
  <dc:creator>小严</dc:creator>
  <cp:lastModifiedBy>鹿港</cp:lastModifiedBy>
  <cp:lastPrinted>2026-06-22T06:52:33Z</cp:lastPrinted>
  <dcterms:modified xsi:type="dcterms:W3CDTF">2026-06-22T06:52:41Z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374764547E4448FAA9C1F8B8CED1DFE5_13</vt:lpwstr>
  </property>
</Properties>
</file>