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2"/>
          <w:sz w:val="44"/>
          <w:szCs w:val="44"/>
          <w:lang w:val="en-US" w:eastAsia="zh-CN" w:bidi="ar"/>
        </w:rPr>
      </w:pPr>
      <w:r>
        <w:rPr>
          <w:rFonts w:hint="eastAsia" w:ascii="宋体" w:hAnsi="宋体" w:eastAsia="宋体" w:cs="宋体"/>
          <w:b/>
          <w:bCs/>
          <w:kern w:val="2"/>
          <w:sz w:val="44"/>
          <w:szCs w:val="44"/>
          <w:lang w:val="en-US" w:eastAsia="zh-CN" w:bidi="ar"/>
        </w:rPr>
        <w:t>农村集体经济组织收回弃耕抛荒永久基本农田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2"/>
          <w:sz w:val="44"/>
          <w:szCs w:val="44"/>
          <w:lang w:val="en-US" w:eastAsia="zh-CN" w:bidi="ar"/>
        </w:rPr>
      </w:pPr>
      <w:r>
        <w:rPr>
          <w:rFonts w:hint="eastAsia" w:ascii="宋体" w:hAnsi="宋体" w:eastAsia="宋体" w:cs="宋体"/>
          <w:b/>
          <w:bCs/>
          <w:kern w:val="2"/>
          <w:sz w:val="44"/>
          <w:szCs w:val="44"/>
          <w:lang w:val="en-US" w:eastAsia="zh-CN" w:bidi="ar"/>
        </w:rPr>
        <w:t>操作细则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一、法定前提条件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lang w:val="en-US" w:eastAsia="zh-CN" w:bidi="ar"/>
        </w:rPr>
        <w:t>根</w:t>
      </w:r>
      <w:r>
        <w:rPr>
          <w:rFonts w:hint="eastAsia" w:ascii="仿宋_GB2312" w:hAnsi="仿宋_GB2312" w:eastAsia="仿宋_GB2312" w:cs="仿宋_GB2312"/>
          <w:kern w:val="2"/>
          <w:sz w:val="32"/>
          <w:szCs w:val="32"/>
          <w:highlight w:val="none"/>
          <w:lang w:val="en-US" w:eastAsia="zh-CN" w:bidi="ar"/>
        </w:rPr>
        <w:t>据《基本农田保护条例》第十八条，承包经营永久基本农田的单位或者个人连续2年弃耕抛荒的，原发包单位应当终止承包合同，收回永久基本农田的承包经营权。根据《台山市防止耕地“非粮化”稳定粮食生产工作方案》（台府办函〔2024〕143号）的文件规定，对连续撂荒耕地两年以上的，要依照法律法规并结合村规民约，引导承包农户复耕复种、代耕代管，拒不整改的由村集体经济组织无偿收回复耕，制止撂荒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highlight w:val="none"/>
          <w:lang w:val="en-US" w:eastAsia="zh-CN" w:bidi="ar"/>
        </w:rPr>
      </w:pPr>
      <w:r>
        <w:rPr>
          <w:rFonts w:hint="eastAsia" w:ascii="黑体" w:hAnsi="黑体" w:eastAsia="黑体" w:cs="黑体"/>
          <w:b w:val="0"/>
          <w:bCs w:val="0"/>
          <w:kern w:val="2"/>
          <w:sz w:val="32"/>
          <w:szCs w:val="32"/>
          <w:highlight w:val="none"/>
          <w:lang w:val="en-US" w:eastAsia="zh-CN" w:bidi="ar"/>
        </w:rPr>
        <w:t>二、具体操作流程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2"/>
          <w:sz w:val="32"/>
          <w:szCs w:val="32"/>
          <w:highlight w:val="none"/>
          <w:lang w:val="en-US" w:eastAsia="zh-CN" w:bidi="ar"/>
        </w:rPr>
      </w:pPr>
      <w:r>
        <w:rPr>
          <w:rFonts w:hint="eastAsia" w:ascii="楷体_GB2312" w:hAnsi="楷体_GB2312" w:eastAsia="楷体_GB2312" w:cs="楷体_GB2312"/>
          <w:b/>
          <w:bCs/>
          <w:kern w:val="2"/>
          <w:sz w:val="32"/>
          <w:szCs w:val="32"/>
          <w:highlight w:val="none"/>
          <w:lang w:val="en-US" w:eastAsia="zh-CN" w:bidi="ar"/>
        </w:rPr>
        <w:t>（一） 调查核实与证据固定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default" w:ascii="仿宋_GB2312" w:hAnsi="仿宋_GB2312" w:eastAsia="仿宋_GB2312" w:cs="仿宋_GB2312"/>
          <w:b/>
          <w:bCs/>
          <w:kern w:val="2"/>
          <w:sz w:val="32"/>
          <w:szCs w:val="32"/>
          <w:highlight w:val="none"/>
          <w:lang w:val="en-US" w:eastAsia="zh-CN" w:bidi="ar"/>
        </w:rPr>
        <w:t>1.</w:t>
      </w:r>
      <w:r>
        <w:rPr>
          <w:rFonts w:hint="eastAsia" w:ascii="仿宋_GB2312" w:hAnsi="仿宋_GB2312" w:eastAsia="仿宋_GB2312" w:cs="仿宋_GB2312"/>
          <w:b/>
          <w:bCs/>
          <w:kern w:val="2"/>
          <w:sz w:val="32"/>
          <w:szCs w:val="32"/>
          <w:highlight w:val="none"/>
          <w:lang w:val="en-US" w:eastAsia="zh-CN" w:bidi="ar"/>
        </w:rPr>
        <w:t>实地勘察：</w:t>
      </w:r>
      <w:r>
        <w:rPr>
          <w:rFonts w:hint="eastAsia" w:ascii="仿宋_GB2312" w:hAnsi="仿宋_GB2312" w:eastAsia="仿宋_GB2312" w:cs="仿宋_GB2312"/>
          <w:kern w:val="2"/>
          <w:sz w:val="32"/>
          <w:szCs w:val="32"/>
          <w:highlight w:val="none"/>
          <w:lang w:val="en-US" w:eastAsia="zh-CN" w:bidi="ar"/>
        </w:rPr>
        <w:t>由村集体组织人员核查土地现状，记录撂荒面积、四至界限、地上附着物等信息，形成书面报告。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default" w:ascii="仿宋_GB2312" w:hAnsi="仿宋_GB2312" w:eastAsia="仿宋_GB2312" w:cs="仿宋_GB2312"/>
          <w:b/>
          <w:bCs/>
          <w:kern w:val="2"/>
          <w:sz w:val="32"/>
          <w:szCs w:val="32"/>
          <w:highlight w:val="none"/>
          <w:lang w:val="en-US" w:eastAsia="zh-CN" w:bidi="ar"/>
        </w:rPr>
        <w:t>2.</w:t>
      </w:r>
      <w:r>
        <w:rPr>
          <w:rFonts w:hint="eastAsia" w:ascii="仿宋_GB2312" w:hAnsi="仿宋_GB2312" w:eastAsia="仿宋_GB2312" w:cs="仿宋_GB2312"/>
          <w:b/>
          <w:bCs/>
          <w:kern w:val="2"/>
          <w:sz w:val="32"/>
          <w:szCs w:val="32"/>
          <w:highlight w:val="none"/>
          <w:lang w:val="en-US" w:eastAsia="zh-CN" w:bidi="ar"/>
        </w:rPr>
        <w:t>合同审查：</w:t>
      </w:r>
      <w:r>
        <w:rPr>
          <w:rFonts w:hint="eastAsia" w:ascii="仿宋_GB2312" w:hAnsi="仿宋_GB2312" w:eastAsia="仿宋_GB2312" w:cs="仿宋_GB2312"/>
          <w:kern w:val="2"/>
          <w:sz w:val="32"/>
          <w:szCs w:val="32"/>
          <w:highlight w:val="none"/>
          <w:lang w:val="en-US" w:eastAsia="zh-CN" w:bidi="ar"/>
        </w:rPr>
        <w:t>查阅承包合同条款，确认承包期限、用途约定及违约责任。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default" w:ascii="仿宋_GB2312" w:hAnsi="仿宋_GB2312" w:eastAsia="仿宋_GB2312" w:cs="仿宋_GB2312"/>
          <w:b/>
          <w:bCs/>
          <w:kern w:val="2"/>
          <w:sz w:val="32"/>
          <w:szCs w:val="32"/>
          <w:highlight w:val="none"/>
          <w:lang w:val="en-US" w:eastAsia="zh-CN" w:bidi="ar"/>
        </w:rPr>
        <w:t>3.</w:t>
      </w:r>
      <w:r>
        <w:rPr>
          <w:rFonts w:hint="eastAsia" w:ascii="仿宋_GB2312" w:hAnsi="仿宋_GB2312" w:eastAsia="仿宋_GB2312" w:cs="仿宋_GB2312"/>
          <w:b/>
          <w:bCs/>
          <w:kern w:val="2"/>
          <w:sz w:val="32"/>
          <w:szCs w:val="32"/>
          <w:highlight w:val="none"/>
          <w:lang w:val="en-US" w:eastAsia="zh-CN" w:bidi="ar"/>
        </w:rPr>
        <w:t>群众走访：</w:t>
      </w:r>
      <w:r>
        <w:rPr>
          <w:rFonts w:hint="eastAsia" w:ascii="仿宋_GB2312" w:hAnsi="仿宋_GB2312" w:eastAsia="仿宋_GB2312" w:cs="仿宋_GB2312"/>
          <w:kern w:val="2"/>
          <w:sz w:val="32"/>
          <w:szCs w:val="32"/>
          <w:highlight w:val="none"/>
          <w:lang w:val="en-US" w:eastAsia="zh-CN" w:bidi="ar"/>
        </w:rPr>
        <w:t>通过村民代表座谈会、入户调查等方式，确认撂荒起始时间、原因及是否存在不可抗力等特殊情形。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2"/>
          <w:sz w:val="32"/>
          <w:szCs w:val="32"/>
          <w:highlight w:val="none"/>
          <w:lang w:val="en-US" w:eastAsia="zh-CN" w:bidi="ar"/>
        </w:rPr>
      </w:pPr>
      <w:bookmarkStart w:id="0" w:name="OLE_LINK1"/>
      <w:r>
        <w:rPr>
          <w:rFonts w:hint="eastAsia" w:ascii="楷体_GB2312" w:hAnsi="楷体_GB2312" w:eastAsia="楷体_GB2312" w:cs="楷体_GB2312"/>
          <w:b/>
          <w:bCs/>
          <w:kern w:val="2"/>
          <w:sz w:val="32"/>
          <w:szCs w:val="32"/>
          <w:highlight w:val="none"/>
          <w:lang w:val="en-US" w:eastAsia="zh-CN" w:bidi="ar"/>
        </w:rPr>
        <w:t>（二）书面催告与整改通知</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1.首次通知：</w:t>
      </w:r>
      <w:r>
        <w:rPr>
          <w:rFonts w:hint="eastAsia" w:ascii="仿宋_GB2312" w:hAnsi="仿宋_GB2312" w:eastAsia="仿宋_GB2312" w:cs="仿宋_GB2312"/>
          <w:kern w:val="2"/>
          <w:sz w:val="32"/>
          <w:szCs w:val="32"/>
          <w:highlight w:val="none"/>
          <w:lang w:val="en-US" w:eastAsia="zh-CN" w:bidi="ar"/>
        </w:rPr>
        <w:t>村集体需向承包方送达《责令限期整改通知书》，明确告知其行为违反《基本农田保护条例》，要求在15个工作日内恢复耕种或提供合法证明材料。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2</w:t>
      </w:r>
      <w:r>
        <w:rPr>
          <w:rFonts w:hint="default" w:ascii="仿宋_GB2312" w:hAnsi="仿宋_GB2312" w:eastAsia="仿宋_GB2312" w:cs="仿宋_GB2312"/>
          <w:b/>
          <w:bCs/>
          <w:kern w:val="2"/>
          <w:sz w:val="32"/>
          <w:szCs w:val="32"/>
          <w:highlight w:val="none"/>
          <w:lang w:val="en-US" w:eastAsia="zh-CN" w:bidi="ar"/>
        </w:rPr>
        <w:t>.</w:t>
      </w:r>
      <w:r>
        <w:rPr>
          <w:rFonts w:hint="eastAsia" w:ascii="仿宋_GB2312" w:hAnsi="仿宋_GB2312" w:eastAsia="仿宋_GB2312" w:cs="仿宋_GB2312"/>
          <w:b/>
          <w:bCs/>
          <w:kern w:val="2"/>
          <w:sz w:val="32"/>
          <w:szCs w:val="32"/>
          <w:highlight w:val="none"/>
          <w:lang w:val="en-US" w:eastAsia="zh-CN" w:bidi="ar"/>
        </w:rPr>
        <w:t>二次催告：</w:t>
      </w:r>
      <w:r>
        <w:rPr>
          <w:rFonts w:hint="eastAsia" w:ascii="仿宋_GB2312" w:hAnsi="仿宋_GB2312" w:eastAsia="仿宋_GB2312" w:cs="仿宋_GB2312"/>
          <w:kern w:val="2"/>
          <w:sz w:val="32"/>
          <w:szCs w:val="32"/>
          <w:highlight w:val="none"/>
          <w:lang w:val="en-US" w:eastAsia="zh-CN" w:bidi="ar"/>
        </w:rPr>
        <w:t>若承包方未按期整改，村集体应再次书面催告，同时抄送镇（街）备案。</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2"/>
          <w:sz w:val="32"/>
          <w:szCs w:val="32"/>
          <w:highlight w:val="none"/>
          <w:lang w:val="en-US" w:eastAsia="zh-CN" w:bidi="ar"/>
        </w:rPr>
      </w:pPr>
      <w:r>
        <w:rPr>
          <w:rFonts w:hint="eastAsia" w:ascii="楷体_GB2312" w:hAnsi="楷体_GB2312" w:eastAsia="楷体_GB2312" w:cs="楷体_GB2312"/>
          <w:b/>
          <w:bCs/>
          <w:kern w:val="2"/>
          <w:sz w:val="32"/>
          <w:szCs w:val="32"/>
          <w:highlight w:val="none"/>
          <w:lang w:val="en-US" w:eastAsia="zh-CN" w:bidi="ar"/>
        </w:rPr>
        <w:t>（三）民主决策程序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default" w:ascii="仿宋_GB2312" w:hAnsi="仿宋_GB2312" w:eastAsia="仿宋_GB2312" w:cs="仿宋_GB2312"/>
          <w:b/>
          <w:bCs/>
          <w:kern w:val="2"/>
          <w:sz w:val="32"/>
          <w:szCs w:val="32"/>
          <w:highlight w:val="none"/>
          <w:lang w:val="en-US" w:eastAsia="zh-CN" w:bidi="ar"/>
        </w:rPr>
        <w:t>1.</w:t>
      </w:r>
      <w:r>
        <w:rPr>
          <w:rFonts w:hint="eastAsia" w:ascii="仿宋_GB2312" w:hAnsi="仿宋_GB2312" w:eastAsia="仿宋_GB2312" w:cs="仿宋_GB2312"/>
          <w:b/>
          <w:bCs/>
          <w:kern w:val="2"/>
          <w:sz w:val="32"/>
          <w:szCs w:val="32"/>
          <w:highlight w:val="none"/>
          <w:lang w:val="en-US" w:eastAsia="zh-CN" w:bidi="ar"/>
        </w:rPr>
        <w:t>会议表决：</w:t>
      </w:r>
      <w:r>
        <w:rPr>
          <w:rFonts w:hint="eastAsia" w:ascii="仿宋_GB2312" w:hAnsi="仿宋_GB2312" w:eastAsia="仿宋_GB2312" w:cs="仿宋_GB2312"/>
          <w:kern w:val="2"/>
          <w:sz w:val="32"/>
          <w:szCs w:val="32"/>
          <w:highlight w:val="none"/>
          <w:lang w:val="en-US" w:eastAsia="zh-CN" w:bidi="ar"/>
        </w:rPr>
        <w:t>根据《广东省农村集体资产管理条例》第二十条，收回永久基本农田需召开农村集体经济组织成员大会或成员代表大会。根据《中华人民共和国农村集体经济组织法》第二十七条、第二十八条，召开成员大会，应当经本农村集体经济组织成员大会全体成员三分之二以上同意；召开成员代表大会，应当经全体成员代表三分之二以上同意通过。同时，形成书面决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default" w:ascii="仿宋_GB2312" w:hAnsi="仿宋_GB2312" w:eastAsia="仿宋_GB2312" w:cs="仿宋_GB2312"/>
          <w:b/>
          <w:bCs/>
          <w:kern w:val="2"/>
          <w:sz w:val="32"/>
          <w:szCs w:val="32"/>
          <w:highlight w:val="none"/>
          <w:lang w:val="en-US" w:eastAsia="zh-CN" w:bidi="ar"/>
        </w:rPr>
        <w:t>2.</w:t>
      </w:r>
      <w:r>
        <w:rPr>
          <w:rFonts w:hint="eastAsia" w:ascii="仿宋_GB2312" w:hAnsi="仿宋_GB2312" w:eastAsia="仿宋_GB2312" w:cs="仿宋_GB2312"/>
          <w:b/>
          <w:bCs/>
          <w:kern w:val="2"/>
          <w:sz w:val="32"/>
          <w:szCs w:val="32"/>
          <w:highlight w:val="none"/>
          <w:lang w:val="en-US" w:eastAsia="zh-CN" w:bidi="ar"/>
        </w:rPr>
        <w:t>决议公示：</w:t>
      </w:r>
      <w:r>
        <w:rPr>
          <w:rFonts w:hint="eastAsia" w:ascii="仿宋_GB2312" w:hAnsi="仿宋_GB2312" w:eastAsia="仿宋_GB2312" w:cs="仿宋_GB2312"/>
          <w:kern w:val="2"/>
          <w:sz w:val="32"/>
          <w:szCs w:val="32"/>
          <w:highlight w:val="none"/>
          <w:lang w:val="en-US" w:eastAsia="zh-CN" w:bidi="ar"/>
        </w:rPr>
        <w:t>将表决结果在村务公开栏公示7日，接受村民监督。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2"/>
          <w:sz w:val="32"/>
          <w:szCs w:val="32"/>
          <w:highlight w:val="none"/>
          <w:lang w:val="en-US" w:eastAsia="zh-CN" w:bidi="ar"/>
        </w:rPr>
      </w:pPr>
      <w:r>
        <w:rPr>
          <w:rFonts w:hint="eastAsia" w:ascii="楷体_GB2312" w:hAnsi="楷体_GB2312" w:eastAsia="楷体_GB2312" w:cs="楷体_GB2312"/>
          <w:b/>
          <w:bCs/>
          <w:kern w:val="2"/>
          <w:sz w:val="32"/>
          <w:szCs w:val="32"/>
          <w:highlight w:val="none"/>
          <w:lang w:val="en-US" w:eastAsia="zh-CN" w:bidi="ar"/>
        </w:rPr>
        <w:t>（四）上报审批与法律审核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1.镇（街）审核：</w:t>
      </w:r>
      <w:r>
        <w:rPr>
          <w:rFonts w:hint="eastAsia" w:ascii="仿宋_GB2312" w:hAnsi="仿宋_GB2312" w:eastAsia="仿宋_GB2312" w:cs="仿宋_GB2312"/>
          <w:kern w:val="2"/>
          <w:sz w:val="32"/>
          <w:szCs w:val="32"/>
          <w:highlight w:val="none"/>
          <w:lang w:val="en-US" w:eastAsia="zh-CN" w:bidi="ar"/>
        </w:rPr>
        <w:t>村集体将收回方案、民主决议、承包合同等材料报镇（街）审核。镇（街）需重点核查撂荒事实、程序合法性及是否存在纠纷。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2</w:t>
      </w:r>
      <w:r>
        <w:rPr>
          <w:rFonts w:hint="default" w:ascii="仿宋_GB2312" w:hAnsi="仿宋_GB2312" w:eastAsia="仿宋_GB2312" w:cs="仿宋_GB2312"/>
          <w:b/>
          <w:bCs/>
          <w:kern w:val="2"/>
          <w:sz w:val="32"/>
          <w:szCs w:val="32"/>
          <w:highlight w:val="none"/>
          <w:lang w:val="en-US" w:eastAsia="zh-CN" w:bidi="ar"/>
        </w:rPr>
        <w:t>.</w:t>
      </w:r>
      <w:r>
        <w:rPr>
          <w:rFonts w:hint="eastAsia" w:ascii="仿宋_GB2312" w:hAnsi="仿宋_GB2312" w:eastAsia="仿宋_GB2312" w:cs="仿宋_GB2312"/>
          <w:b/>
          <w:bCs/>
          <w:kern w:val="2"/>
          <w:sz w:val="32"/>
          <w:szCs w:val="32"/>
          <w:highlight w:val="none"/>
          <w:lang w:val="en-US" w:eastAsia="zh-CN" w:bidi="ar"/>
        </w:rPr>
        <w:t>分类审批：</w:t>
      </w:r>
      <w:r>
        <w:rPr>
          <w:rFonts w:hint="eastAsia" w:ascii="仿宋_GB2312" w:hAnsi="仿宋_GB2312" w:eastAsia="仿宋_GB2312" w:cs="仿宋_GB2312"/>
          <w:kern w:val="2"/>
          <w:sz w:val="32"/>
          <w:szCs w:val="32"/>
          <w:highlight w:val="none"/>
          <w:lang w:val="en-US" w:eastAsia="zh-CN" w:bidi="ar"/>
        </w:rPr>
        <w:t>若为单位或个人承包经营的长期闲置撂荒的永久基本农田，需经镇（街）审核通过后，由市农业农村局会同市自然资源局复核永久基本农田的相关材料；若为经国务院批准的重点建设项目占用永久基本农田的，连续2年未使用的，根据《基本农田保护条例》第十八条，需经国务院批准，由县级以上人民政府无偿收回用地单位的土地使用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2"/>
          <w:sz w:val="32"/>
          <w:szCs w:val="32"/>
          <w:highlight w:val="none"/>
          <w:lang w:val="en-US" w:eastAsia="zh-CN" w:bidi="ar"/>
        </w:rPr>
      </w:pPr>
      <w:r>
        <w:rPr>
          <w:rFonts w:hint="eastAsia" w:ascii="楷体_GB2312" w:hAnsi="楷体_GB2312" w:eastAsia="楷体_GB2312" w:cs="楷体_GB2312"/>
          <w:b/>
          <w:bCs/>
          <w:kern w:val="2"/>
          <w:sz w:val="32"/>
          <w:szCs w:val="32"/>
          <w:highlight w:val="none"/>
          <w:lang w:val="en-US" w:eastAsia="zh-CN" w:bidi="ar"/>
        </w:rPr>
        <w:t>（五）解除合同与公告送达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default" w:ascii="仿宋_GB2312" w:hAnsi="仿宋_GB2312" w:eastAsia="仿宋_GB2312" w:cs="仿宋_GB2312"/>
          <w:b/>
          <w:bCs/>
          <w:kern w:val="2"/>
          <w:sz w:val="32"/>
          <w:szCs w:val="32"/>
          <w:highlight w:val="none"/>
          <w:lang w:val="en-US" w:eastAsia="zh-CN" w:bidi="ar"/>
        </w:rPr>
        <w:t>1.</w:t>
      </w:r>
      <w:r>
        <w:rPr>
          <w:rFonts w:hint="eastAsia" w:ascii="仿宋_GB2312" w:hAnsi="仿宋_GB2312" w:eastAsia="仿宋_GB2312" w:cs="仿宋_GB2312"/>
          <w:b/>
          <w:bCs/>
          <w:kern w:val="2"/>
          <w:sz w:val="32"/>
          <w:szCs w:val="32"/>
          <w:highlight w:val="none"/>
          <w:lang w:val="en-US" w:eastAsia="zh-CN" w:bidi="ar"/>
        </w:rPr>
        <w:t>书面解除合同：</w:t>
      </w:r>
      <w:r>
        <w:rPr>
          <w:rFonts w:hint="eastAsia" w:ascii="仿宋_GB2312" w:hAnsi="仿宋_GB2312" w:eastAsia="仿宋_GB2312" w:cs="仿宋_GB2312"/>
          <w:kern w:val="2"/>
          <w:sz w:val="32"/>
          <w:szCs w:val="32"/>
          <w:highlight w:val="none"/>
          <w:lang w:val="en-US" w:eastAsia="zh-CN" w:bidi="ar"/>
        </w:rPr>
        <w:t>村集体向承包方送达《解除土地承包合同通知书》，明确解除依据及生效时间。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default" w:ascii="仿宋_GB2312" w:hAnsi="仿宋_GB2312" w:eastAsia="仿宋_GB2312" w:cs="仿宋_GB2312"/>
          <w:b/>
          <w:bCs/>
          <w:kern w:val="2"/>
          <w:sz w:val="32"/>
          <w:szCs w:val="32"/>
          <w:highlight w:val="none"/>
          <w:lang w:val="en-US" w:eastAsia="zh-CN" w:bidi="ar"/>
        </w:rPr>
        <w:t>2.</w:t>
      </w:r>
      <w:r>
        <w:rPr>
          <w:rFonts w:hint="eastAsia" w:ascii="仿宋_GB2312" w:hAnsi="仿宋_GB2312" w:eastAsia="仿宋_GB2312" w:cs="仿宋_GB2312"/>
          <w:b/>
          <w:bCs/>
          <w:kern w:val="2"/>
          <w:sz w:val="32"/>
          <w:szCs w:val="32"/>
          <w:highlight w:val="none"/>
          <w:lang w:val="en-US" w:eastAsia="zh-CN" w:bidi="ar"/>
        </w:rPr>
        <w:t>公告公示：</w:t>
      </w:r>
      <w:r>
        <w:rPr>
          <w:rFonts w:hint="eastAsia" w:ascii="仿宋_GB2312" w:hAnsi="仿宋_GB2312" w:eastAsia="仿宋_GB2312" w:cs="仿宋_GB2312"/>
          <w:kern w:val="2"/>
          <w:sz w:val="32"/>
          <w:szCs w:val="32"/>
          <w:highlight w:val="none"/>
          <w:lang w:val="en-US" w:eastAsia="zh-CN" w:bidi="ar"/>
        </w:rPr>
        <w:t>在村内显著位置张贴收回公告，内容包括土地位置、面积、解除合同时间及救济途径，公示期不少于15日。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2"/>
          <w:sz w:val="32"/>
          <w:szCs w:val="32"/>
          <w:highlight w:val="none"/>
          <w:lang w:val="en-US" w:eastAsia="zh-CN" w:bidi="ar"/>
        </w:rPr>
      </w:pPr>
      <w:r>
        <w:rPr>
          <w:rFonts w:hint="eastAsia" w:ascii="楷体_GB2312" w:hAnsi="楷体_GB2312" w:eastAsia="楷体_GB2312" w:cs="楷体_GB2312"/>
          <w:b/>
          <w:bCs/>
          <w:kern w:val="2"/>
          <w:sz w:val="32"/>
          <w:szCs w:val="32"/>
          <w:highlight w:val="none"/>
          <w:lang w:val="en-US" w:eastAsia="zh-CN" w:bidi="ar"/>
        </w:rPr>
        <w:t>（六） 收回土地与后续处置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default" w:ascii="仿宋_GB2312" w:hAnsi="仿宋_GB2312" w:eastAsia="仿宋_GB2312" w:cs="仿宋_GB2312"/>
          <w:b/>
          <w:bCs/>
          <w:kern w:val="2"/>
          <w:sz w:val="32"/>
          <w:szCs w:val="32"/>
          <w:highlight w:val="none"/>
          <w:lang w:val="en-US" w:eastAsia="zh-CN" w:bidi="ar"/>
        </w:rPr>
        <w:t>1.</w:t>
      </w:r>
      <w:r>
        <w:rPr>
          <w:rFonts w:hint="eastAsia" w:ascii="仿宋_GB2312" w:hAnsi="仿宋_GB2312" w:eastAsia="仿宋_GB2312" w:cs="仿宋_GB2312"/>
          <w:b/>
          <w:bCs/>
          <w:kern w:val="2"/>
          <w:sz w:val="32"/>
          <w:szCs w:val="32"/>
          <w:highlight w:val="none"/>
          <w:lang w:val="en-US" w:eastAsia="zh-CN" w:bidi="ar"/>
        </w:rPr>
        <w:t>现场交接：</w:t>
      </w:r>
      <w:r>
        <w:rPr>
          <w:rFonts w:hint="eastAsia" w:ascii="仿宋_GB2312" w:hAnsi="仿宋_GB2312" w:eastAsia="仿宋_GB2312" w:cs="仿宋_GB2312"/>
          <w:kern w:val="2"/>
          <w:sz w:val="32"/>
          <w:szCs w:val="32"/>
          <w:highlight w:val="none"/>
          <w:lang w:val="en-US" w:eastAsia="zh-CN" w:bidi="ar"/>
        </w:rPr>
        <w:t>村集体组织人员接收土地，同步办理土地承包经营权证注销手续。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default" w:ascii="仿宋_GB2312" w:hAnsi="仿宋_GB2312" w:eastAsia="仿宋_GB2312" w:cs="仿宋_GB2312"/>
          <w:b/>
          <w:bCs/>
          <w:kern w:val="2"/>
          <w:sz w:val="32"/>
          <w:szCs w:val="32"/>
          <w:highlight w:val="none"/>
          <w:lang w:val="en-US" w:eastAsia="zh-CN" w:bidi="ar"/>
        </w:rPr>
        <w:t>2.</w:t>
      </w:r>
      <w:r>
        <w:rPr>
          <w:rFonts w:hint="eastAsia" w:ascii="仿宋_GB2312" w:hAnsi="仿宋_GB2312" w:eastAsia="仿宋_GB2312" w:cs="仿宋_GB2312"/>
          <w:b/>
          <w:bCs/>
          <w:kern w:val="2"/>
          <w:sz w:val="32"/>
          <w:szCs w:val="32"/>
          <w:highlight w:val="none"/>
          <w:lang w:val="en-US" w:eastAsia="zh-CN" w:bidi="ar"/>
        </w:rPr>
        <w:t>重新发包：</w:t>
      </w:r>
      <w:r>
        <w:rPr>
          <w:rFonts w:hint="eastAsia" w:ascii="仿宋_GB2312" w:hAnsi="仿宋_GB2312" w:eastAsia="仿宋_GB2312" w:cs="仿宋_GB2312"/>
          <w:kern w:val="2"/>
          <w:sz w:val="32"/>
          <w:szCs w:val="32"/>
          <w:highlight w:val="none"/>
          <w:lang w:val="en-US" w:eastAsia="zh-CN" w:bidi="ar"/>
        </w:rPr>
        <w:t>收回的土地应优先通过公开招标、竞争性谈判等方式重新发包，确保土地用于粮食生产。根据《广东省农村集体资产管理条例》第十三条，重新发包需在镇（街）农村集体资产交易平台进行，防止暗箱操作。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highlight w:val="none"/>
          <w:lang w:val="en-US" w:eastAsia="zh-CN" w:bidi="ar"/>
        </w:rPr>
      </w:pPr>
      <w:r>
        <w:rPr>
          <w:rFonts w:hint="eastAsia" w:ascii="黑体" w:hAnsi="黑体" w:eastAsia="黑体" w:cs="黑体"/>
          <w:b w:val="0"/>
          <w:bCs w:val="0"/>
          <w:kern w:val="2"/>
          <w:sz w:val="32"/>
          <w:szCs w:val="32"/>
          <w:highlight w:val="none"/>
          <w:lang w:val="en-US" w:eastAsia="zh-CN" w:bidi="ar"/>
        </w:rPr>
        <w:t>三、争议解决与法律救济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楷体_GB2312" w:hAnsi="楷体_GB2312" w:eastAsia="楷体_GB2312" w:cs="楷体_GB2312"/>
          <w:b/>
          <w:bCs/>
          <w:kern w:val="2"/>
          <w:sz w:val="32"/>
          <w:szCs w:val="32"/>
          <w:highlight w:val="none"/>
          <w:lang w:val="en-US" w:eastAsia="zh-CN" w:bidi="ar"/>
        </w:rPr>
        <w:t>（一）协商调解：</w:t>
      </w:r>
      <w:r>
        <w:rPr>
          <w:rFonts w:hint="eastAsia" w:ascii="仿宋_GB2312" w:hAnsi="仿宋_GB2312" w:eastAsia="仿宋_GB2312" w:cs="仿宋_GB2312"/>
          <w:kern w:val="2"/>
          <w:sz w:val="32"/>
          <w:szCs w:val="32"/>
          <w:highlight w:val="none"/>
          <w:lang w:val="en-US" w:eastAsia="zh-CN" w:bidi="ar"/>
        </w:rPr>
        <w:t>承包方对收回决定有异议的，可申请市农业农村局、市自然资源局调解。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楷体_GB2312" w:hAnsi="楷体_GB2312" w:eastAsia="楷体_GB2312" w:cs="楷体_GB2312"/>
          <w:b/>
          <w:bCs/>
          <w:kern w:val="2"/>
          <w:sz w:val="32"/>
          <w:szCs w:val="32"/>
          <w:highlight w:val="none"/>
          <w:lang w:val="en-US" w:eastAsia="zh-CN" w:bidi="ar"/>
        </w:rPr>
        <w:t>（二）行政复议与诉讼：</w:t>
      </w:r>
      <w:r>
        <w:rPr>
          <w:rFonts w:hint="eastAsia" w:ascii="仿宋_GB2312" w:hAnsi="仿宋_GB2312" w:eastAsia="仿宋_GB2312" w:cs="仿宋_GB2312"/>
          <w:kern w:val="2"/>
          <w:sz w:val="32"/>
          <w:szCs w:val="32"/>
          <w:highlight w:val="none"/>
          <w:lang w:val="en-US" w:eastAsia="zh-CN" w:bidi="ar"/>
        </w:rPr>
        <w:t>承包方可在收到解除通知之日起60日内申请行政复议，或6个月内向法院提起行政诉讼。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highlight w:val="none"/>
          <w:lang w:val="en-US" w:eastAsia="zh-CN" w:bidi="ar"/>
        </w:rPr>
      </w:pPr>
      <w:r>
        <w:rPr>
          <w:rFonts w:hint="eastAsia" w:ascii="黑体" w:hAnsi="黑体" w:eastAsia="黑体" w:cs="黑体"/>
          <w:b w:val="0"/>
          <w:bCs w:val="0"/>
          <w:kern w:val="2"/>
          <w:sz w:val="32"/>
          <w:szCs w:val="32"/>
          <w:highlight w:val="none"/>
          <w:lang w:val="en-US" w:eastAsia="zh-CN" w:bidi="ar"/>
        </w:rPr>
        <w:t>四、特殊情形处理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kern w:val="2"/>
          <w:sz w:val="32"/>
          <w:szCs w:val="32"/>
          <w:highlight w:val="none"/>
          <w:lang w:val="en-US" w:eastAsia="zh-CN" w:bidi="ar"/>
        </w:rPr>
      </w:pPr>
      <w:r>
        <w:rPr>
          <w:rFonts w:hint="eastAsia" w:ascii="楷体_GB2312" w:hAnsi="楷体_GB2312" w:eastAsia="楷体_GB2312" w:cs="楷体_GB2312"/>
          <w:b/>
          <w:bCs/>
          <w:kern w:val="2"/>
          <w:sz w:val="32"/>
          <w:szCs w:val="32"/>
          <w:highlight w:val="none"/>
          <w:lang w:val="en-US" w:eastAsia="zh-CN" w:bidi="ar"/>
        </w:rPr>
        <w:t>非农化占用整改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highlight w:val="none"/>
          <w:lang w:val="en-US" w:eastAsia="zh-CN" w:bidi="ar"/>
        </w:rPr>
        <w:t>若永久基本农田被非农建设占用（如建厂、修路），根据《基本农田保护条例》第二十九条，需由县级政府责</w:t>
      </w:r>
      <w:r>
        <w:rPr>
          <w:rFonts w:hint="eastAsia" w:ascii="仿宋_GB2312" w:hAnsi="仿宋_GB2312" w:eastAsia="仿宋_GB2312" w:cs="仿宋_GB2312"/>
          <w:kern w:val="2"/>
          <w:sz w:val="32"/>
          <w:szCs w:val="32"/>
          <w:lang w:val="en-US" w:eastAsia="zh-CN" w:bidi="ar"/>
        </w:rPr>
        <w:t>令限期恢复原状；拒不整改的，由村集体收回并报县级政府批准后重新发包。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不可抗力导致撂荒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若因自然灾害、重大疾病等不可抗力导致连续两年撂荒，承包方可申请延期耕种，但需提供气象证明、医疗诊断等材料，经村民代表会议审议通过后</w:t>
      </w:r>
      <w:r>
        <w:rPr>
          <w:rFonts w:hint="eastAsia" w:ascii="仿宋_GB2312" w:hAnsi="仿宋_GB2312" w:eastAsia="仿宋_GB2312" w:cs="仿宋_GB2312"/>
          <w:kern w:val="2"/>
          <w:sz w:val="32"/>
          <w:szCs w:val="32"/>
          <w:highlight w:val="none"/>
          <w:lang w:val="en-US" w:eastAsia="zh-CN" w:bidi="ar"/>
        </w:rPr>
        <w:t>报镇（街）备</w:t>
      </w:r>
      <w:r>
        <w:rPr>
          <w:rFonts w:hint="eastAsia" w:ascii="仿宋_GB2312" w:hAnsi="仿宋_GB2312" w:eastAsia="仿宋_GB2312" w:cs="仿宋_GB2312"/>
          <w:kern w:val="2"/>
          <w:sz w:val="32"/>
          <w:szCs w:val="32"/>
          <w:lang w:val="en-US" w:eastAsia="zh-CN" w:bidi="ar"/>
        </w:rPr>
        <w:t>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highlight w:val="none"/>
          <w:lang w:val="en-US" w:eastAsia="zh-CN" w:bidi="ar"/>
        </w:rPr>
      </w:pPr>
      <w:r>
        <w:rPr>
          <w:rFonts w:hint="eastAsia" w:ascii="黑体" w:hAnsi="黑体" w:eastAsia="黑体" w:cs="黑体"/>
          <w:b w:val="0"/>
          <w:bCs w:val="0"/>
          <w:kern w:val="2"/>
          <w:sz w:val="32"/>
          <w:szCs w:val="32"/>
          <w:highlight w:val="none"/>
          <w:lang w:val="en-US" w:eastAsia="zh-CN" w:bidi="ar"/>
        </w:rPr>
        <w:t>五、法律责任与监管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承包方责任：</w:t>
      </w:r>
      <w:r>
        <w:rPr>
          <w:rFonts w:hint="eastAsia" w:ascii="仿宋_GB2312" w:hAnsi="仿宋_GB2312" w:eastAsia="仿宋_GB2312" w:cs="仿宋_GB2312"/>
          <w:kern w:val="2"/>
          <w:sz w:val="32"/>
          <w:szCs w:val="32"/>
          <w:lang w:val="en-US" w:eastAsia="zh-CN" w:bidi="ar"/>
        </w:rPr>
        <w:t>连续撂荒两年以上的，停止发放耕地地力保护补贴；擅自改变用途的，需承担恢复原状费用，情节严重的追究刑事责任。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村集体责任：</w:t>
      </w:r>
      <w:r>
        <w:rPr>
          <w:rFonts w:hint="eastAsia" w:ascii="仿宋_GB2312" w:hAnsi="仿宋_GB2312" w:eastAsia="仿宋_GB2312" w:cs="仿宋_GB2312"/>
          <w:kern w:val="2"/>
          <w:sz w:val="32"/>
          <w:szCs w:val="32"/>
          <w:lang w:val="en-US" w:eastAsia="zh-CN" w:bidi="ar"/>
        </w:rPr>
        <w:t>未履行民主决策、未依法上报审批的，由镇（街）责令改正；造成损失的，依法追究相关人员责任。</w:t>
      </w:r>
    </w:p>
    <w:p>
      <w:pPr>
        <w:rPr>
          <w:rFonts w:hint="eastAsia" w:eastAsiaTheme="minorEastAsia"/>
          <w:lang w:val="en-US" w:eastAsia="zh-CN"/>
        </w:rPr>
      </w:pPr>
    </w:p>
    <w:sectPr>
      <w:footerReference r:id="rId3" w:type="default"/>
      <w:pgSz w:w="11906" w:h="16838"/>
      <w:pgMar w:top="2211"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DBFEA"/>
    <w:multiLevelType w:val="singleLevel"/>
    <w:tmpl w:val="3C8DBFEA"/>
    <w:lvl w:ilvl="0" w:tentative="0">
      <w:start w:val="1"/>
      <w:numFmt w:val="chineseCounting"/>
      <w:suff w:val="nothing"/>
      <w:lvlText w:val="（%1）"/>
      <w:lvlJc w:val="left"/>
      <w:pPr>
        <w:ind w:left="0" w:firstLine="420"/>
      </w:pPr>
      <w:rPr>
        <w:rFonts w:hint="eastAsia"/>
      </w:rPr>
    </w:lvl>
  </w:abstractNum>
  <w:abstractNum w:abstractNumId="1">
    <w:nsid w:val="77832F95"/>
    <w:multiLevelType w:val="singleLevel"/>
    <w:tmpl w:val="77832F95"/>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1735A"/>
    <w:rsid w:val="00061704"/>
    <w:rsid w:val="00B75541"/>
    <w:rsid w:val="025450FA"/>
    <w:rsid w:val="027373DF"/>
    <w:rsid w:val="02B75555"/>
    <w:rsid w:val="035B7F1C"/>
    <w:rsid w:val="03C23881"/>
    <w:rsid w:val="03F6396B"/>
    <w:rsid w:val="043D49FB"/>
    <w:rsid w:val="05615263"/>
    <w:rsid w:val="05916A7E"/>
    <w:rsid w:val="05B97C3A"/>
    <w:rsid w:val="06633EB8"/>
    <w:rsid w:val="06AC71D7"/>
    <w:rsid w:val="076F5B76"/>
    <w:rsid w:val="080547E6"/>
    <w:rsid w:val="08454A43"/>
    <w:rsid w:val="09446B08"/>
    <w:rsid w:val="0A176875"/>
    <w:rsid w:val="0A984D01"/>
    <w:rsid w:val="0C260C8F"/>
    <w:rsid w:val="0CA726BD"/>
    <w:rsid w:val="0CD94D7E"/>
    <w:rsid w:val="0D8F0C66"/>
    <w:rsid w:val="0E2E6B40"/>
    <w:rsid w:val="0E477643"/>
    <w:rsid w:val="0EAA23EC"/>
    <w:rsid w:val="0FAB6651"/>
    <w:rsid w:val="10B337F9"/>
    <w:rsid w:val="10C24B84"/>
    <w:rsid w:val="10D875E9"/>
    <w:rsid w:val="11784D11"/>
    <w:rsid w:val="12174B0B"/>
    <w:rsid w:val="133558BA"/>
    <w:rsid w:val="14577E54"/>
    <w:rsid w:val="145A0045"/>
    <w:rsid w:val="14870A37"/>
    <w:rsid w:val="15AD14BE"/>
    <w:rsid w:val="15CF657C"/>
    <w:rsid w:val="164854DC"/>
    <w:rsid w:val="18300C16"/>
    <w:rsid w:val="192872E5"/>
    <w:rsid w:val="19360E82"/>
    <w:rsid w:val="1B0614CE"/>
    <w:rsid w:val="1B4F5614"/>
    <w:rsid w:val="1B8C224E"/>
    <w:rsid w:val="1BA37EE5"/>
    <w:rsid w:val="1BAD264D"/>
    <w:rsid w:val="1C0940F3"/>
    <w:rsid w:val="1D1073C6"/>
    <w:rsid w:val="1D7B244D"/>
    <w:rsid w:val="1E011ED9"/>
    <w:rsid w:val="1E392E2F"/>
    <w:rsid w:val="1E562262"/>
    <w:rsid w:val="20453D52"/>
    <w:rsid w:val="208C3155"/>
    <w:rsid w:val="20FC1A9D"/>
    <w:rsid w:val="210437AF"/>
    <w:rsid w:val="21D52C28"/>
    <w:rsid w:val="21FE1915"/>
    <w:rsid w:val="221A5777"/>
    <w:rsid w:val="23055138"/>
    <w:rsid w:val="234831EE"/>
    <w:rsid w:val="24626175"/>
    <w:rsid w:val="269B6E34"/>
    <w:rsid w:val="27A01A9C"/>
    <w:rsid w:val="27B309B6"/>
    <w:rsid w:val="294B6E95"/>
    <w:rsid w:val="29A1075F"/>
    <w:rsid w:val="2AA52980"/>
    <w:rsid w:val="2B462763"/>
    <w:rsid w:val="2B6255C8"/>
    <w:rsid w:val="2B765433"/>
    <w:rsid w:val="2BA47776"/>
    <w:rsid w:val="2BE14F8B"/>
    <w:rsid w:val="2C3448AF"/>
    <w:rsid w:val="2DBC2ABA"/>
    <w:rsid w:val="2E7A2A87"/>
    <w:rsid w:val="2EC316F4"/>
    <w:rsid w:val="2F361610"/>
    <w:rsid w:val="30F70399"/>
    <w:rsid w:val="3116203D"/>
    <w:rsid w:val="333855C7"/>
    <w:rsid w:val="335C5ECC"/>
    <w:rsid w:val="335D2093"/>
    <w:rsid w:val="33713BA1"/>
    <w:rsid w:val="34BA5304"/>
    <w:rsid w:val="355B5FF8"/>
    <w:rsid w:val="36955E30"/>
    <w:rsid w:val="3731735A"/>
    <w:rsid w:val="38352B0C"/>
    <w:rsid w:val="38F14D69"/>
    <w:rsid w:val="39025DFC"/>
    <w:rsid w:val="39955D30"/>
    <w:rsid w:val="3A671E54"/>
    <w:rsid w:val="3B0566F0"/>
    <w:rsid w:val="3BCE70CA"/>
    <w:rsid w:val="3BD30CB7"/>
    <w:rsid w:val="3CA72A09"/>
    <w:rsid w:val="3DCF112E"/>
    <w:rsid w:val="3DD646F1"/>
    <w:rsid w:val="3DFE3FB9"/>
    <w:rsid w:val="3E1E5461"/>
    <w:rsid w:val="3EBD4998"/>
    <w:rsid w:val="3FDB0168"/>
    <w:rsid w:val="411336BC"/>
    <w:rsid w:val="41C1795B"/>
    <w:rsid w:val="41DA04C1"/>
    <w:rsid w:val="42105A8E"/>
    <w:rsid w:val="422062EC"/>
    <w:rsid w:val="42C53E1B"/>
    <w:rsid w:val="43086174"/>
    <w:rsid w:val="437D7E88"/>
    <w:rsid w:val="438C0F49"/>
    <w:rsid w:val="44F211A7"/>
    <w:rsid w:val="45333A06"/>
    <w:rsid w:val="45847B5A"/>
    <w:rsid w:val="45B509DA"/>
    <w:rsid w:val="46B004D2"/>
    <w:rsid w:val="46DE6FD5"/>
    <w:rsid w:val="471B0506"/>
    <w:rsid w:val="47B70CEB"/>
    <w:rsid w:val="47E50D45"/>
    <w:rsid w:val="489C0586"/>
    <w:rsid w:val="4928193E"/>
    <w:rsid w:val="49DB3451"/>
    <w:rsid w:val="4A054E7B"/>
    <w:rsid w:val="4A317BEA"/>
    <w:rsid w:val="4B563EC3"/>
    <w:rsid w:val="4C61743E"/>
    <w:rsid w:val="4D0B25BC"/>
    <w:rsid w:val="4DA625D1"/>
    <w:rsid w:val="4E973CAF"/>
    <w:rsid w:val="50F23E4C"/>
    <w:rsid w:val="51DA04BC"/>
    <w:rsid w:val="52215F70"/>
    <w:rsid w:val="527A4B5F"/>
    <w:rsid w:val="52FC771D"/>
    <w:rsid w:val="53936A4F"/>
    <w:rsid w:val="571D417C"/>
    <w:rsid w:val="573B2C97"/>
    <w:rsid w:val="57625CA8"/>
    <w:rsid w:val="59B7333C"/>
    <w:rsid w:val="59D6029E"/>
    <w:rsid w:val="5A4C0459"/>
    <w:rsid w:val="5A712555"/>
    <w:rsid w:val="5A910E71"/>
    <w:rsid w:val="5CEF0E57"/>
    <w:rsid w:val="5D0D7865"/>
    <w:rsid w:val="5E3D5B2A"/>
    <w:rsid w:val="5EE82F80"/>
    <w:rsid w:val="5F040927"/>
    <w:rsid w:val="5F114FA3"/>
    <w:rsid w:val="5FFF7F13"/>
    <w:rsid w:val="612E3A84"/>
    <w:rsid w:val="618170EE"/>
    <w:rsid w:val="61923332"/>
    <w:rsid w:val="6363767C"/>
    <w:rsid w:val="6385033A"/>
    <w:rsid w:val="63DF41F7"/>
    <w:rsid w:val="642E657D"/>
    <w:rsid w:val="64766F03"/>
    <w:rsid w:val="647855EE"/>
    <w:rsid w:val="6492166B"/>
    <w:rsid w:val="65214F50"/>
    <w:rsid w:val="655F532D"/>
    <w:rsid w:val="65D31726"/>
    <w:rsid w:val="65E02EC1"/>
    <w:rsid w:val="665B565E"/>
    <w:rsid w:val="667106AC"/>
    <w:rsid w:val="668C4195"/>
    <w:rsid w:val="668F11A1"/>
    <w:rsid w:val="66DD1E22"/>
    <w:rsid w:val="679D6F92"/>
    <w:rsid w:val="692024C1"/>
    <w:rsid w:val="69E34CD4"/>
    <w:rsid w:val="6A4E2721"/>
    <w:rsid w:val="6A766584"/>
    <w:rsid w:val="6B67747E"/>
    <w:rsid w:val="6C5E0687"/>
    <w:rsid w:val="6D415C5E"/>
    <w:rsid w:val="6DA74534"/>
    <w:rsid w:val="6F161685"/>
    <w:rsid w:val="6F353ABD"/>
    <w:rsid w:val="6FD835CF"/>
    <w:rsid w:val="700F029A"/>
    <w:rsid w:val="71E838AF"/>
    <w:rsid w:val="7265581B"/>
    <w:rsid w:val="74B8365E"/>
    <w:rsid w:val="757D733A"/>
    <w:rsid w:val="772C61A5"/>
    <w:rsid w:val="77C92DB8"/>
    <w:rsid w:val="78F65FCB"/>
    <w:rsid w:val="7A9A1D95"/>
    <w:rsid w:val="7C10413E"/>
    <w:rsid w:val="7ED6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2025-08-18T08:58:00Z</dcterms:created>
  <dc:creator>王韵霓</dc:creator>
  <cp:lastModifiedBy>王韵霓</cp:lastModifiedBy>
  <cp:lastPrinted>2025-08-21T02:13:21Z</cp:lastPrinted>
  <dcterms:modified xsi:type="dcterms:W3CDTF">2025-08-21T02:16:59Z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3105B58BBCF1458D84FAD60245B0E01F</vt:lpwstr>
  </property>
</Properties>
</file>