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AA4F" w14:textId="2D53D7E6" w:rsidR="002E11F1" w:rsidRPr="00103799" w:rsidRDefault="002E11F1" w:rsidP="002E11F1">
      <w:pPr>
        <w:jc w:val="left"/>
        <w:rPr>
          <w:rFonts w:ascii="黑体" w:eastAsia="黑体" w:hAnsi="黑体" w:cs="Times New Roman"/>
          <w:sz w:val="32"/>
          <w:szCs w:val="28"/>
        </w:rPr>
      </w:pPr>
      <w:r w:rsidRPr="00103799">
        <w:rPr>
          <w:rFonts w:ascii="黑体" w:eastAsia="黑体" w:hAnsi="黑体" w:cs="Times New Roman" w:hint="eastAsia"/>
          <w:sz w:val="32"/>
          <w:szCs w:val="28"/>
        </w:rPr>
        <w:t>附件</w:t>
      </w:r>
      <w:r w:rsidR="00F439FF">
        <w:rPr>
          <w:rFonts w:ascii="黑体" w:eastAsia="黑体" w:hAnsi="黑体" w:cs="Times New Roman"/>
          <w:sz w:val="32"/>
          <w:szCs w:val="28"/>
        </w:rPr>
        <w:t>6</w:t>
      </w:r>
      <w:bookmarkStart w:id="0" w:name="_GoBack"/>
      <w:bookmarkEnd w:id="0"/>
    </w:p>
    <w:tbl>
      <w:tblPr>
        <w:tblpPr w:leftFromText="180" w:rightFromText="180" w:vertAnchor="page" w:horzAnchor="margin" w:tblpY="2065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050"/>
        <w:gridCol w:w="1613"/>
        <w:gridCol w:w="2660"/>
      </w:tblGrid>
      <w:tr w:rsidR="0042388A" w14:paraId="6C403E99" w14:textId="77777777" w:rsidTr="0042388A">
        <w:trPr>
          <w:trHeight w:val="699"/>
        </w:trPr>
        <w:tc>
          <w:tcPr>
            <w:tcW w:w="8565" w:type="dxa"/>
            <w:gridSpan w:val="4"/>
            <w:vAlign w:val="center"/>
          </w:tcPr>
          <w:p w14:paraId="03F86B7D" w14:textId="77777777" w:rsidR="0042388A" w:rsidRDefault="0042388A" w:rsidP="0042388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教师资格定期注册继续教育、师德考核和年度考核证明表</w:t>
            </w:r>
          </w:p>
        </w:tc>
      </w:tr>
      <w:tr w:rsidR="0042388A" w14:paraId="24C55D69" w14:textId="77777777" w:rsidTr="0042388A">
        <w:trPr>
          <w:trHeight w:val="577"/>
        </w:trPr>
        <w:tc>
          <w:tcPr>
            <w:tcW w:w="1242" w:type="dxa"/>
            <w:vAlign w:val="center"/>
          </w:tcPr>
          <w:p w14:paraId="77AE6984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2"/>
              </w:rPr>
              <w:t>学校名称</w:t>
            </w:r>
          </w:p>
        </w:tc>
        <w:tc>
          <w:tcPr>
            <w:tcW w:w="3050" w:type="dxa"/>
            <w:vAlign w:val="center"/>
          </w:tcPr>
          <w:p w14:paraId="7912E98E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596EF7C" w14:textId="77777777" w:rsidR="0042388A" w:rsidRDefault="0042388A" w:rsidP="0042388A">
            <w:pPr>
              <w:ind w:firstLineChars="100" w:firstLine="241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2"/>
              </w:rPr>
              <w:t>教师姓名</w:t>
            </w:r>
          </w:p>
        </w:tc>
        <w:tc>
          <w:tcPr>
            <w:tcW w:w="2660" w:type="dxa"/>
            <w:vAlign w:val="center"/>
          </w:tcPr>
          <w:p w14:paraId="6A6E4E79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388A" w14:paraId="0AAD015E" w14:textId="77777777" w:rsidTr="0042388A">
        <w:trPr>
          <w:trHeight w:val="560"/>
        </w:trPr>
        <w:tc>
          <w:tcPr>
            <w:tcW w:w="1242" w:type="dxa"/>
            <w:vAlign w:val="center"/>
          </w:tcPr>
          <w:p w14:paraId="429D5CBC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2"/>
              </w:rPr>
              <w:t>教师资格证书编号</w:t>
            </w:r>
          </w:p>
        </w:tc>
        <w:tc>
          <w:tcPr>
            <w:tcW w:w="3050" w:type="dxa"/>
            <w:vAlign w:val="center"/>
          </w:tcPr>
          <w:p w14:paraId="29FB7F1A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047C404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2"/>
              </w:rPr>
              <w:t>身份证号码</w:t>
            </w:r>
          </w:p>
        </w:tc>
        <w:tc>
          <w:tcPr>
            <w:tcW w:w="2660" w:type="dxa"/>
            <w:vAlign w:val="center"/>
          </w:tcPr>
          <w:p w14:paraId="4C379070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42388A" w14:paraId="12A9AC06" w14:textId="77777777" w:rsidTr="0042388A">
        <w:trPr>
          <w:trHeight w:hRule="exact" w:val="2894"/>
        </w:trPr>
        <w:tc>
          <w:tcPr>
            <w:tcW w:w="1242" w:type="dxa"/>
            <w:vAlign w:val="center"/>
          </w:tcPr>
          <w:p w14:paraId="2A1A1D1C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</w:t>
            </w:r>
          </w:p>
          <w:p w14:paraId="46DB8A39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续</w:t>
            </w:r>
          </w:p>
          <w:p w14:paraId="6F527862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</w:t>
            </w:r>
          </w:p>
          <w:p w14:paraId="49E132F9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育</w:t>
            </w:r>
          </w:p>
          <w:p w14:paraId="5F6D5F89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</w:p>
          <w:p w14:paraId="01F6E5E3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</w:t>
            </w:r>
          </w:p>
        </w:tc>
        <w:tc>
          <w:tcPr>
            <w:tcW w:w="7323" w:type="dxa"/>
            <w:gridSpan w:val="3"/>
            <w:vAlign w:val="center"/>
          </w:tcPr>
          <w:p w14:paraId="77DDE424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经查，该教师：</w:t>
            </w:r>
          </w:p>
          <w:p w14:paraId="16863F81" w14:textId="34FE0B80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是否完成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201</w:t>
            </w:r>
            <w:r w:rsidR="00766C8A">
              <w:rPr>
                <w:rFonts w:ascii="仿宋" w:eastAsia="仿宋" w:hAnsi="仿宋"/>
                <w:sz w:val="24"/>
                <w:szCs w:val="24"/>
                <w:u w:val="single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年度继续教育学习任务，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D5788F">
              <w:rPr>
                <w:rFonts w:ascii="仿宋" w:eastAsia="仿宋" w:hAnsi="仿宋" w:hint="eastAsia"/>
                <w:sz w:val="24"/>
                <w:szCs w:val="24"/>
              </w:rPr>
              <w:t>（是/否）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373EFD2C" w14:textId="619C6BB2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是否完成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 w:rsidR="00AC6BED"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 w:rsidR="00766C8A">
              <w:rPr>
                <w:rFonts w:ascii="仿宋" w:eastAsia="仿宋" w:hAnsi="仿宋"/>
                <w:sz w:val="24"/>
                <w:szCs w:val="24"/>
                <w:u w:val="single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年度继续教育学习任务，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D5788F">
              <w:rPr>
                <w:rFonts w:ascii="仿宋" w:eastAsia="仿宋" w:hAnsi="仿宋" w:hint="eastAsia"/>
                <w:sz w:val="24"/>
                <w:szCs w:val="24"/>
              </w:rPr>
              <w:t>（是/否）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06835B80" w14:textId="3BC8819B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是否完成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 w:rsidR="00766C8A">
              <w:rPr>
                <w:rFonts w:ascii="仿宋" w:eastAsia="仿宋" w:hAnsi="仿宋"/>
                <w:sz w:val="24"/>
                <w:szCs w:val="24"/>
                <w:u w:val="single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年度继续教育学习任务，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D5788F">
              <w:rPr>
                <w:rFonts w:ascii="仿宋" w:eastAsia="仿宋" w:hAnsi="仿宋" w:hint="eastAsia"/>
                <w:sz w:val="24"/>
                <w:szCs w:val="24"/>
              </w:rPr>
              <w:t>（是/否）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85A0128" w14:textId="5C59FF8E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是否完成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 w:rsidR="00766C8A"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年度继续教育学习任务，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D5788F">
              <w:rPr>
                <w:rFonts w:ascii="仿宋" w:eastAsia="仿宋" w:hAnsi="仿宋" w:hint="eastAsia"/>
                <w:sz w:val="24"/>
                <w:szCs w:val="24"/>
              </w:rPr>
              <w:t>（是/否）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2FEB5C8F" w14:textId="1BB02F33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是否完成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 w:rsidR="00766C8A">
              <w:rPr>
                <w:rFonts w:ascii="仿宋" w:eastAsia="仿宋" w:hAnsi="仿宋"/>
                <w:sz w:val="24"/>
                <w:szCs w:val="24"/>
                <w:u w:val="single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年度继续教育学习任务，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D5788F">
              <w:rPr>
                <w:rFonts w:ascii="仿宋" w:eastAsia="仿宋" w:hAnsi="仿宋" w:hint="eastAsia"/>
                <w:sz w:val="24"/>
                <w:szCs w:val="24"/>
              </w:rPr>
              <w:t>（是/否）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34AABB1" w14:textId="1F155F84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备注：附上上述</w:t>
            </w:r>
            <w:r w:rsidRPr="00320F57">
              <w:rPr>
                <w:rFonts w:ascii="仿宋" w:eastAsia="仿宋" w:hAnsi="仿宋" w:hint="eastAsia"/>
                <w:sz w:val="24"/>
                <w:szCs w:val="24"/>
              </w:rPr>
              <w:t>连续5年省级教育行政部门认可的继续教育证书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B469CF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="00B469CF" w:rsidRPr="00145B96">
              <w:rPr>
                <w:rFonts w:ascii="仿宋" w:eastAsia="仿宋" w:hAnsi="仿宋" w:hint="eastAsia"/>
                <w:sz w:val="24"/>
                <w:szCs w:val="24"/>
              </w:rPr>
              <w:t>中止教育教学或教育管理工作一学期及以上的</w:t>
            </w:r>
            <w:r w:rsidR="00B469CF">
              <w:rPr>
                <w:rFonts w:ascii="仿宋" w:eastAsia="仿宋" w:hAnsi="仿宋" w:hint="eastAsia"/>
                <w:sz w:val="24"/>
                <w:szCs w:val="24"/>
              </w:rPr>
              <w:t>在相应的等级后备注“无”。</w:t>
            </w:r>
          </w:p>
        </w:tc>
      </w:tr>
      <w:tr w:rsidR="0042388A" w14:paraId="79D74022" w14:textId="77777777" w:rsidTr="0042388A">
        <w:trPr>
          <w:trHeight w:hRule="exact" w:val="3686"/>
        </w:trPr>
        <w:tc>
          <w:tcPr>
            <w:tcW w:w="1242" w:type="dxa"/>
            <w:vAlign w:val="center"/>
          </w:tcPr>
          <w:p w14:paraId="12392C70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师</w:t>
            </w:r>
          </w:p>
          <w:p w14:paraId="366A7864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德</w:t>
            </w:r>
          </w:p>
          <w:p w14:paraId="2D99548B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考</w:t>
            </w:r>
          </w:p>
          <w:p w14:paraId="6E4D2585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核</w:t>
            </w:r>
          </w:p>
          <w:p w14:paraId="20A55508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证</w:t>
            </w:r>
          </w:p>
          <w:p w14:paraId="01BBD52C" w14:textId="77777777" w:rsidR="0042388A" w:rsidRDefault="0042388A" w:rsidP="0042388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明</w:t>
            </w:r>
          </w:p>
        </w:tc>
        <w:tc>
          <w:tcPr>
            <w:tcW w:w="7323" w:type="dxa"/>
            <w:gridSpan w:val="3"/>
            <w:vAlign w:val="center"/>
          </w:tcPr>
          <w:p w14:paraId="1DEDB47B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能够自觉遵守《中小学生教师职业道德规范》，关心爱护每一个学生，认真履行教书育人的职责，遵守学校纪律，经学校考核领导小组认定，该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：</w:t>
            </w:r>
          </w:p>
          <w:p w14:paraId="5F3C6CD3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201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-20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师德考核等次为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等级；</w:t>
            </w:r>
          </w:p>
          <w:p w14:paraId="2C27C7E6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师德考核等次为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等级；</w:t>
            </w:r>
          </w:p>
          <w:p w14:paraId="0D2C95F4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>202</w:t>
            </w:r>
            <w:r>
              <w:rPr>
                <w:rFonts w:ascii="仿宋" w:eastAsia="仿宋" w:hAnsi="仿宋"/>
                <w:sz w:val="24"/>
                <w:szCs w:val="22"/>
                <w:u w:val="single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>-202</w:t>
            </w:r>
            <w:r>
              <w:rPr>
                <w:rFonts w:ascii="仿宋" w:eastAsia="仿宋" w:hAnsi="仿宋"/>
                <w:sz w:val="24"/>
                <w:szCs w:val="22"/>
                <w:u w:val="single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年度师德考核等次为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等级；</w:t>
            </w:r>
          </w:p>
          <w:p w14:paraId="02816B7D" w14:textId="66E6D99D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-20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师德考核等次为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等级</w:t>
            </w:r>
            <w:r w:rsidR="00766C8A">
              <w:rPr>
                <w:rFonts w:ascii="仿宋" w:eastAsia="仿宋" w:hAnsi="仿宋" w:hint="eastAsia"/>
                <w:sz w:val="24"/>
                <w:szCs w:val="22"/>
              </w:rPr>
              <w:t>；</w:t>
            </w:r>
          </w:p>
          <w:p w14:paraId="144ED41E" w14:textId="08B7EDC6" w:rsidR="00766C8A" w:rsidRDefault="00766C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23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-20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师德考核等次为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等级。</w:t>
            </w:r>
          </w:p>
          <w:p w14:paraId="3A055694" w14:textId="78A9994C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备注：如有其他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师德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考核证明可附后。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如之前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不在本单位工作可在相应的等级后备注“由XX学校考核”。</w:t>
            </w:r>
            <w:r w:rsidR="00145B96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="00145B96" w:rsidRPr="00145B96">
              <w:rPr>
                <w:rFonts w:ascii="仿宋" w:eastAsia="仿宋" w:hAnsi="仿宋" w:hint="eastAsia"/>
                <w:sz w:val="24"/>
                <w:szCs w:val="24"/>
              </w:rPr>
              <w:t>中止教育教学或教育管理工作一学期及以上的</w:t>
            </w:r>
            <w:r w:rsidR="00145B96">
              <w:rPr>
                <w:rFonts w:ascii="仿宋" w:eastAsia="仿宋" w:hAnsi="仿宋" w:hint="eastAsia"/>
                <w:sz w:val="24"/>
                <w:szCs w:val="24"/>
              </w:rPr>
              <w:t>在相应的等级后备注“无”。</w:t>
            </w:r>
          </w:p>
        </w:tc>
      </w:tr>
      <w:tr w:rsidR="0042388A" w14:paraId="1DE2D521" w14:textId="77777777" w:rsidTr="00860CE3">
        <w:trPr>
          <w:trHeight w:hRule="exact" w:val="4256"/>
        </w:trPr>
        <w:tc>
          <w:tcPr>
            <w:tcW w:w="1242" w:type="dxa"/>
            <w:vAlign w:val="center"/>
          </w:tcPr>
          <w:p w14:paraId="51C45D6C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年</w:t>
            </w:r>
          </w:p>
          <w:p w14:paraId="7540E8D9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度</w:t>
            </w:r>
          </w:p>
          <w:p w14:paraId="5631CD42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考</w:t>
            </w:r>
          </w:p>
          <w:p w14:paraId="4F9C43B4" w14:textId="77777777" w:rsidR="0042388A" w:rsidRDefault="0042388A" w:rsidP="00423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核</w:t>
            </w:r>
          </w:p>
        </w:tc>
        <w:tc>
          <w:tcPr>
            <w:tcW w:w="7323" w:type="dxa"/>
            <w:gridSpan w:val="3"/>
            <w:vAlign w:val="center"/>
          </w:tcPr>
          <w:p w14:paraId="38DE2B5B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经查，该教师：</w:t>
            </w:r>
          </w:p>
          <w:p w14:paraId="2096788F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201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年度本单位年度考核为________等次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；</w:t>
            </w:r>
          </w:p>
          <w:p w14:paraId="479BD9CB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年度本单位年度考核为________等次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；</w:t>
            </w:r>
          </w:p>
          <w:p w14:paraId="40FF2467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年度本单位年度考核为________等次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；</w:t>
            </w:r>
          </w:p>
          <w:p w14:paraId="17244D3A" w14:textId="7A3F35CA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年度本单位年度考核为________等次</w:t>
            </w:r>
            <w:r w:rsidR="00127844">
              <w:rPr>
                <w:rFonts w:ascii="仿宋" w:eastAsia="仿宋" w:hAnsi="仿宋" w:hint="eastAsia"/>
                <w:sz w:val="24"/>
                <w:szCs w:val="22"/>
              </w:rPr>
              <w:t>；</w:t>
            </w:r>
          </w:p>
          <w:p w14:paraId="6085E430" w14:textId="15B4F430" w:rsidR="00127844" w:rsidRDefault="00127844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年度本单位年度考核为________等次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。</w:t>
            </w:r>
          </w:p>
          <w:p w14:paraId="66B35A52" w14:textId="1C32CC7D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备注：如在其他单位有年度考核证明可附后。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如之前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不在本单位工作可在相应的等次后备注“由XX学校考核”。</w:t>
            </w:r>
            <w:r w:rsidR="00145B96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="00145B96" w:rsidRPr="00145B96">
              <w:rPr>
                <w:rFonts w:ascii="仿宋" w:eastAsia="仿宋" w:hAnsi="仿宋" w:hint="eastAsia"/>
                <w:sz w:val="24"/>
                <w:szCs w:val="24"/>
              </w:rPr>
              <w:t>中止教育教学或教育管理工作一学期及以上的</w:t>
            </w:r>
            <w:r w:rsidR="00145B96">
              <w:rPr>
                <w:rFonts w:ascii="仿宋" w:eastAsia="仿宋" w:hAnsi="仿宋" w:hint="eastAsia"/>
                <w:sz w:val="24"/>
                <w:szCs w:val="24"/>
              </w:rPr>
              <w:t>在相应的等级后备注“无”。</w:t>
            </w:r>
          </w:p>
          <w:p w14:paraId="099CFB19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659927F" w14:textId="77777777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学校盖章</w:t>
            </w:r>
          </w:p>
          <w:p w14:paraId="5EFD8207" w14:textId="3F29390A" w:rsidR="0042388A" w:rsidRDefault="0042388A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学校负责人签字：                   202</w:t>
            </w:r>
            <w:r w:rsidR="00D97547"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  <w:p w14:paraId="1555F69E" w14:textId="3E723450" w:rsidR="00AE6908" w:rsidRDefault="00AE6908" w:rsidP="0042388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633001" w14:textId="77777777" w:rsidR="00FD4271" w:rsidRPr="002E11F1" w:rsidRDefault="00FD4271" w:rsidP="002E11F1"/>
    <w:sectPr w:rsidR="00FD4271" w:rsidRPr="002E11F1" w:rsidSect="00FD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65FA9" w14:textId="77777777" w:rsidR="00A93ED3" w:rsidRPr="006F0AED" w:rsidRDefault="00A93ED3" w:rsidP="002E11F1">
      <w:pPr>
        <w:rPr>
          <w:rFonts w:cs="Times New Roman"/>
        </w:rPr>
      </w:pPr>
      <w:r>
        <w:separator/>
      </w:r>
    </w:p>
  </w:endnote>
  <w:endnote w:type="continuationSeparator" w:id="0">
    <w:p w14:paraId="2559E4B7" w14:textId="77777777" w:rsidR="00A93ED3" w:rsidRPr="006F0AED" w:rsidRDefault="00A93ED3" w:rsidP="002E11F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779A" w14:textId="77777777" w:rsidR="00A93ED3" w:rsidRPr="006F0AED" w:rsidRDefault="00A93ED3" w:rsidP="002E11F1">
      <w:pPr>
        <w:rPr>
          <w:rFonts w:cs="Times New Roman"/>
        </w:rPr>
      </w:pPr>
      <w:r>
        <w:separator/>
      </w:r>
    </w:p>
  </w:footnote>
  <w:footnote w:type="continuationSeparator" w:id="0">
    <w:p w14:paraId="1D9853A8" w14:textId="77777777" w:rsidR="00A93ED3" w:rsidRPr="006F0AED" w:rsidRDefault="00A93ED3" w:rsidP="002E11F1">
      <w:pPr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1F1"/>
    <w:rsid w:val="00103799"/>
    <w:rsid w:val="00104D6B"/>
    <w:rsid w:val="00116561"/>
    <w:rsid w:val="00123483"/>
    <w:rsid w:val="00127844"/>
    <w:rsid w:val="00145B96"/>
    <w:rsid w:val="00162127"/>
    <w:rsid w:val="00167EFC"/>
    <w:rsid w:val="001800CC"/>
    <w:rsid w:val="001B79B0"/>
    <w:rsid w:val="001E1D87"/>
    <w:rsid w:val="00213896"/>
    <w:rsid w:val="00232E21"/>
    <w:rsid w:val="002E11F1"/>
    <w:rsid w:val="002E2D09"/>
    <w:rsid w:val="00306758"/>
    <w:rsid w:val="00320F57"/>
    <w:rsid w:val="003421B5"/>
    <w:rsid w:val="00353D8A"/>
    <w:rsid w:val="0039078D"/>
    <w:rsid w:val="0042388A"/>
    <w:rsid w:val="0042732F"/>
    <w:rsid w:val="00540115"/>
    <w:rsid w:val="0056419B"/>
    <w:rsid w:val="005A1A1F"/>
    <w:rsid w:val="006D4C6D"/>
    <w:rsid w:val="006D4EF3"/>
    <w:rsid w:val="006D4F6F"/>
    <w:rsid w:val="007400CD"/>
    <w:rsid w:val="00766C8A"/>
    <w:rsid w:val="00767C4C"/>
    <w:rsid w:val="00792A8B"/>
    <w:rsid w:val="007A5C3E"/>
    <w:rsid w:val="007E7F71"/>
    <w:rsid w:val="0081355D"/>
    <w:rsid w:val="00822D6B"/>
    <w:rsid w:val="0082740A"/>
    <w:rsid w:val="0083527A"/>
    <w:rsid w:val="00860CE3"/>
    <w:rsid w:val="0089440E"/>
    <w:rsid w:val="008B0360"/>
    <w:rsid w:val="008C1E4F"/>
    <w:rsid w:val="008D4CE7"/>
    <w:rsid w:val="008E6FCA"/>
    <w:rsid w:val="009229AA"/>
    <w:rsid w:val="00957FE0"/>
    <w:rsid w:val="009945A7"/>
    <w:rsid w:val="009C42A2"/>
    <w:rsid w:val="00A2206B"/>
    <w:rsid w:val="00A72B51"/>
    <w:rsid w:val="00A774E0"/>
    <w:rsid w:val="00A80229"/>
    <w:rsid w:val="00A93ED3"/>
    <w:rsid w:val="00A96883"/>
    <w:rsid w:val="00AC6BED"/>
    <w:rsid w:val="00AD4B9B"/>
    <w:rsid w:val="00AD6CD1"/>
    <w:rsid w:val="00AE5CA3"/>
    <w:rsid w:val="00AE6908"/>
    <w:rsid w:val="00B469CF"/>
    <w:rsid w:val="00BA5A39"/>
    <w:rsid w:val="00BB43A7"/>
    <w:rsid w:val="00BE4789"/>
    <w:rsid w:val="00BE4EE5"/>
    <w:rsid w:val="00C038AB"/>
    <w:rsid w:val="00C07582"/>
    <w:rsid w:val="00C62054"/>
    <w:rsid w:val="00CC73A8"/>
    <w:rsid w:val="00CE26B5"/>
    <w:rsid w:val="00D2275D"/>
    <w:rsid w:val="00D5788F"/>
    <w:rsid w:val="00D97547"/>
    <w:rsid w:val="00DA02E7"/>
    <w:rsid w:val="00DB17BC"/>
    <w:rsid w:val="00E068FB"/>
    <w:rsid w:val="00EB477F"/>
    <w:rsid w:val="00EC6FA9"/>
    <w:rsid w:val="00ED29B6"/>
    <w:rsid w:val="00F439FF"/>
    <w:rsid w:val="00FD4271"/>
    <w:rsid w:val="00FE6359"/>
    <w:rsid w:val="00FF0F9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18C1D"/>
  <w15:docId w15:val="{3CE8FDED-1B18-4C41-9EE9-1B6F1746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F1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adminyyyy</cp:lastModifiedBy>
  <cp:revision>62</cp:revision>
  <dcterms:created xsi:type="dcterms:W3CDTF">2021-10-15T09:35:00Z</dcterms:created>
  <dcterms:modified xsi:type="dcterms:W3CDTF">2024-10-16T07:28:00Z</dcterms:modified>
</cp:coreProperties>
</file>