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2A2" w:rsidRDefault="002432A2">
      <w:pPr>
        <w:rPr>
          <w:rFonts w:ascii="宋体" w:cs="Times New Roman"/>
        </w:rPr>
      </w:pPr>
      <w:r>
        <w:rPr>
          <w:rFonts w:ascii="宋体" w:hAnsi="宋体" w:cs="宋体"/>
        </w:rPr>
        <w:t xml:space="preserve"> </w:t>
      </w:r>
      <w:r>
        <w:rPr>
          <w:rFonts w:ascii="宋体" w:hAnsi="宋体" w:cs="宋体"/>
        </w:rPr>
        <w:tab/>
      </w:r>
    </w:p>
    <w:p w:rsidR="002432A2" w:rsidRDefault="002432A2">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2432A2" w:rsidRDefault="002432A2">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2432A2" w:rsidRDefault="002432A2">
      <w:pPr>
        <w:jc w:val="center"/>
        <w:rPr>
          <w:rFonts w:ascii="宋体" w:cs="Times New Roman"/>
          <w:b/>
          <w:bCs/>
          <w:kern w:val="0"/>
          <w:sz w:val="36"/>
          <w:szCs w:val="36"/>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b/>
          <w:bCs/>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2432A2" w:rsidRDefault="002432A2">
      <w:pPr>
        <w:jc w:val="center"/>
        <w:rPr>
          <w:rFonts w:ascii="宋体" w:cs="Times New Roman"/>
          <w:b/>
          <w:bCs/>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2432A2" w:rsidRDefault="002432A2">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spacing w:val="-2"/>
          <w:kern w:val="0"/>
          <w:sz w:val="32"/>
          <w:szCs w:val="32"/>
          <w:u w:val="single"/>
        </w:rPr>
        <w:t xml:space="preserve"> </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2432A2" w:rsidRDefault="002432A2">
      <w:pPr>
        <w:jc w:val="center"/>
        <w:rPr>
          <w:rFonts w:ascii="宋体" w:cs="Times New Roman"/>
          <w:b/>
          <w:bCs/>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2432A2" w:rsidRDefault="002432A2" w:rsidP="00BD6437">
      <w:pPr>
        <w:widowControl/>
        <w:ind w:firstLineChars="200" w:firstLine="31680"/>
        <w:jc w:val="left"/>
        <w:rPr>
          <w:rFonts w:ascii="宋体" w:cs="Times New Roman"/>
          <w:color w:val="ED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有限公司，</w:t>
      </w:r>
      <w:r>
        <w:rPr>
          <w:rFonts w:ascii="宋体" w:hAnsi="宋体" w:cs="宋体"/>
          <w:color w:val="ED0000"/>
          <w:kern w:val="0"/>
          <w:sz w:val="32"/>
          <w:szCs w:val="32"/>
        </w:rPr>
        <w:t xml:space="preserve"> </w:t>
      </w:r>
    </w:p>
    <w:p w:rsidR="002432A2" w:rsidRDefault="002432A2" w:rsidP="00BD6437">
      <w:pPr>
        <w:widowControl/>
        <w:ind w:firstLineChars="200" w:firstLine="31680"/>
        <w:jc w:val="left"/>
        <w:rPr>
          <w:rFonts w:ascii="宋体" w:cs="Times New Roman"/>
          <w:color w:val="ED0000"/>
        </w:rPr>
      </w:pPr>
      <w:r>
        <w:rPr>
          <w:rFonts w:ascii="宋体" w:hAnsi="宋体" w:cs="宋体" w:hint="eastAsia"/>
          <w:color w:val="ED0000"/>
          <w:kern w:val="0"/>
          <w:sz w:val="32"/>
          <w:szCs w:val="32"/>
        </w:rPr>
        <w:t>证件名称：营业执照，</w:t>
      </w:r>
      <w:r>
        <w:rPr>
          <w:rFonts w:ascii="宋体" w:hAnsi="宋体" w:cs="宋体"/>
          <w:color w:val="ED0000"/>
          <w:kern w:val="0"/>
          <w:sz w:val="32"/>
          <w:szCs w:val="32"/>
        </w:rPr>
        <w:t xml:space="preserve"> </w:t>
      </w:r>
    </w:p>
    <w:p w:rsidR="002432A2" w:rsidRDefault="002432A2" w:rsidP="00BD6437">
      <w:pPr>
        <w:widowControl/>
        <w:ind w:firstLineChars="200" w:firstLine="31680"/>
        <w:jc w:val="left"/>
        <w:rPr>
          <w:rFonts w:ascii="宋体"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2432A2" w:rsidRDefault="002432A2" w:rsidP="00BD6437">
      <w:pPr>
        <w:widowControl/>
        <w:ind w:firstLineChars="200" w:firstLine="31680"/>
        <w:jc w:val="left"/>
        <w:rPr>
          <w:rFonts w:ascii="宋体" w:cs="Times New Roman"/>
          <w:color w:val="ED0000"/>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2432A2" w:rsidRDefault="002432A2" w:rsidP="00BD6437">
      <w:pPr>
        <w:ind w:firstLineChars="200" w:firstLine="31680"/>
        <w:rPr>
          <w:rFonts w:ascii="宋体" w:cs="Times New Roman"/>
          <w:color w:val="ED0000"/>
          <w:spacing w:val="-2"/>
          <w:kern w:val="0"/>
          <w:sz w:val="32"/>
          <w:szCs w:val="32"/>
        </w:rPr>
      </w:pPr>
      <w:r>
        <w:rPr>
          <w:rFonts w:ascii="宋体" w:hAnsi="宋体" w:cs="宋体" w:hint="eastAsia"/>
          <w:color w:val="ED0000"/>
          <w:spacing w:val="-2"/>
          <w:kern w:val="0"/>
          <w:sz w:val="32"/>
          <w:szCs w:val="32"/>
        </w:rPr>
        <w:t>或：</w:t>
      </w:r>
    </w:p>
    <w:p w:rsidR="002432A2" w:rsidRDefault="002432A2" w:rsidP="00BD6437">
      <w:pPr>
        <w:widowControl/>
        <w:ind w:firstLineChars="200" w:firstLine="31680"/>
        <w:jc w:val="left"/>
        <w:rPr>
          <w:rFonts w:ascii="宋体" w:cs="Times New Roman"/>
          <w:color w:val="ED0000"/>
        </w:rPr>
      </w:pPr>
      <w:r>
        <w:rPr>
          <w:rFonts w:ascii="宋体" w:hAnsi="宋体" w:cs="宋体" w:hint="eastAsia"/>
          <w:color w:val="ED0000"/>
          <w:kern w:val="0"/>
          <w:sz w:val="32"/>
          <w:szCs w:val="32"/>
        </w:rPr>
        <w:t>公司股东姓名：</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2432A2" w:rsidRDefault="002432A2" w:rsidP="00BD6437">
      <w:pPr>
        <w:widowControl/>
        <w:ind w:firstLineChars="200" w:firstLine="31680"/>
        <w:jc w:val="left"/>
        <w:rPr>
          <w:rFonts w:ascii="宋体" w:cs="Times New Roman"/>
          <w:color w:val="ED0000"/>
        </w:rPr>
      </w:pPr>
      <w:r>
        <w:rPr>
          <w:rFonts w:ascii="宋体" w:hAnsi="宋体" w:cs="宋体" w:hint="eastAsia"/>
          <w:color w:val="ED0000"/>
          <w:kern w:val="0"/>
          <w:sz w:val="32"/>
          <w:szCs w:val="32"/>
        </w:rPr>
        <w:t>证件名称：</w:t>
      </w:r>
      <w:r>
        <w:rPr>
          <w:rFonts w:ascii="宋体" w:hAnsi="宋体" w:cs="宋体" w:hint="eastAsia"/>
          <w:color w:val="ED0000"/>
          <w:spacing w:val="-2"/>
          <w:kern w:val="0"/>
          <w:sz w:val="32"/>
          <w:szCs w:val="32"/>
        </w:rPr>
        <w:t>居民身份证</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2432A2" w:rsidRDefault="002432A2" w:rsidP="00BD6437">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2432A2" w:rsidRDefault="002432A2">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2432A2" w:rsidRDefault="002432A2">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监事决定和财务会计报告，对公司的经营提出建议或者质询。有权要求查阅公司会计账簿、会计凭证，公司拒绝提供查阅的，股东可以向人民法院提起诉讼；</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2432A2" w:rsidRDefault="002432A2">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2432A2" w:rsidRDefault="002432A2" w:rsidP="00BD6437">
      <w:pPr>
        <w:ind w:firstLineChars="200" w:firstLine="31680"/>
        <w:jc w:val="center"/>
        <w:rPr>
          <w:rFonts w:ascii="宋体" w:cs="Times New Roman"/>
          <w:b/>
          <w:bCs/>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2432A2" w:rsidRDefault="002432A2" w:rsidP="00BD6437">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2432A2" w:rsidRDefault="002432A2" w:rsidP="00BD643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2432A2" w:rsidRDefault="002432A2" w:rsidP="00BD643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432A2" w:rsidRDefault="002432A2" w:rsidP="00BD643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2432A2" w:rsidRDefault="002432A2" w:rsidP="00BD643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2432A2" w:rsidRDefault="002432A2" w:rsidP="00BD6437">
      <w:pPr>
        <w:ind w:firstLineChars="200" w:firstLine="31680"/>
        <w:rPr>
          <w:rFonts w:ascii="宋体" w:cs="Times New Roman"/>
          <w:spacing w:val="-2"/>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2432A2" w:rsidRDefault="002432A2" w:rsidP="00BD6437">
      <w:pPr>
        <w:ind w:firstLineChars="200" w:firstLine="31680"/>
        <w:rPr>
          <w:rFonts w:ascii="宋体" w:cs="Times New Roman"/>
          <w:spacing w:val="-2"/>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担任。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2432A2" w:rsidRDefault="002432A2">
      <w:pPr>
        <w:jc w:val="center"/>
        <w:rPr>
          <w:rFonts w:ascii="宋体" w:cs="Times New Roman"/>
          <w:b/>
          <w:bCs/>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2432A2" w:rsidRDefault="002432A2" w:rsidP="00BD6437">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p>
    <w:p w:rsidR="002432A2" w:rsidRDefault="002432A2" w:rsidP="00BD6437">
      <w:pPr>
        <w:ind w:firstLineChars="200" w:firstLine="31680"/>
        <w:jc w:val="left"/>
        <w:rPr>
          <w:rFonts w:ascii="宋体" w:cs="Times New Roman"/>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公司设监事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sz w:val="32"/>
          <w:szCs w:val="32"/>
        </w:rPr>
        <w:t>由</w:t>
      </w:r>
      <w:r>
        <w:rPr>
          <w:rFonts w:ascii="宋体" w:hAnsi="宋体" w:cs="宋体" w:hint="eastAsia"/>
          <w:color w:val="ED0000"/>
          <w:sz w:val="32"/>
          <w:szCs w:val="32"/>
        </w:rPr>
        <w:t>股东任命</w:t>
      </w:r>
      <w:r>
        <w:rPr>
          <w:rFonts w:ascii="宋体" w:hAnsi="宋体" w:cs="宋体" w:hint="eastAsia"/>
          <w:sz w:val="32"/>
          <w:szCs w:val="32"/>
        </w:rPr>
        <w:t>产生，每届</w:t>
      </w:r>
    </w:p>
    <w:p w:rsidR="002432A2" w:rsidRDefault="002432A2">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ED0000"/>
          <w:sz w:val="32"/>
          <w:szCs w:val="32"/>
        </w:rPr>
        <w:t>三年</w:t>
      </w:r>
      <w:r>
        <w:rPr>
          <w:rFonts w:ascii="宋体" w:hAnsi="宋体" w:cs="宋体" w:hint="eastAsia"/>
          <w:sz w:val="32"/>
          <w:szCs w:val="32"/>
        </w:rPr>
        <w:t>。任期届满，可以连任。董事、高级管理人员不得兼任监事。</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监事行使下列职权：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（四）提议召开临时股东会会议，在董事会不履行本章程规定的召集和主持股东会会议职责时召集和主持股东会会议；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2432A2" w:rsidRDefault="002432A2">
      <w:pPr>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第四十六条　</w:t>
      </w:r>
      <w:r>
        <w:rPr>
          <w:rFonts w:ascii="宋体" w:hAnsi="宋体" w:cs="宋体" w:hint="eastAsia"/>
          <w:spacing w:val="-2"/>
          <w:kern w:val="0"/>
          <w:sz w:val="32"/>
          <w:szCs w:val="32"/>
        </w:rPr>
        <w:t>董事、监事、高级管理人员未向董事会或者股东报</w:t>
      </w:r>
      <w:bookmarkStart w:id="0" w:name="_GoBack"/>
      <w:bookmarkEnd w:id="0"/>
      <w:r>
        <w:rPr>
          <w:rFonts w:ascii="宋体" w:hAnsi="宋体" w:cs="宋体" w:hint="eastAsia"/>
          <w:spacing w:val="-2"/>
          <w:kern w:val="0"/>
          <w:sz w:val="32"/>
          <w:szCs w:val="32"/>
        </w:rPr>
        <w:t>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2432A2" w:rsidRDefault="002432A2" w:rsidP="00BD6437">
      <w:pPr>
        <w:ind w:firstLineChars="200" w:firstLine="31680"/>
        <w:rPr>
          <w:rFonts w:ascii="宋体" w:cs="Times New Roman"/>
          <w:b/>
          <w:bCs/>
          <w:kern w:val="0"/>
          <w:sz w:val="32"/>
          <w:szCs w:val="32"/>
        </w:rPr>
      </w:pPr>
      <w:r>
        <w:rPr>
          <w:rFonts w:ascii="宋体" w:hAnsi="宋体" w:cs="宋体" w:hint="eastAsia"/>
          <w:b/>
          <w:bCs/>
          <w:kern w:val="0"/>
          <w:sz w:val="32"/>
          <w:szCs w:val="32"/>
        </w:rPr>
        <w:t>第四十七条</w:t>
      </w:r>
      <w:r>
        <w:rPr>
          <w:rFonts w:ascii="宋体" w:hAnsi="宋体" w:cs="宋体" w:hint="eastAsia"/>
          <w:spacing w:val="-2"/>
          <w:kern w:val="0"/>
          <w:sz w:val="32"/>
          <w:szCs w:val="32"/>
        </w:rPr>
        <w:t xml:space="preserve">　董事会对本章程</w:t>
      </w:r>
      <w:r>
        <w:rPr>
          <w:rFonts w:ascii="宋体" w:hAnsi="宋体" w:cs="宋体" w:hint="eastAsia"/>
          <w:color w:val="FF0000"/>
          <w:spacing w:val="-2"/>
          <w:kern w:val="0"/>
          <w:sz w:val="32"/>
          <w:szCs w:val="32"/>
        </w:rPr>
        <w:t>第四十四条至第四十六条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2432A2" w:rsidRDefault="002432A2">
      <w:pPr>
        <w:rPr>
          <w:rFonts w:ascii="宋体" w:cs="Times New Roman"/>
          <w:spacing w:val="-2"/>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2432A2" w:rsidRDefault="002432A2">
      <w:pPr>
        <w:rPr>
          <w:rFonts w:ascii="宋体" w:cs="Times New Roman"/>
          <w:spacing w:val="-2"/>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2432A2" w:rsidRDefault="002432A2" w:rsidP="00BD6437">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2432A2" w:rsidRDefault="002432A2">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2432A2" w:rsidRDefault="002432A2">
      <w:pPr>
        <w:jc w:val="center"/>
        <w:rPr>
          <w:rFonts w:ascii="宋体" w:cs="Times New Roman"/>
          <w:b/>
          <w:bCs/>
          <w:kern w:val="0"/>
          <w:sz w:val="32"/>
          <w:szCs w:val="32"/>
        </w:rPr>
      </w:pPr>
    </w:p>
    <w:p w:rsidR="002432A2" w:rsidRDefault="002432A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2432A2" w:rsidRDefault="002432A2">
      <w:pPr>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2432A2" w:rsidRDefault="002432A2" w:rsidP="00BD643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2432A2" w:rsidRDefault="002432A2">
      <w:pPr>
        <w:rPr>
          <w:rFonts w:ascii="宋体" w:cs="Times New Roman"/>
          <w:spacing w:val="-2"/>
          <w:kern w:val="0"/>
          <w:sz w:val="32"/>
          <w:szCs w:val="32"/>
        </w:rPr>
      </w:pPr>
    </w:p>
    <w:p w:rsidR="002432A2" w:rsidRDefault="002432A2">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2432A2" w:rsidRDefault="002432A2" w:rsidP="00BD6437">
      <w:pPr>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2432A2" w:rsidSect="00EC179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20E49"/>
    <w:rsid w:val="002432A2"/>
    <w:rsid w:val="00312FD0"/>
    <w:rsid w:val="003B3D16"/>
    <w:rsid w:val="004C11FA"/>
    <w:rsid w:val="00736337"/>
    <w:rsid w:val="00B61A4E"/>
    <w:rsid w:val="00BB10D5"/>
    <w:rsid w:val="00BD6437"/>
    <w:rsid w:val="00EC1791"/>
    <w:rsid w:val="0BA643FE"/>
    <w:rsid w:val="0EBA6009"/>
    <w:rsid w:val="0F7D0724"/>
    <w:rsid w:val="2ADD3FA1"/>
    <w:rsid w:val="2E210DA6"/>
    <w:rsid w:val="30412871"/>
    <w:rsid w:val="3EC56B0B"/>
    <w:rsid w:val="4E063619"/>
    <w:rsid w:val="50C4699C"/>
    <w:rsid w:val="56236925"/>
    <w:rsid w:val="56D56C11"/>
    <w:rsid w:val="59B36780"/>
    <w:rsid w:val="628B2A89"/>
    <w:rsid w:val="6E930FFA"/>
    <w:rsid w:val="76E51B6B"/>
    <w:rsid w:val="77024B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1791"/>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C1791"/>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590"/>
    <w:rPr>
      <w:rFonts w:ascii="Calibri" w:hAnsi="Calibri" w:cs="Calibri"/>
      <w:b/>
      <w:bCs/>
      <w:kern w:val="44"/>
      <w:sz w:val="44"/>
      <w:szCs w:val="44"/>
    </w:rPr>
  </w:style>
  <w:style w:type="paragraph" w:styleId="CommentText">
    <w:name w:val="annotation text"/>
    <w:basedOn w:val="Normal"/>
    <w:link w:val="CommentTextChar"/>
    <w:uiPriority w:val="99"/>
    <w:semiHidden/>
    <w:rsid w:val="00EC1791"/>
    <w:rPr>
      <w:sz w:val="22"/>
      <w:szCs w:val="22"/>
    </w:rPr>
  </w:style>
  <w:style w:type="character" w:customStyle="1" w:styleId="CommentTextChar">
    <w:name w:val="Comment Text Char"/>
    <w:basedOn w:val="DefaultParagraphFont"/>
    <w:link w:val="CommentText"/>
    <w:uiPriority w:val="99"/>
    <w:semiHidden/>
    <w:rsid w:val="00EF7590"/>
    <w:rPr>
      <w:rFonts w:ascii="Calibri" w:hAnsi="Calibri" w:cs="Calibri"/>
      <w:szCs w:val="21"/>
    </w:rPr>
  </w:style>
  <w:style w:type="paragraph" w:styleId="BodyText">
    <w:name w:val="Body Text"/>
    <w:basedOn w:val="Normal"/>
    <w:link w:val="BodyTextChar"/>
    <w:uiPriority w:val="99"/>
    <w:rsid w:val="00EC1791"/>
    <w:pPr>
      <w:ind w:left="300"/>
    </w:pPr>
    <w:rPr>
      <w:sz w:val="32"/>
      <w:szCs w:val="32"/>
    </w:rPr>
  </w:style>
  <w:style w:type="character" w:customStyle="1" w:styleId="BodyTextChar">
    <w:name w:val="Body Text Char"/>
    <w:basedOn w:val="DefaultParagraphFont"/>
    <w:link w:val="BodyText"/>
    <w:uiPriority w:val="99"/>
    <w:semiHidden/>
    <w:rsid w:val="00EF7590"/>
    <w:rPr>
      <w:rFonts w:ascii="Calibri" w:hAnsi="Calibri" w:cs="Calibri"/>
      <w:szCs w:val="21"/>
    </w:rPr>
  </w:style>
  <w:style w:type="paragraph" w:styleId="NormalWeb">
    <w:name w:val="Normal (Web)"/>
    <w:basedOn w:val="Normal"/>
    <w:uiPriority w:val="99"/>
    <w:rsid w:val="00EC179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19</Pages>
  <Words>1268</Words>
  <Characters>7233</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2024-07-01T01:23:00Z</dcterms:created>
  <dcterms:modified xsi:type="dcterms:W3CDTF">2024-07-01T01:23:00Z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4DD77243C64F43D381543C3FD5DC0EEF</vt:lpwstr>
  </property>
</Properties>
</file>