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BA9" w:rsidRDefault="00CF2BA9">
      <w:pPr>
        <w:rPr>
          <w:rFonts w:ascii="宋体" w:cs="Times New Roman"/>
        </w:rPr>
      </w:pPr>
      <w:r>
        <w:rPr>
          <w:rFonts w:ascii="宋体" w:hAnsi="宋体" w:cs="宋体"/>
        </w:rPr>
        <w:t xml:space="preserve"> </w:t>
      </w:r>
      <w:r>
        <w:rPr>
          <w:rFonts w:ascii="宋体" w:hAnsi="宋体" w:cs="宋体"/>
        </w:rPr>
        <w:tab/>
      </w:r>
    </w:p>
    <w:p w:rsidR="00CF2BA9" w:rsidRDefault="00CF2BA9">
      <w:pPr>
        <w:jc w:val="center"/>
        <w:rPr>
          <w:rFonts w:ascii="黑体" w:eastAsia="黑体" w:hAnsi="黑体" w:cs="Times New Roman"/>
          <w:b/>
          <w:bCs/>
          <w:color w:val="ED0000"/>
          <w:kern w:val="0"/>
          <w:sz w:val="36"/>
          <w:szCs w:val="36"/>
        </w:rPr>
      </w:pPr>
      <w:r>
        <w:rPr>
          <w:rFonts w:ascii="黑体" w:eastAsia="黑体" w:hAnsi="黑体" w:cs="黑体"/>
          <w:color w:val="ED0000"/>
          <w:spacing w:val="-2"/>
          <w:kern w:val="0"/>
          <w:sz w:val="36"/>
          <w:szCs w:val="36"/>
          <w:u w:val="single"/>
        </w:rPr>
        <w:t xml:space="preserve">          </w:t>
      </w:r>
      <w:r>
        <w:rPr>
          <w:rFonts w:ascii="黑体" w:eastAsia="黑体" w:hAnsi="黑体" w:cs="黑体" w:hint="eastAsia"/>
          <w:b/>
          <w:bCs/>
          <w:color w:val="ED0000"/>
          <w:kern w:val="0"/>
          <w:sz w:val="36"/>
          <w:szCs w:val="36"/>
        </w:rPr>
        <w:t>有限公司</w:t>
      </w:r>
    </w:p>
    <w:p w:rsidR="00CF2BA9" w:rsidRDefault="00CF2BA9">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CF2BA9" w:rsidRDefault="00CF2BA9">
      <w:pPr>
        <w:jc w:val="center"/>
        <w:rPr>
          <w:rFonts w:ascii="宋体" w:cs="Times New Roman"/>
          <w:b/>
          <w:bCs/>
          <w:kern w:val="0"/>
          <w:sz w:val="36"/>
          <w:szCs w:val="36"/>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CF2BA9" w:rsidRDefault="00CF2BA9">
      <w:pPr>
        <w:jc w:val="center"/>
        <w:rPr>
          <w:rFonts w:ascii="宋体" w:cs="Times New Roman"/>
          <w:b/>
          <w:bCs/>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有限公司</w:t>
      </w:r>
      <w:r>
        <w:rPr>
          <w:rFonts w:ascii="宋体" w:hAnsi="宋体" w:cs="宋体" w:hint="eastAsia"/>
          <w:spacing w:val="-2"/>
          <w:kern w:val="0"/>
          <w:sz w:val="32"/>
          <w:szCs w:val="32"/>
        </w:rPr>
        <w:t>。</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ED0000"/>
          <w:spacing w:val="-2"/>
          <w:kern w:val="0"/>
          <w:sz w:val="32"/>
          <w:szCs w:val="32"/>
        </w:rPr>
        <w:t>529200</w:t>
      </w:r>
      <w:r>
        <w:rPr>
          <w:rFonts w:ascii="宋体" w:hAnsi="宋体" w:cs="宋体" w:hint="eastAsia"/>
          <w:spacing w:val="-2"/>
          <w:kern w:val="0"/>
          <w:sz w:val="32"/>
          <w:szCs w:val="32"/>
        </w:rPr>
        <w:t>。</w:t>
      </w:r>
    </w:p>
    <w:p w:rsidR="00CF2BA9" w:rsidRDefault="00CF2BA9">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ED0000"/>
          <w:spacing w:val="-2"/>
          <w:kern w:val="0"/>
          <w:sz w:val="32"/>
          <w:szCs w:val="32"/>
        </w:rPr>
        <w:t>长期</w:t>
      </w:r>
      <w:r>
        <w:rPr>
          <w:rFonts w:ascii="宋体" w:hAnsi="宋体" w:cs="宋体" w:hint="eastAsia"/>
          <w:spacing w:val="-2"/>
          <w:kern w:val="0"/>
          <w:sz w:val="32"/>
          <w:szCs w:val="32"/>
        </w:rPr>
        <w:t>，自公司营业执照签发之日起计。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万元。</w:t>
      </w:r>
    </w:p>
    <w:p w:rsidR="00CF2BA9" w:rsidRDefault="00CF2BA9">
      <w:pPr>
        <w:jc w:val="center"/>
        <w:rPr>
          <w:rFonts w:ascii="宋体" w:cs="Times New Roman"/>
          <w:b/>
          <w:bCs/>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CF2BA9" w:rsidRDefault="00CF2BA9" w:rsidP="00FE564F">
      <w:pPr>
        <w:widowControl/>
        <w:ind w:firstLineChars="200" w:firstLine="31680"/>
        <w:jc w:val="left"/>
        <w:rPr>
          <w:rFonts w:ascii="宋体" w:cs="Times New Roman"/>
          <w:color w:val="ED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有限公司，</w:t>
      </w:r>
      <w:r>
        <w:rPr>
          <w:rFonts w:ascii="宋体" w:hAnsi="宋体" w:cs="宋体"/>
          <w:color w:val="ED0000"/>
          <w:kern w:val="0"/>
          <w:sz w:val="32"/>
          <w:szCs w:val="32"/>
        </w:rPr>
        <w:t xml:space="preserve"> </w:t>
      </w:r>
    </w:p>
    <w:p w:rsidR="00CF2BA9" w:rsidRDefault="00CF2BA9" w:rsidP="00FE564F">
      <w:pPr>
        <w:widowControl/>
        <w:ind w:firstLineChars="200" w:firstLine="31680"/>
        <w:jc w:val="left"/>
        <w:rPr>
          <w:rFonts w:ascii="宋体" w:cs="Times New Roman"/>
          <w:color w:val="ED0000"/>
        </w:rPr>
      </w:pPr>
      <w:r>
        <w:rPr>
          <w:rFonts w:ascii="宋体" w:hAnsi="宋体" w:cs="宋体" w:hint="eastAsia"/>
          <w:color w:val="ED0000"/>
          <w:kern w:val="0"/>
          <w:sz w:val="32"/>
          <w:szCs w:val="32"/>
        </w:rPr>
        <w:t>证件名称：营业执照，</w:t>
      </w:r>
      <w:r>
        <w:rPr>
          <w:rFonts w:ascii="宋体" w:hAnsi="宋体" w:cs="宋体"/>
          <w:color w:val="ED0000"/>
          <w:kern w:val="0"/>
          <w:sz w:val="32"/>
          <w:szCs w:val="32"/>
        </w:rPr>
        <w:t xml:space="preserve"> </w:t>
      </w:r>
    </w:p>
    <w:p w:rsidR="00CF2BA9" w:rsidRDefault="00CF2BA9" w:rsidP="00FE564F">
      <w:pPr>
        <w:widowControl/>
        <w:ind w:firstLineChars="200" w:firstLine="31680"/>
        <w:jc w:val="left"/>
        <w:rPr>
          <w:rFonts w:ascii="宋体" w:cs="Times New Roman"/>
          <w:color w:val="ED0000"/>
        </w:rPr>
      </w:pPr>
      <w:r>
        <w:rPr>
          <w:rFonts w:ascii="宋体" w:hAnsi="宋体" w:cs="宋体" w:hint="eastAsia"/>
          <w:color w:val="ED0000"/>
          <w:kern w:val="0"/>
          <w:sz w:val="32"/>
          <w:szCs w:val="32"/>
        </w:rPr>
        <w:t>证件号：</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CF2BA9" w:rsidRDefault="00CF2BA9" w:rsidP="00FE564F">
      <w:pPr>
        <w:widowControl/>
        <w:ind w:firstLineChars="200" w:firstLine="31680"/>
        <w:jc w:val="left"/>
        <w:rPr>
          <w:rFonts w:ascii="宋体" w:cs="Times New Roman"/>
        </w:rPr>
      </w:pPr>
      <w:r>
        <w:rPr>
          <w:rFonts w:ascii="宋体" w:hAnsi="宋体" w:cs="宋体" w:hint="eastAsia"/>
          <w:color w:val="ED0000"/>
          <w:kern w:val="0"/>
          <w:sz w:val="32"/>
          <w:szCs w:val="32"/>
        </w:rPr>
        <w:t>住所：</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000000"/>
          <w:kern w:val="0"/>
          <w:sz w:val="32"/>
          <w:szCs w:val="32"/>
        </w:rPr>
        <w:t xml:space="preserve"> </w:t>
      </w:r>
    </w:p>
    <w:p w:rsidR="00CF2BA9" w:rsidRDefault="00CF2BA9" w:rsidP="00FE564F">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CF2BA9" w:rsidRDefault="00CF2BA9" w:rsidP="00FE564F">
      <w:pPr>
        <w:widowControl/>
        <w:ind w:firstLineChars="200" w:firstLine="31680"/>
        <w:jc w:val="left"/>
        <w:rPr>
          <w:rFonts w:ascii="宋体"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CF2BA9" w:rsidRDefault="00CF2BA9" w:rsidP="00FE564F">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CF2BA9" w:rsidRDefault="00CF2BA9" w:rsidP="00FE564F">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CF2BA9" w:rsidRDefault="00CF2BA9">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CF2BA9" w:rsidRDefault="00CF2BA9">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决定、监事会会议决议和财务会计报告，对公司的经营提出建议或者质询。有权要求查阅公司会计账簿、会计凭证，公司拒绝提供查阅的，股东可以向人民法院提起诉讼；</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CF2BA9" w:rsidRDefault="00CF2BA9">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CF2BA9" w:rsidRDefault="00CF2BA9" w:rsidP="00FE564F">
      <w:pPr>
        <w:ind w:firstLineChars="200" w:firstLine="31680"/>
        <w:jc w:val="center"/>
        <w:rPr>
          <w:rFonts w:ascii="宋体" w:cs="Times New Roman"/>
          <w:b/>
          <w:bCs/>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CF2BA9" w:rsidRDefault="00CF2BA9" w:rsidP="00FE564F">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CF2BA9" w:rsidRDefault="00CF2BA9" w:rsidP="00FE564F">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CF2BA9" w:rsidRDefault="00CF2BA9" w:rsidP="00FE564F">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变更</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F2BA9" w:rsidRDefault="00CF2BA9" w:rsidP="00FE564F">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CF2BA9" w:rsidRDefault="00CF2BA9" w:rsidP="00FE564F">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CF2BA9" w:rsidRDefault="00CF2BA9">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有限责任公司成立后，董事应当对股东的出资情况进行核查，发现股东未按期足额缴纳公司章程规定的出资的，应当由公司向股东发出书面催缴书，催缴出资。</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股东发出失权通知，通知应当以书面形式发出。自通知发出之日起，股东丧失其未缴纳出资的股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CF2BA9" w:rsidRDefault="00CF2BA9" w:rsidP="00FE564F">
      <w:pPr>
        <w:ind w:firstLineChars="200" w:firstLine="31680"/>
        <w:rPr>
          <w:rFonts w:ascii="宋体" w:cs="Times New Roman"/>
          <w:spacing w:val="-2"/>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CF2BA9" w:rsidRDefault="00CF2BA9" w:rsidP="00FE564F">
      <w:pPr>
        <w:ind w:firstLineChars="200" w:firstLine="31680"/>
        <w:rPr>
          <w:rFonts w:ascii="宋体" w:cs="Times New Roman"/>
          <w:spacing w:val="-2"/>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ED0000"/>
          <w:spacing w:val="-2"/>
          <w:kern w:val="0"/>
          <w:sz w:val="32"/>
          <w:szCs w:val="32"/>
          <w:u w:val="single"/>
        </w:rPr>
        <w:t>代表公司执行公司事务的董事</w:t>
      </w:r>
      <w:r>
        <w:rPr>
          <w:rFonts w:ascii="宋体" w:hAnsi="宋体" w:cs="宋体"/>
          <w:color w:val="ED0000"/>
          <w:spacing w:val="-2"/>
          <w:kern w:val="0"/>
          <w:sz w:val="32"/>
          <w:szCs w:val="32"/>
          <w:u w:val="single"/>
        </w:rPr>
        <w:t>/</w:t>
      </w:r>
      <w:r>
        <w:rPr>
          <w:rFonts w:ascii="宋体" w:hAnsi="宋体" w:cs="宋体" w:hint="eastAsia"/>
          <w:color w:val="ED0000"/>
          <w:spacing w:val="-2"/>
          <w:kern w:val="0"/>
          <w:sz w:val="32"/>
          <w:szCs w:val="32"/>
          <w:u w:val="single"/>
        </w:rPr>
        <w:t>经理</w:t>
      </w:r>
      <w:r>
        <w:rPr>
          <w:rFonts w:ascii="宋体" w:hAnsi="宋体" w:cs="宋体" w:hint="eastAsia"/>
          <w:spacing w:val="-2"/>
          <w:kern w:val="0"/>
          <w:sz w:val="32"/>
          <w:szCs w:val="32"/>
        </w:rPr>
        <w:t>担任。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color w:val="ED0000"/>
          <w:spacing w:val="-2"/>
          <w:kern w:val="0"/>
          <w:sz w:val="32"/>
          <w:szCs w:val="32"/>
          <w:u w:val="single"/>
        </w:rPr>
        <w:t>代表公司执行公司事务的董事</w:t>
      </w:r>
      <w:r>
        <w:rPr>
          <w:rFonts w:ascii="宋体" w:hAnsi="宋体" w:cs="宋体"/>
          <w:color w:val="ED0000"/>
          <w:spacing w:val="-2"/>
          <w:kern w:val="0"/>
          <w:sz w:val="32"/>
          <w:szCs w:val="32"/>
          <w:u w:val="single"/>
        </w:rPr>
        <w:t>/</w:t>
      </w:r>
      <w:r>
        <w:rPr>
          <w:rFonts w:ascii="宋体" w:hAnsi="宋体" w:cs="宋体" w:hint="eastAsia"/>
          <w:color w:val="ED0000"/>
          <w:spacing w:val="-2"/>
          <w:kern w:val="0"/>
          <w:sz w:val="32"/>
          <w:szCs w:val="32"/>
          <w:u w:val="single"/>
        </w:rPr>
        <w:t>经理</w:t>
      </w:r>
      <w:r>
        <w:rPr>
          <w:rFonts w:ascii="宋体" w:hAnsi="宋体" w:cs="宋体" w:hint="eastAsia"/>
          <w:spacing w:val="-2"/>
          <w:kern w:val="0"/>
          <w:sz w:val="32"/>
          <w:szCs w:val="32"/>
        </w:rPr>
        <w:t>辞任的，视为同时辞去法定代表人。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法定代表人应当遵守法律、行政法规以及本章程的规定，不得滥用职权，不得作出违背公司股东决定、董事决定的行为，不得违反对公司的忠实义务和勤勉义务。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CF2BA9" w:rsidRDefault="00CF2BA9">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CF2BA9" w:rsidRDefault="00CF2BA9">
      <w:pPr>
        <w:jc w:val="center"/>
        <w:rPr>
          <w:rFonts w:ascii="宋体" w:cs="Times New Roman"/>
          <w:b/>
          <w:bCs/>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股东可以授权董事对发行公司债券作出决定。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ED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ED0000"/>
          <w:spacing w:val="-2"/>
          <w:kern w:val="0"/>
          <w:sz w:val="32"/>
          <w:szCs w:val="32"/>
        </w:rPr>
        <w:t>三</w:t>
      </w:r>
      <w:r>
        <w:rPr>
          <w:rFonts w:ascii="宋体" w:hAnsi="宋体" w:cs="宋体" w:hint="eastAsia"/>
          <w:spacing w:val="-2"/>
          <w:kern w:val="0"/>
          <w:sz w:val="32"/>
          <w:szCs w:val="32"/>
        </w:rPr>
        <w:t>年。董事任期届满，可以连任。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spacing w:val="-2"/>
          <w:kern w:val="0"/>
          <w:sz w:val="32"/>
          <w:szCs w:val="32"/>
        </w:rPr>
        <w:t xml:space="preserve"> </w:t>
      </w:r>
      <w:r>
        <w:rPr>
          <w:rFonts w:ascii="宋体" w:hAnsi="宋体" w:cs="宋体" w:hint="eastAsia"/>
          <w:spacing w:val="-2"/>
          <w:kern w:val="0"/>
          <w:sz w:val="32"/>
          <w:szCs w:val="32"/>
        </w:rPr>
        <w:t>董事行使下列职权：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（二）执行股东决定；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CF2BA9" w:rsidRDefault="00CF2BA9" w:rsidP="00FE564F">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董事聘任或解聘</w:t>
      </w:r>
      <w:r>
        <w:rPr>
          <w:rFonts w:ascii="宋体" w:hAnsi="宋体" w:cs="宋体" w:hint="eastAsia"/>
          <w:spacing w:val="-2"/>
          <w:kern w:val="0"/>
          <w:sz w:val="32"/>
          <w:szCs w:val="32"/>
        </w:rPr>
        <w:t>。</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经理对董事负责，根据董事的授权行使职权。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人，其中股东代表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人，职工代表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监事会的股东代表由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产生；职工代表通过</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监事每届任期三年。监事任期届满，可以连任。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董事、高级管理人员不得兼任监事。</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监事会行使下列职权：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（四）向股东提出提案；</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（五）依照《公司法》第一百八十九条的规定，对董事、高级管理人员提起诉讼。</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w:t>
      </w:r>
      <w:bookmarkStart w:id="0" w:name="_GoBack"/>
      <w:bookmarkEnd w:id="0"/>
      <w:r>
        <w:rPr>
          <w:rFonts w:ascii="宋体" w:hAnsi="宋体" w:cs="宋体" w:hint="eastAsia"/>
          <w:spacing w:val="-2"/>
          <w:kern w:val="0"/>
          <w:sz w:val="32"/>
          <w:szCs w:val="32"/>
        </w:rPr>
        <w:t>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通过；</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董事、监事、高级管理人员未向董事或者股东报告，并经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通过，不得自营或者为他人经营与其任职公司同类的业务。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CF2BA9" w:rsidRDefault="00CF2BA9">
      <w:pPr>
        <w:rPr>
          <w:rFonts w:ascii="宋体" w:cs="Times New Roman"/>
          <w:spacing w:val="-2"/>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股东作出分配利润的决定的，董事应当在股东决定作出之日起六个月内进行分配。</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CF2BA9" w:rsidRDefault="00CF2BA9">
      <w:pPr>
        <w:rPr>
          <w:rFonts w:ascii="宋体" w:cs="Times New Roman"/>
          <w:spacing w:val="-2"/>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CF2BA9" w:rsidRDefault="00CF2BA9" w:rsidP="00FE564F">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CF2BA9" w:rsidRDefault="00CF2BA9">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CF2BA9" w:rsidRDefault="00CF2BA9">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CF2BA9" w:rsidRDefault="00CF2BA9">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CF2BA9" w:rsidRDefault="00CF2BA9">
      <w:pPr>
        <w:jc w:val="center"/>
        <w:rPr>
          <w:rFonts w:ascii="宋体" w:cs="Times New Roman"/>
          <w:b/>
          <w:bCs/>
          <w:kern w:val="0"/>
          <w:sz w:val="32"/>
          <w:szCs w:val="32"/>
        </w:rPr>
      </w:pPr>
    </w:p>
    <w:p w:rsidR="00CF2BA9" w:rsidRDefault="00CF2BA9">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spacing w:val="-2"/>
          <w:kern w:val="0"/>
          <w:sz w:val="32"/>
          <w:szCs w:val="32"/>
        </w:rPr>
        <w:t xml:space="preserve"> </w:t>
      </w:r>
      <w:r>
        <w:rPr>
          <w:rFonts w:ascii="宋体" w:hAnsi="宋体" w:cs="宋体" w:hint="eastAsia"/>
          <w:spacing w:val="-2"/>
          <w:kern w:val="0"/>
          <w:sz w:val="32"/>
          <w:szCs w:val="32"/>
        </w:rPr>
        <w:t>公司监事会召开会议和表决可以采用电子通信方式。</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。法律规定公司不得成为对所投资企业的债务承担连带责任的出资人的，从其规定。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CF2BA9" w:rsidRDefault="00CF2BA9" w:rsidP="00FE564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CF2BA9" w:rsidRDefault="00CF2BA9">
      <w:pPr>
        <w:rPr>
          <w:rFonts w:ascii="宋体" w:cs="Times New Roman"/>
          <w:spacing w:val="-2"/>
          <w:kern w:val="0"/>
          <w:sz w:val="32"/>
          <w:szCs w:val="32"/>
        </w:rPr>
      </w:pPr>
    </w:p>
    <w:p w:rsidR="00CF2BA9" w:rsidRDefault="00CF2BA9">
      <w:pPr>
        <w:rPr>
          <w:rFonts w:ascii="宋体" w:cs="Times New Roman"/>
          <w:spacing w:val="-2"/>
          <w:kern w:val="0"/>
          <w:sz w:val="32"/>
          <w:szCs w:val="32"/>
        </w:rPr>
      </w:pPr>
    </w:p>
    <w:p w:rsidR="00CF2BA9" w:rsidRDefault="00CF2BA9">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CF2BA9" w:rsidRDefault="00CF2BA9">
      <w:pPr>
        <w:rPr>
          <w:rFonts w:ascii="宋体" w:cs="Times New Roman"/>
          <w:color w:val="FF0000"/>
          <w:kern w:val="0"/>
          <w:sz w:val="32"/>
          <w:szCs w:val="32"/>
        </w:rPr>
      </w:pPr>
    </w:p>
    <w:p w:rsidR="00CF2BA9" w:rsidRDefault="00CF2BA9">
      <w:pPr>
        <w:rPr>
          <w:rFonts w:ascii="宋体" w:cs="Times New Roman"/>
          <w:color w:val="FF0000"/>
          <w:kern w:val="0"/>
          <w:sz w:val="32"/>
          <w:szCs w:val="32"/>
        </w:rPr>
      </w:pPr>
      <w:r>
        <w:rPr>
          <w:rFonts w:ascii="宋体" w:hAnsi="宋体" w:cs="宋体"/>
          <w:color w:val="FF0000"/>
          <w:kern w:val="0"/>
          <w:sz w:val="32"/>
          <w:szCs w:val="32"/>
        </w:rPr>
        <w:t xml:space="preserve">                            </w:t>
      </w:r>
    </w:p>
    <w:p w:rsidR="00CF2BA9" w:rsidRDefault="00CF2BA9">
      <w:pPr>
        <w:rPr>
          <w:rFonts w:ascii="宋体" w:cs="Times New Roman"/>
          <w:color w:val="FF0000"/>
          <w:kern w:val="0"/>
          <w:sz w:val="32"/>
          <w:szCs w:val="32"/>
        </w:rPr>
      </w:pPr>
    </w:p>
    <w:p w:rsidR="00CF2BA9" w:rsidRDefault="00CF2BA9" w:rsidP="001D58B0">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CF2BA9" w:rsidSect="0092126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161000"/>
    <w:rsid w:val="001D58B0"/>
    <w:rsid w:val="003671AD"/>
    <w:rsid w:val="007D71AE"/>
    <w:rsid w:val="00921269"/>
    <w:rsid w:val="00951684"/>
    <w:rsid w:val="00CF2BA9"/>
    <w:rsid w:val="00DD38DB"/>
    <w:rsid w:val="00EA4F57"/>
    <w:rsid w:val="00FE564F"/>
    <w:rsid w:val="0EBA6009"/>
    <w:rsid w:val="13C82EBE"/>
    <w:rsid w:val="1EA26524"/>
    <w:rsid w:val="267A1BD4"/>
    <w:rsid w:val="2BEA1970"/>
    <w:rsid w:val="2DF10D97"/>
    <w:rsid w:val="2E210DA6"/>
    <w:rsid w:val="30412871"/>
    <w:rsid w:val="34E75607"/>
    <w:rsid w:val="3F664044"/>
    <w:rsid w:val="54A5697C"/>
    <w:rsid w:val="56D56C11"/>
    <w:rsid w:val="57F2231D"/>
    <w:rsid w:val="628B2A89"/>
    <w:rsid w:val="6CB0032D"/>
    <w:rsid w:val="71AD3C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26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921269"/>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25F"/>
    <w:rPr>
      <w:rFonts w:ascii="Calibri" w:hAnsi="Calibri" w:cs="Calibri"/>
      <w:b/>
      <w:bCs/>
      <w:kern w:val="44"/>
      <w:sz w:val="44"/>
      <w:szCs w:val="44"/>
    </w:rPr>
  </w:style>
  <w:style w:type="paragraph" w:styleId="CommentText">
    <w:name w:val="annotation text"/>
    <w:basedOn w:val="Normal"/>
    <w:link w:val="CommentTextChar"/>
    <w:uiPriority w:val="99"/>
    <w:semiHidden/>
    <w:rsid w:val="00921269"/>
    <w:rPr>
      <w:sz w:val="22"/>
      <w:szCs w:val="22"/>
    </w:rPr>
  </w:style>
  <w:style w:type="character" w:customStyle="1" w:styleId="CommentTextChar">
    <w:name w:val="Comment Text Char"/>
    <w:basedOn w:val="DefaultParagraphFont"/>
    <w:link w:val="CommentText"/>
    <w:uiPriority w:val="99"/>
    <w:semiHidden/>
    <w:rsid w:val="0061425F"/>
    <w:rPr>
      <w:rFonts w:ascii="Calibri" w:hAnsi="Calibri" w:cs="Calibri"/>
      <w:szCs w:val="21"/>
    </w:rPr>
  </w:style>
  <w:style w:type="paragraph" w:styleId="BodyText">
    <w:name w:val="Body Text"/>
    <w:basedOn w:val="Normal"/>
    <w:link w:val="BodyTextChar"/>
    <w:uiPriority w:val="99"/>
    <w:rsid w:val="00921269"/>
    <w:pPr>
      <w:ind w:left="300"/>
    </w:pPr>
    <w:rPr>
      <w:sz w:val="32"/>
      <w:szCs w:val="32"/>
    </w:rPr>
  </w:style>
  <w:style w:type="character" w:customStyle="1" w:styleId="BodyTextChar">
    <w:name w:val="Body Text Char"/>
    <w:basedOn w:val="DefaultParagraphFont"/>
    <w:link w:val="BodyText"/>
    <w:uiPriority w:val="99"/>
    <w:semiHidden/>
    <w:rsid w:val="0061425F"/>
    <w:rPr>
      <w:rFonts w:ascii="Calibri" w:hAnsi="Calibri" w:cs="Calibri"/>
      <w:szCs w:val="21"/>
    </w:rPr>
  </w:style>
  <w:style w:type="paragraph" w:styleId="NormalWeb">
    <w:name w:val="Normal (Web)"/>
    <w:basedOn w:val="Normal"/>
    <w:uiPriority w:val="99"/>
    <w:rsid w:val="0092126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19</Pages>
  <Words>1197</Words>
  <Characters>6823</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2024-07-01T01:30:00Z</dcterms:created>
  <dcterms:modified xsi:type="dcterms:W3CDTF">2024-07-01T01:30:00Z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8A836E4A244449418BEFD0221C2CE436</vt:lpwstr>
  </property>
</Properties>
</file>