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346" w:rsidRDefault="00A82346">
      <w:pPr>
        <w:spacing w:line="860" w:lineRule="exact"/>
        <w:jc w:val="center"/>
        <w:rPr>
          <w:rFonts w:ascii="方正小标宋简体" w:eastAsia="方正小标宋简体"/>
          <w:color w:val="000000"/>
          <w:sz w:val="84"/>
          <w:szCs w:val="84"/>
        </w:rPr>
      </w:pPr>
    </w:p>
    <w:p w:rsidR="00A82346" w:rsidRDefault="00A82346" w:rsidP="00EE20AD">
      <w:pPr>
        <w:spacing w:line="320" w:lineRule="exact"/>
        <w:rPr>
          <w:rFonts w:ascii="仿宋_GB2312" w:eastAsia="仿宋_GB2312" w:hAnsi="仿宋"/>
          <w:color w:val="000000"/>
          <w:sz w:val="32"/>
          <w:szCs w:val="32"/>
        </w:rPr>
      </w:pPr>
    </w:p>
    <w:p w:rsidR="00A82346" w:rsidRDefault="00A82346" w:rsidP="00EE20AD">
      <w:pPr>
        <w:spacing w:line="560" w:lineRule="exact"/>
        <w:rPr>
          <w:rFonts w:ascii="仿宋_GB2312" w:eastAsia="仿宋_GB2312" w:hAnsi="仿宋"/>
          <w:color w:val="000000"/>
          <w:sz w:val="32"/>
          <w:szCs w:val="32"/>
        </w:rPr>
      </w:pPr>
    </w:p>
    <w:p w:rsidR="00A82346" w:rsidRDefault="00A82346" w:rsidP="00EE20AD">
      <w:pPr>
        <w:spacing w:line="560" w:lineRule="exact"/>
        <w:rPr>
          <w:rFonts w:ascii="仿宋_GB2312" w:eastAsia="仿宋_GB2312" w:hAnsi="仿宋"/>
          <w:color w:val="000000"/>
          <w:sz w:val="32"/>
          <w:szCs w:val="32"/>
        </w:rPr>
      </w:pPr>
    </w:p>
    <w:p w:rsidR="00A82346" w:rsidRDefault="00ED2E95" w:rsidP="00EE20AD">
      <w:pPr>
        <w:spacing w:line="560" w:lineRule="exact"/>
        <w:jc w:val="center"/>
        <w:rPr>
          <w:rFonts w:ascii="方正小标宋简体" w:eastAsia="方正小标宋简体" w:hAnsi="Times New Roman" w:cs="Times New Roman"/>
          <w:color w:val="000000"/>
          <w:w w:val="85"/>
          <w:sz w:val="36"/>
          <w:szCs w:val="36"/>
        </w:rPr>
      </w:pPr>
      <w:r>
        <w:rPr>
          <w:rFonts w:ascii="方正小标宋简体" w:eastAsia="方正小标宋简体" w:hAnsi="Times New Roman" w:cs="Times New Roman" w:hint="eastAsia"/>
          <w:color w:val="000000"/>
          <w:w w:val="85"/>
          <w:sz w:val="36"/>
          <w:szCs w:val="36"/>
        </w:rPr>
        <w:t>台山第一幼儿园、台山市马兰芳幼儿园、台山市台城马健威幼儿园</w:t>
      </w:r>
    </w:p>
    <w:p w:rsidR="00A82346" w:rsidRDefault="00ED2E95" w:rsidP="00EE20AD">
      <w:pPr>
        <w:spacing w:line="560" w:lineRule="exact"/>
        <w:jc w:val="center"/>
        <w:rPr>
          <w:rFonts w:ascii="方正小标宋简体" w:eastAsia="方正小标宋简体" w:hAnsi="Times New Roman" w:cs="Times New Roman"/>
          <w:color w:val="000000"/>
          <w:sz w:val="36"/>
          <w:szCs w:val="36"/>
        </w:rPr>
      </w:pPr>
      <w:r>
        <w:rPr>
          <w:rFonts w:ascii="方正小标宋简体" w:eastAsia="方正小标宋简体" w:hAnsi="Times New Roman" w:cs="Times New Roman" w:hint="eastAsia"/>
          <w:color w:val="000000"/>
          <w:sz w:val="36"/>
          <w:szCs w:val="36"/>
        </w:rPr>
        <w:t>2024年秋季招生报名名单公布</w:t>
      </w:r>
    </w:p>
    <w:p w:rsidR="00A82346" w:rsidRDefault="00A82346" w:rsidP="00EE20AD">
      <w:pPr>
        <w:spacing w:line="560" w:lineRule="exact"/>
      </w:pPr>
    </w:p>
    <w:p w:rsidR="00A82346" w:rsidRDefault="00ED2E95" w:rsidP="00EE20AD">
      <w:pPr>
        <w:spacing w:line="560" w:lineRule="exact"/>
        <w:ind w:firstLineChars="200" w:firstLine="640"/>
        <w:rPr>
          <w:rFonts w:ascii="仿宋_GB2312" w:eastAsia="仿宋_GB2312" w:hAnsi="仿宋" w:cs="Times New Roman"/>
          <w:color w:val="000000"/>
          <w:sz w:val="32"/>
          <w:szCs w:val="32"/>
        </w:rPr>
      </w:pPr>
      <w:r>
        <w:rPr>
          <w:rFonts w:ascii="仿宋_GB2312" w:eastAsia="仿宋_GB2312" w:hAnsi="仿宋" w:cs="Times New Roman"/>
          <w:color w:val="000000"/>
          <w:sz w:val="32"/>
          <w:szCs w:val="32"/>
        </w:rPr>
        <w:t>根据《台山第一幼儿园、台山市马兰芳幼儿园、台山市台城马健威幼儿园202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4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年秋季小班招生通知》要求，经审核，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林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*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豪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等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7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位适龄幼儿为上述公办幼儿园202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4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年秋季招生政策性照顾对象（名单详见附件1）；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李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*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童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等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2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位幼儿为台山市台城马健威幼儿园原村民适龄就读幼儿（名单详见附件2）。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报读台山第一幼儿园的幼儿人数少于招生人数，报名幼儿由台山第一幼儿园按招生程序办理相关录取手续；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报读台山市马兰芳幼儿园、台山市台城马健威幼儿园幼儿拟参加电脑派位情况如下（名单详见附件3）：马兰芳幼儿园小班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172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人，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剔除政策性照顾生2人后，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拟派位录取118人；马健威幼儿园小班2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24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人，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剔除政策性照顾生3人和原村民2人后，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拟派位录取1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15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人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。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现将有关情况一并进行公布，接受社会各界监督。</w:t>
      </w:r>
    </w:p>
    <w:p w:rsidR="00A82346" w:rsidRDefault="00ED2E95" w:rsidP="00EE20AD">
      <w:pPr>
        <w:spacing w:line="560" w:lineRule="exact"/>
        <w:ind w:firstLineChars="200" w:firstLine="640"/>
        <w:rPr>
          <w:rFonts w:ascii="仿宋_GB2312" w:eastAsia="仿宋_GB2312" w:hAnsi="仿宋" w:cs="Times New Roman"/>
          <w:color w:val="000000"/>
          <w:sz w:val="32"/>
          <w:szCs w:val="32"/>
        </w:rPr>
      </w:pPr>
      <w:r>
        <w:rPr>
          <w:rFonts w:ascii="仿宋_GB2312" w:eastAsia="仿宋_GB2312" w:hAnsi="仿宋" w:cs="Times New Roman"/>
          <w:color w:val="000000"/>
          <w:sz w:val="32"/>
          <w:szCs w:val="32"/>
        </w:rPr>
        <w:t>公布单位：台山市教育局</w:t>
      </w:r>
    </w:p>
    <w:p w:rsidR="00A82346" w:rsidRDefault="00ED2E95" w:rsidP="00EE20AD">
      <w:pPr>
        <w:spacing w:line="560" w:lineRule="exact"/>
        <w:ind w:firstLineChars="200" w:firstLine="640"/>
        <w:rPr>
          <w:rFonts w:ascii="仿宋_GB2312" w:eastAsia="仿宋_GB2312" w:hAnsi="仿宋" w:cs="Times New Roman"/>
          <w:color w:val="000000"/>
          <w:sz w:val="32"/>
          <w:szCs w:val="32"/>
        </w:rPr>
      </w:pPr>
      <w:r>
        <w:rPr>
          <w:rFonts w:ascii="仿宋_GB2312" w:eastAsia="仿宋_GB2312" w:hAnsi="仿宋" w:cs="Times New Roman"/>
          <w:color w:val="000000"/>
          <w:sz w:val="32"/>
          <w:szCs w:val="32"/>
        </w:rPr>
        <w:t>联系电话：</w:t>
      </w:r>
      <w:r w:rsidR="0098055E">
        <w:rPr>
          <w:rFonts w:ascii="仿宋_GB2312" w:eastAsia="仿宋_GB2312" w:hAnsi="仿宋" w:cs="Times New Roman" w:hint="eastAsia"/>
          <w:color w:val="000000"/>
          <w:sz w:val="32"/>
          <w:szCs w:val="32"/>
        </w:rPr>
        <w:t>0750-</w:t>
      </w:r>
      <w:r>
        <w:rPr>
          <w:rFonts w:ascii="仿宋_GB2312" w:eastAsia="仿宋_GB2312" w:hAnsi="仿宋" w:cs="Times New Roman"/>
          <w:color w:val="000000"/>
          <w:sz w:val="32"/>
          <w:szCs w:val="32"/>
        </w:rPr>
        <w:t>5566632</w:t>
      </w:r>
    </w:p>
    <w:p w:rsidR="00A82346" w:rsidRDefault="00ED2E95" w:rsidP="00EE20AD">
      <w:pPr>
        <w:spacing w:line="560" w:lineRule="exact"/>
        <w:ind w:firstLineChars="200" w:firstLine="640"/>
        <w:rPr>
          <w:rFonts w:ascii="仿宋_GB2312" w:eastAsia="仿宋_GB2312" w:hAnsi="仿宋" w:cs="Times New Roman"/>
          <w:color w:val="000000"/>
          <w:sz w:val="32"/>
          <w:szCs w:val="32"/>
        </w:rPr>
      </w:pPr>
      <w:r>
        <w:rPr>
          <w:rFonts w:ascii="仿宋_GB2312" w:eastAsia="仿宋_GB2312" w:hAnsi="仿宋" w:cs="Times New Roman"/>
          <w:color w:val="000000"/>
          <w:sz w:val="32"/>
          <w:szCs w:val="32"/>
        </w:rPr>
        <w:t>地址：台山市台城台东路98号</w:t>
      </w:r>
    </w:p>
    <w:p w:rsidR="00A82346" w:rsidRDefault="00ED2E95" w:rsidP="00EE20AD">
      <w:pPr>
        <w:spacing w:line="56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="仿宋_GB2312" w:eastAsia="仿宋_GB2312" w:hAnsi="仿宋" w:cs="Times New Roman"/>
          <w:color w:val="000000"/>
          <w:sz w:val="32"/>
          <w:szCs w:val="32"/>
        </w:rPr>
        <w:t>邮编：529200</w:t>
      </w:r>
    </w:p>
    <w:p w:rsidR="00A82346" w:rsidRDefault="00ED2E95" w:rsidP="00EE20AD">
      <w:pPr>
        <w:spacing w:line="560" w:lineRule="exact"/>
        <w:ind w:leftChars="304" w:left="1918" w:hangingChars="400" w:hanging="1280"/>
        <w:rPr>
          <w:rFonts w:ascii="仿宋_GB2312" w:eastAsia="仿宋_GB2312" w:hAnsi="仿宋" w:cs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t>附件1.2024年秋季幼儿园招生政策性照顾生名单</w:t>
      </w:r>
    </w:p>
    <w:p w:rsidR="00A82346" w:rsidRDefault="00ED2E95" w:rsidP="00EE20AD">
      <w:pPr>
        <w:spacing w:line="560" w:lineRule="exact"/>
        <w:ind w:leftChars="660" w:left="1706" w:hangingChars="100" w:hanging="320"/>
        <w:rPr>
          <w:rFonts w:ascii="仿宋_GB2312" w:eastAsia="仿宋_GB2312" w:hAnsi="仿宋" w:cs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lastRenderedPageBreak/>
        <w:t>2.2024年台山市台城马健威幼儿园原村民适龄就读幼儿名单</w:t>
      </w:r>
    </w:p>
    <w:p w:rsidR="00A82346" w:rsidRDefault="00ED2E95" w:rsidP="00EE20AD">
      <w:pPr>
        <w:spacing w:line="560" w:lineRule="exact"/>
        <w:ind w:leftChars="660" w:left="1706" w:hangingChars="100" w:hanging="320"/>
        <w:rPr>
          <w:rFonts w:ascii="仿宋_GB2312" w:eastAsia="仿宋_GB2312" w:hAnsi="仿宋" w:cs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Times New Roman"/>
          <w:color w:val="000000"/>
          <w:kern w:val="0"/>
          <w:sz w:val="32"/>
          <w:szCs w:val="32"/>
        </w:rPr>
        <w:t>3.</w:t>
      </w: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台山市马兰芳幼儿园</w:t>
      </w:r>
      <w:r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t>2024年秋季招生报名名单</w:t>
      </w:r>
    </w:p>
    <w:p w:rsidR="0098055E" w:rsidRPr="0098055E" w:rsidRDefault="0098055E" w:rsidP="00EE20AD">
      <w:pPr>
        <w:spacing w:line="560" w:lineRule="exact"/>
        <w:ind w:leftChars="660" w:left="1706" w:hangingChars="100" w:hanging="320"/>
        <w:rPr>
          <w:rFonts w:ascii="仿宋_GB2312" w:eastAsia="仿宋_GB2312" w:hAnsi="仿宋" w:cs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t>4.</w:t>
      </w:r>
      <w:r w:rsidRPr="0098055E">
        <w:rPr>
          <w:rFonts w:ascii="仿宋_GB2312" w:eastAsia="仿宋_GB2312" w:hAnsi="仿宋" w:cs="Times New Roman" w:hint="eastAsia"/>
          <w:color w:val="000000"/>
          <w:kern w:val="0"/>
          <w:sz w:val="32"/>
          <w:szCs w:val="32"/>
        </w:rPr>
        <w:t>台山市台城马健威幼儿园2024年秋季小班招生报名名单</w:t>
      </w:r>
    </w:p>
    <w:p w:rsidR="00A82346" w:rsidRDefault="00A82346" w:rsidP="00EE20AD">
      <w:pPr>
        <w:spacing w:line="560" w:lineRule="exact"/>
        <w:rPr>
          <w:rFonts w:asciiTheme="minorEastAsia" w:hAnsiTheme="minorEastAsia"/>
          <w:sz w:val="32"/>
          <w:szCs w:val="32"/>
        </w:rPr>
      </w:pPr>
    </w:p>
    <w:p w:rsidR="00A82346" w:rsidRDefault="00A82346" w:rsidP="00EE20AD">
      <w:pPr>
        <w:spacing w:line="560" w:lineRule="exact"/>
        <w:rPr>
          <w:rFonts w:asciiTheme="minorEastAsia" w:hAnsiTheme="minorEastAsia"/>
          <w:sz w:val="32"/>
          <w:szCs w:val="32"/>
        </w:rPr>
      </w:pPr>
    </w:p>
    <w:p w:rsidR="00A82346" w:rsidRDefault="00ED2E95" w:rsidP="00EE20AD">
      <w:pPr>
        <w:spacing w:line="560" w:lineRule="exact"/>
        <w:ind w:firstLineChars="200" w:firstLine="640"/>
        <w:jc w:val="right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 xml:space="preserve">台山市教育局          </w:t>
      </w:r>
    </w:p>
    <w:p w:rsidR="00A82346" w:rsidRDefault="00ED2E95" w:rsidP="00EE20AD">
      <w:pPr>
        <w:spacing w:line="560" w:lineRule="exact"/>
        <w:ind w:firstLineChars="200" w:firstLine="640"/>
        <w:jc w:val="right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 xml:space="preserve">2024年4月18日        </w:t>
      </w:r>
    </w:p>
    <w:p w:rsidR="00A82346" w:rsidRDefault="00A82346">
      <w:pPr>
        <w:rPr>
          <w:rFonts w:asciiTheme="minorEastAsia" w:hAnsiTheme="minorEastAsia"/>
          <w:sz w:val="32"/>
          <w:szCs w:val="32"/>
        </w:rPr>
      </w:pPr>
    </w:p>
    <w:p w:rsidR="00A82346" w:rsidRDefault="00A82346">
      <w:pPr>
        <w:rPr>
          <w:rFonts w:asciiTheme="minorEastAsia" w:hAnsiTheme="minorEastAsia"/>
          <w:sz w:val="32"/>
          <w:szCs w:val="32"/>
        </w:rPr>
      </w:pPr>
    </w:p>
    <w:p w:rsidR="00A82346" w:rsidRDefault="00A82346">
      <w:pPr>
        <w:rPr>
          <w:rFonts w:asciiTheme="minorEastAsia" w:hAnsiTheme="minorEastAsia"/>
          <w:sz w:val="32"/>
          <w:szCs w:val="32"/>
        </w:rPr>
      </w:pPr>
    </w:p>
    <w:p w:rsidR="00A82346" w:rsidRDefault="00A82346">
      <w:pPr>
        <w:rPr>
          <w:rFonts w:asciiTheme="minorEastAsia" w:hAnsiTheme="minorEastAsia"/>
          <w:sz w:val="32"/>
          <w:szCs w:val="32"/>
        </w:rPr>
      </w:pPr>
    </w:p>
    <w:p w:rsidR="00A82346" w:rsidRDefault="00A82346">
      <w:pPr>
        <w:rPr>
          <w:rFonts w:asciiTheme="minorEastAsia" w:hAnsiTheme="minorEastAsia"/>
          <w:sz w:val="32"/>
          <w:szCs w:val="32"/>
        </w:rPr>
      </w:pPr>
    </w:p>
    <w:p w:rsidR="00A82346" w:rsidRDefault="00A82346">
      <w:pPr>
        <w:jc w:val="center"/>
        <w:rPr>
          <w:rFonts w:asciiTheme="minorEastAsia" w:hAnsiTheme="minorEastAsia"/>
          <w:sz w:val="32"/>
          <w:szCs w:val="32"/>
        </w:rPr>
      </w:pPr>
    </w:p>
    <w:p w:rsidR="00A82346" w:rsidRDefault="00ED2E95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br w:type="page"/>
      </w:r>
    </w:p>
    <w:p w:rsidR="00A82346" w:rsidRPr="00EE20AD" w:rsidRDefault="00ED2E95">
      <w:pPr>
        <w:rPr>
          <w:rFonts w:ascii="黑体" w:eastAsia="黑体" w:hAnsi="黑体" w:cs="黑体"/>
          <w:bCs/>
          <w:sz w:val="32"/>
          <w:szCs w:val="32"/>
        </w:rPr>
      </w:pPr>
      <w:r w:rsidRPr="00EE20AD">
        <w:rPr>
          <w:rFonts w:ascii="黑体" w:eastAsia="黑体" w:hAnsi="黑体" w:cs="黑体" w:hint="eastAsia"/>
          <w:bCs/>
          <w:sz w:val="32"/>
          <w:szCs w:val="32"/>
        </w:rPr>
        <w:lastRenderedPageBreak/>
        <w:t>附件1：</w:t>
      </w:r>
    </w:p>
    <w:p w:rsidR="00A82346" w:rsidRDefault="00ED2E95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2024年秋季幼儿园招生政策性照顾生名单</w:t>
      </w:r>
    </w:p>
    <w:p w:rsidR="00A82346" w:rsidRDefault="00ED2E95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5608320" cy="3277235"/>
            <wp:effectExtent l="0" t="0" r="11430" b="18415"/>
            <wp:docPr id="1" name="图片 1" descr="C:/Users/YY/Desktop/马健威马兰芳公布报名名单_名单.png马健威马兰芳公布报名名单_名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YY/Desktop/马健威马兰芳公布报名名单_名单.png马健威马兰芳公布报名名单_名单"/>
                    <pic:cNvPicPr>
                      <a:picLocks noChangeAspect="1"/>
                    </pic:cNvPicPr>
                  </pic:nvPicPr>
                  <pic:blipFill>
                    <a:blip r:embed="rId7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46" w:rsidRDefault="00ED2E95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br w:type="page"/>
      </w:r>
    </w:p>
    <w:p w:rsidR="00A82346" w:rsidRPr="00EE20AD" w:rsidRDefault="00ED2E95">
      <w:pPr>
        <w:spacing w:line="560" w:lineRule="exact"/>
        <w:jc w:val="left"/>
        <w:rPr>
          <w:rFonts w:ascii="黑体" w:eastAsia="黑体" w:hAnsi="黑体" w:cs="黑体"/>
          <w:bCs/>
          <w:sz w:val="32"/>
          <w:szCs w:val="32"/>
        </w:rPr>
      </w:pPr>
      <w:r w:rsidRPr="00EE20AD">
        <w:rPr>
          <w:rFonts w:ascii="黑体" w:eastAsia="黑体" w:hAnsi="黑体" w:cs="黑体" w:hint="eastAsia"/>
          <w:bCs/>
          <w:sz w:val="32"/>
          <w:szCs w:val="32"/>
        </w:rPr>
        <w:lastRenderedPageBreak/>
        <w:t>附件2</w:t>
      </w:r>
    </w:p>
    <w:p w:rsidR="00A82346" w:rsidRDefault="00ED2E95">
      <w:pPr>
        <w:spacing w:line="560" w:lineRule="exact"/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2024年台山市台城马健威幼儿园</w:t>
      </w:r>
    </w:p>
    <w:p w:rsidR="00A82346" w:rsidRDefault="00ED2E95">
      <w:pPr>
        <w:spacing w:line="560" w:lineRule="exact"/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原村民适龄就读幼儿名单</w:t>
      </w:r>
    </w:p>
    <w:p w:rsidR="00A82346" w:rsidRDefault="00ED2E95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2700020" cy="1469390"/>
            <wp:effectExtent l="0" t="0" r="5080" b="16510"/>
            <wp:docPr id="2" name="图片 2" descr="C:/Users/YY/Desktop/马健威马兰芳公布报名名单_名单(1).png马健威马兰芳公布报名名单_名单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YY/Desktop/马健威马兰芳公布报名名单_名单(1).png马健威马兰芳公布报名名单_名单(1)"/>
                    <pic:cNvPicPr>
                      <a:picLocks noChangeAspect="1"/>
                    </pic:cNvPicPr>
                  </pic:nvPicPr>
                  <pic:blipFill>
                    <a:blip r:embed="rId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46" w:rsidRDefault="00ED2E95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br w:type="page"/>
      </w:r>
    </w:p>
    <w:p w:rsidR="00A82346" w:rsidRPr="00EE20AD" w:rsidRDefault="00ED2E95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  <w:r w:rsidRPr="00EE20AD">
        <w:rPr>
          <w:rFonts w:ascii="黑体" w:eastAsia="黑体" w:hAnsi="黑体" w:cs="黑体" w:hint="eastAsia"/>
          <w:bCs/>
          <w:sz w:val="32"/>
          <w:szCs w:val="32"/>
        </w:rPr>
        <w:lastRenderedPageBreak/>
        <w:t>附件3</w:t>
      </w:r>
    </w:p>
    <w:p w:rsidR="00A82346" w:rsidRDefault="00ED2E95">
      <w:pPr>
        <w:spacing w:line="560" w:lineRule="exact"/>
        <w:jc w:val="center"/>
        <w:rPr>
          <w:rFonts w:ascii="仿宋" w:eastAsia="仿宋" w:hAnsi="仿宋" w:cs="仿宋"/>
          <w:b/>
          <w:bCs/>
          <w:sz w:val="36"/>
          <w:szCs w:val="36"/>
        </w:rPr>
      </w:pPr>
      <w:r>
        <w:rPr>
          <w:rFonts w:ascii="仿宋" w:eastAsia="仿宋" w:hAnsi="仿宋" w:cs="仿宋" w:hint="eastAsia"/>
          <w:b/>
          <w:bCs/>
          <w:sz w:val="36"/>
          <w:szCs w:val="36"/>
        </w:rPr>
        <w:t>台山市马兰芳幼儿园2024年秋季小班招生报名名单</w:t>
      </w:r>
    </w:p>
    <w:p w:rsidR="00A82346" w:rsidRDefault="00ED2E95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※ 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报名号</w:t>
      </w:r>
      <w:r>
        <w:rPr>
          <w:rFonts w:ascii="仿宋" w:eastAsia="仿宋" w:hAnsi="仿宋" w:cs="仿宋" w:hint="eastAsia"/>
          <w:sz w:val="32"/>
          <w:szCs w:val="32"/>
        </w:rPr>
        <w:t>确定派位号</w:t>
      </w:r>
    </w:p>
    <w:p w:rsidR="00A82346" w:rsidRDefault="00ED2E95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4572000" cy="7531735"/>
            <wp:effectExtent l="0" t="0" r="0" b="12065"/>
            <wp:docPr id="3" name="图片 3" descr="马兰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马兰芳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ED2E95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4572000" cy="7531735"/>
            <wp:effectExtent l="0" t="0" r="0" b="12065"/>
            <wp:docPr id="6" name="图片 6" descr="马兰芳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马兰芳-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ED2E95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4572000" cy="7532370"/>
            <wp:effectExtent l="0" t="0" r="0" b="11430"/>
            <wp:docPr id="5" name="图片 5" descr="马兰芳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马兰芳-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ED2E95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2160270" cy="6607810"/>
            <wp:effectExtent l="0" t="0" r="11430" b="2540"/>
            <wp:docPr id="4" name="图片 4" descr="马兰芳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马兰芳-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46" w:rsidRPr="00EE20AD" w:rsidRDefault="00ED2E95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br w:type="page"/>
      </w:r>
      <w:r w:rsidRPr="00EE20AD">
        <w:rPr>
          <w:rFonts w:ascii="黑体" w:eastAsia="黑体" w:hAnsi="黑体" w:cs="黑体" w:hint="eastAsia"/>
          <w:bCs/>
          <w:sz w:val="32"/>
          <w:szCs w:val="32"/>
        </w:rPr>
        <w:lastRenderedPageBreak/>
        <w:t>附件4</w:t>
      </w:r>
      <w:bookmarkStart w:id="0" w:name="_GoBack"/>
      <w:bookmarkEnd w:id="0"/>
    </w:p>
    <w:p w:rsidR="00A82346" w:rsidRDefault="00ED2E95">
      <w:pPr>
        <w:spacing w:line="560" w:lineRule="exact"/>
        <w:jc w:val="center"/>
        <w:rPr>
          <w:rFonts w:ascii="仿宋" w:eastAsia="仿宋" w:hAnsi="仿宋" w:cs="仿宋"/>
          <w:b/>
          <w:bCs/>
          <w:sz w:val="36"/>
          <w:szCs w:val="36"/>
        </w:rPr>
      </w:pPr>
      <w:r>
        <w:rPr>
          <w:rFonts w:ascii="仿宋" w:eastAsia="仿宋" w:hAnsi="仿宋" w:cs="仿宋" w:hint="eastAsia"/>
          <w:b/>
          <w:bCs/>
          <w:sz w:val="36"/>
          <w:szCs w:val="36"/>
        </w:rPr>
        <w:t>台山市台城马健威幼儿园2024年秋季小班招生报名名单</w:t>
      </w:r>
    </w:p>
    <w:p w:rsidR="00A82346" w:rsidRDefault="00ED2E95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※ 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报名号</w:t>
      </w:r>
      <w:r>
        <w:rPr>
          <w:rFonts w:ascii="仿宋" w:eastAsia="仿宋" w:hAnsi="仿宋" w:cs="仿宋" w:hint="eastAsia"/>
          <w:sz w:val="32"/>
          <w:szCs w:val="32"/>
        </w:rPr>
        <w:t>确定派位号</w:t>
      </w:r>
    </w:p>
    <w:p w:rsidR="00A82346" w:rsidRDefault="00ED2E95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lastRenderedPageBreak/>
        <w:drawing>
          <wp:inline distT="0" distB="0" distL="114300" distR="114300">
            <wp:extent cx="4572000" cy="7531735"/>
            <wp:effectExtent l="0" t="0" r="0" b="12065"/>
            <wp:docPr id="11" name="图片 11" descr="马健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马健威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ED2E95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lastRenderedPageBreak/>
        <w:drawing>
          <wp:inline distT="0" distB="0" distL="114300" distR="114300">
            <wp:extent cx="4572000" cy="7532370"/>
            <wp:effectExtent l="0" t="0" r="0" b="11430"/>
            <wp:docPr id="10" name="图片 10" descr="马健威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马健威-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ED2E95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lastRenderedPageBreak/>
        <w:drawing>
          <wp:inline distT="0" distB="0" distL="114300" distR="114300">
            <wp:extent cx="4572000" cy="7531735"/>
            <wp:effectExtent l="0" t="0" r="0" b="12065"/>
            <wp:docPr id="9" name="图片 9" descr="马健威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马健威-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ED2E95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4572000" cy="7532370"/>
            <wp:effectExtent l="0" t="0" r="0" b="11430"/>
            <wp:docPr id="8" name="图片 8" descr="马健威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马健威-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A8234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A82346" w:rsidRDefault="00ED2E95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2160270" cy="7172960"/>
            <wp:effectExtent l="0" t="0" r="11430" b="8890"/>
            <wp:docPr id="7" name="图片 7" descr="马健威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马健威-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346" w:rsidSect="00A82346">
      <w:footerReference w:type="even" r:id="rId18"/>
      <w:footerReference w:type="default" r:id="rId19"/>
      <w:pgSz w:w="11906" w:h="16838"/>
      <w:pgMar w:top="1701" w:right="1474" w:bottom="1247" w:left="1474" w:header="851" w:footer="992" w:gutter="113"/>
      <w:pgNumType w:fmt="numberInDash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4CF" w:rsidRDefault="003474CF" w:rsidP="00A82346">
      <w:r>
        <w:separator/>
      </w:r>
    </w:p>
  </w:endnote>
  <w:endnote w:type="continuationSeparator" w:id="0">
    <w:p w:rsidR="003474CF" w:rsidRDefault="003474CF" w:rsidP="00A82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46" w:rsidRDefault="00B85CE5">
    <w:pPr>
      <w:pStyle w:val="a5"/>
      <w:rPr>
        <w:rFonts w:asciiTheme="minorEastAsia" w:hAnsiTheme="minorEastAsia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4035" cy="230505"/>
              <wp:effectExtent l="0" t="0" r="3175" b="0"/>
              <wp:wrapNone/>
              <wp:docPr id="13" name="Text Box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346" w:rsidRDefault="00A82346">
                          <w:pPr>
                            <w:pStyle w:val="a5"/>
                          </w:pP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 w:rsidR="00ED2E95"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85CE5" w:rsidRPr="00B85CE5">
                            <w:rPr>
                              <w:rFonts w:asciiTheme="minorEastAsia" w:hAnsiTheme="minorEastAsia"/>
                              <w:noProof/>
                              <w:sz w:val="28"/>
                              <w:szCs w:val="28"/>
                              <w:lang w:val="zh-CN"/>
                            </w:rPr>
                            <w:t>-</w:t>
                          </w:r>
                          <w:r w:rsidR="00B85CE5">
                            <w:rPr>
                              <w:rFonts w:asciiTheme="minorEastAsia" w:hAnsiTheme="minorEastAsia"/>
                              <w:noProof/>
                              <w:sz w:val="28"/>
                              <w:szCs w:val="28"/>
                            </w:rPr>
                            <w:t xml:space="preserve"> 10 -</w:t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6" o:spid="_x0000_s1026" type="#_x0000_t202" style="position:absolute;margin-left:-9.15pt;margin-top:0;width:42.05pt;height:18.15pt;z-index:251660288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" filled="f" stroked="f">
              <v:textbox style="mso-fit-shape-to-text:t" inset="0,0,0,0">
                <w:txbxContent>
                  <w:p w:rsidR="00A82346" w:rsidRDefault="00A82346">
                    <w:pPr>
                      <w:pStyle w:val="a5"/>
                    </w:pPr>
                    <w:r>
                      <w:rPr>
                        <w:rFonts w:asciiTheme="minorEastAsia" w:hAnsiTheme="minorEastAsia"/>
                        <w:sz w:val="28"/>
                        <w:szCs w:val="28"/>
                      </w:rPr>
                      <w:fldChar w:fldCharType="begin"/>
                    </w:r>
                    <w:r w:rsidR="00ED2E95">
                      <w:rPr>
                        <w:rFonts w:asciiTheme="minorEastAsia" w:hAnsiTheme="minorEastAsia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Theme="minorEastAsia" w:hAnsiTheme="minorEastAsia"/>
                        <w:sz w:val="28"/>
                        <w:szCs w:val="28"/>
                      </w:rPr>
                      <w:fldChar w:fldCharType="separate"/>
                    </w:r>
                    <w:r w:rsidR="00B85CE5" w:rsidRPr="00B85CE5">
                      <w:rPr>
                        <w:rFonts w:asciiTheme="minorEastAsia" w:hAnsiTheme="minorEastAsia"/>
                        <w:noProof/>
                        <w:sz w:val="28"/>
                        <w:szCs w:val="28"/>
                        <w:lang w:val="zh-CN"/>
                      </w:rPr>
                      <w:t>-</w:t>
                    </w:r>
                    <w:r w:rsidR="00B85CE5">
                      <w:rPr>
                        <w:rFonts w:asciiTheme="minorEastAsia" w:hAnsiTheme="minorEastAsia"/>
                        <w:noProof/>
                        <w:sz w:val="28"/>
                        <w:szCs w:val="28"/>
                      </w:rPr>
                      <w:t xml:space="preserve"> 10 -</w:t>
                    </w:r>
                    <w:r>
                      <w:rPr>
                        <w:rFonts w:asciiTheme="minorEastAsia" w:hAnsi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46" w:rsidRDefault="00B85CE5">
    <w:pPr>
      <w:pStyle w:val="a5"/>
      <w:rPr>
        <w:rFonts w:asciiTheme="minorEastAsia" w:hAnsiTheme="minorEastAsia"/>
        <w:sz w:val="32"/>
        <w:szCs w:val="32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610235" cy="263525"/>
              <wp:effectExtent l="0" t="0" r="3175" b="0"/>
              <wp:wrapNone/>
              <wp:docPr id="12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235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346" w:rsidRDefault="00A82346">
                          <w:pPr>
                            <w:pStyle w:val="a5"/>
                          </w:pPr>
                          <w:r>
                            <w:rPr>
                              <w:rFonts w:asciiTheme="minorEastAsia" w:hAnsiTheme="minorEastAsia"/>
                              <w:sz w:val="32"/>
                              <w:szCs w:val="32"/>
                            </w:rPr>
                            <w:fldChar w:fldCharType="begin"/>
                          </w:r>
                          <w:r w:rsidR="00ED2E95">
                            <w:rPr>
                              <w:rFonts w:asciiTheme="minorEastAsia" w:hAnsiTheme="minorEastAsia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Theme="minorEastAsia" w:hAnsiTheme="minorEastAsia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85CE5" w:rsidRPr="00B85CE5">
                            <w:rPr>
                              <w:rFonts w:asciiTheme="minorEastAsia" w:hAnsiTheme="minorEastAsia"/>
                              <w:noProof/>
                              <w:sz w:val="32"/>
                              <w:szCs w:val="32"/>
                              <w:lang w:val="zh-CN"/>
                            </w:rPr>
                            <w:t>-</w:t>
                          </w:r>
                          <w:r w:rsidR="00B85CE5">
                            <w:rPr>
                              <w:rFonts w:asciiTheme="minorEastAsia" w:hAnsiTheme="minorEastAsia"/>
                              <w:noProof/>
                              <w:sz w:val="32"/>
                              <w:szCs w:val="32"/>
                            </w:rPr>
                            <w:t xml:space="preserve"> 11 -</w:t>
                          </w:r>
                          <w:r>
                            <w:rPr>
                              <w:rFonts w:asciiTheme="minorEastAsia" w:hAnsiTheme="minorEastAsia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7" type="#_x0000_t202" style="position:absolute;margin-left:-3.15pt;margin-top:0;width:48.05pt;height:20.75pt;z-index:251659264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" filled="f" stroked="f">
              <v:textbox style="mso-fit-shape-to-text:t" inset="0,0,0,0">
                <w:txbxContent>
                  <w:p w:rsidR="00A82346" w:rsidRDefault="00A82346">
                    <w:pPr>
                      <w:pStyle w:val="a5"/>
                    </w:pPr>
                    <w:r>
                      <w:rPr>
                        <w:rFonts w:asciiTheme="minorEastAsia" w:hAnsiTheme="minorEastAsia"/>
                        <w:sz w:val="32"/>
                        <w:szCs w:val="32"/>
                      </w:rPr>
                      <w:fldChar w:fldCharType="begin"/>
                    </w:r>
                    <w:r w:rsidR="00ED2E95">
                      <w:rPr>
                        <w:rFonts w:asciiTheme="minorEastAsia" w:hAnsiTheme="minorEastAsia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Theme="minorEastAsia" w:hAnsiTheme="minorEastAsia"/>
                        <w:sz w:val="32"/>
                        <w:szCs w:val="32"/>
                      </w:rPr>
                      <w:fldChar w:fldCharType="separate"/>
                    </w:r>
                    <w:r w:rsidR="00B85CE5" w:rsidRPr="00B85CE5">
                      <w:rPr>
                        <w:rFonts w:asciiTheme="minorEastAsia" w:hAnsiTheme="minorEastAsia"/>
                        <w:noProof/>
                        <w:sz w:val="32"/>
                        <w:szCs w:val="32"/>
                        <w:lang w:val="zh-CN"/>
                      </w:rPr>
                      <w:t>-</w:t>
                    </w:r>
                    <w:r w:rsidR="00B85CE5">
                      <w:rPr>
                        <w:rFonts w:asciiTheme="minorEastAsia" w:hAnsiTheme="minorEastAsia"/>
                        <w:noProof/>
                        <w:sz w:val="32"/>
                        <w:szCs w:val="32"/>
                      </w:rPr>
                      <w:t xml:space="preserve"> 11 -</w:t>
                    </w:r>
                    <w:r>
                      <w:rPr>
                        <w:rFonts w:asciiTheme="minorEastAsia" w:hAnsiTheme="minorEastAsia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4CF" w:rsidRDefault="003474CF" w:rsidP="00A82346">
      <w:r>
        <w:separator/>
      </w:r>
    </w:p>
  </w:footnote>
  <w:footnote w:type="continuationSeparator" w:id="0">
    <w:p w:rsidR="003474CF" w:rsidRDefault="003474CF" w:rsidP="00A823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4NmVjODFhMDBlMzJhZjBmOGEwODVkNGJmMDdlNmEifQ=="/>
  </w:docVars>
  <w:rsids>
    <w:rsidRoot w:val="00254923"/>
    <w:rsid w:val="0000252B"/>
    <w:rsid w:val="00057FA6"/>
    <w:rsid w:val="00080692"/>
    <w:rsid w:val="00166ACD"/>
    <w:rsid w:val="00192F6F"/>
    <w:rsid w:val="001B2AC1"/>
    <w:rsid w:val="001D054E"/>
    <w:rsid w:val="001D090E"/>
    <w:rsid w:val="001F5E93"/>
    <w:rsid w:val="002022D2"/>
    <w:rsid w:val="002322FA"/>
    <w:rsid w:val="00254923"/>
    <w:rsid w:val="00255A7F"/>
    <w:rsid w:val="002D0421"/>
    <w:rsid w:val="003474CF"/>
    <w:rsid w:val="0035168B"/>
    <w:rsid w:val="0038292A"/>
    <w:rsid w:val="003A3C78"/>
    <w:rsid w:val="003C3B7E"/>
    <w:rsid w:val="003D7F4D"/>
    <w:rsid w:val="00417635"/>
    <w:rsid w:val="004C56D8"/>
    <w:rsid w:val="004D7990"/>
    <w:rsid w:val="00502AE5"/>
    <w:rsid w:val="00522ADC"/>
    <w:rsid w:val="005B0FF3"/>
    <w:rsid w:val="006106BD"/>
    <w:rsid w:val="006A07C6"/>
    <w:rsid w:val="006B763F"/>
    <w:rsid w:val="00741F70"/>
    <w:rsid w:val="007D3484"/>
    <w:rsid w:val="008201FE"/>
    <w:rsid w:val="00837113"/>
    <w:rsid w:val="00841EC1"/>
    <w:rsid w:val="00886E57"/>
    <w:rsid w:val="008A6917"/>
    <w:rsid w:val="008C3B9F"/>
    <w:rsid w:val="0098055E"/>
    <w:rsid w:val="009D5D5B"/>
    <w:rsid w:val="00A05BE8"/>
    <w:rsid w:val="00A34A19"/>
    <w:rsid w:val="00A82346"/>
    <w:rsid w:val="00B85CE5"/>
    <w:rsid w:val="00BC236C"/>
    <w:rsid w:val="00C86AF4"/>
    <w:rsid w:val="00CF35A2"/>
    <w:rsid w:val="00D3063B"/>
    <w:rsid w:val="00D373EF"/>
    <w:rsid w:val="00DA42DB"/>
    <w:rsid w:val="00DD224C"/>
    <w:rsid w:val="00E27549"/>
    <w:rsid w:val="00E43A52"/>
    <w:rsid w:val="00E7782B"/>
    <w:rsid w:val="00ED2E95"/>
    <w:rsid w:val="00ED5D71"/>
    <w:rsid w:val="00EE20AD"/>
    <w:rsid w:val="00FC16C9"/>
    <w:rsid w:val="00FC5226"/>
    <w:rsid w:val="0252166E"/>
    <w:rsid w:val="032809D8"/>
    <w:rsid w:val="084551F1"/>
    <w:rsid w:val="15832E18"/>
    <w:rsid w:val="1A7808CB"/>
    <w:rsid w:val="311F20E4"/>
    <w:rsid w:val="39B65D47"/>
    <w:rsid w:val="41AB20F6"/>
    <w:rsid w:val="447C53FE"/>
    <w:rsid w:val="468C1EA7"/>
    <w:rsid w:val="4BB84D5E"/>
    <w:rsid w:val="53934721"/>
    <w:rsid w:val="53954D30"/>
    <w:rsid w:val="58E50725"/>
    <w:rsid w:val="5D1A11C7"/>
    <w:rsid w:val="60FC71B7"/>
    <w:rsid w:val="68746598"/>
    <w:rsid w:val="69C61E4A"/>
    <w:rsid w:val="6C674303"/>
    <w:rsid w:val="7E8F3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18358"/>
  <w15:docId w15:val="{0528D49C-7C59-48C8-8653-F9A5B6634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34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46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rsid w:val="00A823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rsid w:val="00A823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sid w:val="00A82346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sid w:val="00A8234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8234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115</Words>
  <Characters>656</Characters>
  <Application>Microsoft Office Word</Application>
  <DocSecurity>0</DocSecurity>
  <Lines>5</Lines>
  <Paragraphs>1</Paragraphs>
  <ScaleCrop>false</ScaleCrop>
  <Company>HP Inc.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cp:lastPrinted>2023-04-20T07:04:00Z</cp:lastPrinted>
  <dcterms:created xsi:type="dcterms:W3CDTF">2024-04-18T08:16:00Z</dcterms:created>
  <dcterms:modified xsi:type="dcterms:W3CDTF">2024-04-18T08:16:00Z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88F627E5DC25435C896CA6C12D7AB042</vt:lpwstr>
  </property>
</Properties>
</file>