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3" w:leftChars="135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经营性道路货物运输驾驶员从业资格证</w:t>
      </w:r>
    </w:p>
    <w:p>
      <w:pPr>
        <w:ind w:left="283" w:leftChars="135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业务办理指南</w:t>
      </w:r>
    </w:p>
    <w:p>
      <w:pPr>
        <w:pStyle w:val="9"/>
        <w:numPr>
          <w:ilvl w:val="0"/>
          <w:numId w:val="0"/>
        </w:numPr>
        <w:ind w:left="283" w:leftChars="0"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一、</w:t>
      </w:r>
      <w:r>
        <w:rPr>
          <w:rFonts w:hint="eastAsia"/>
          <w:b/>
          <w:bCs/>
          <w:sz w:val="28"/>
          <w:szCs w:val="28"/>
        </w:rPr>
        <w:t>申领</w:t>
      </w:r>
    </w:p>
    <w:p>
      <w:pPr>
        <w:pStyle w:val="9"/>
        <w:ind w:firstLine="723" w:firstLineChars="300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受理条件：</w:t>
      </w:r>
    </w:p>
    <w:p>
      <w:pPr>
        <w:pStyle w:val="9"/>
        <w:numPr>
          <w:ilvl w:val="0"/>
          <w:numId w:val="1"/>
        </w:numPr>
        <w:ind w:left="838" w:leftChars="399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取得相应车型的机动车驾驶证；</w:t>
      </w:r>
    </w:p>
    <w:p>
      <w:pPr>
        <w:pStyle w:val="9"/>
        <w:numPr>
          <w:ilvl w:val="0"/>
          <w:numId w:val="1"/>
        </w:numPr>
        <w:ind w:left="838" w:leftChars="399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年龄不超过60周岁；</w:t>
      </w:r>
    </w:p>
    <w:p>
      <w:pPr>
        <w:pStyle w:val="9"/>
        <w:numPr>
          <w:ilvl w:val="0"/>
          <w:numId w:val="1"/>
        </w:numPr>
        <w:ind w:left="838" w:leftChars="399" w:firstLine="0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掌握相关道路货物运输法规、机动车维修和货物装载保管基本知识。</w:t>
      </w:r>
    </w:p>
    <w:p>
      <w:pPr>
        <w:pStyle w:val="9"/>
        <w:numPr>
          <w:ilvl w:val="0"/>
          <w:numId w:val="0"/>
        </w:numPr>
        <w:rPr>
          <w:rFonts w:hint="eastAsia"/>
          <w:b/>
          <w:bCs/>
          <w:sz w:val="28"/>
          <w:szCs w:val="28"/>
          <w:lang w:eastAsia="zh-CN"/>
        </w:rPr>
      </w:pPr>
    </w:p>
    <w:p>
      <w:pPr>
        <w:pStyle w:val="9"/>
        <w:ind w:firstLine="723" w:firstLineChars="300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申请材料：</w:t>
      </w:r>
    </w:p>
    <w:p>
      <w:pPr>
        <w:pStyle w:val="9"/>
        <w:numPr>
          <w:ilvl w:val="0"/>
          <w:numId w:val="2"/>
        </w:numPr>
        <w:ind w:left="71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身份证、驾驶证复印件；</w:t>
      </w:r>
    </w:p>
    <w:p>
      <w:pPr>
        <w:pStyle w:val="9"/>
        <w:numPr>
          <w:ilvl w:val="0"/>
          <w:numId w:val="2"/>
        </w:numPr>
        <w:ind w:left="71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证件照，从业资格证照片校验回执；</w:t>
      </w:r>
    </w:p>
    <w:p>
      <w:pPr>
        <w:pStyle w:val="9"/>
        <w:numPr>
          <w:ilvl w:val="0"/>
          <w:numId w:val="2"/>
        </w:numPr>
        <w:ind w:left="710" w:leftChars="0" w:firstLine="0" w:firstLineChars="0"/>
        <w:rPr>
          <w:rFonts w:hint="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交管12123APP驾驶证电子版截图（带二维码）；</w:t>
      </w:r>
    </w:p>
    <w:p>
      <w:pPr>
        <w:pStyle w:val="9"/>
        <w:numPr>
          <w:ilvl w:val="0"/>
          <w:numId w:val="2"/>
        </w:numPr>
        <w:ind w:left="710" w:leftChars="0" w:firstLine="0" w:firstLineChars="0"/>
        <w:rPr>
          <w:rFonts w:hint="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highlight w:val="none"/>
        </w:rPr>
        <w:t>填写《广东省经营性道路货物运输驾驶员从业资格证申领表》（</w:t>
      </w:r>
      <w:r>
        <w:rPr>
          <w:rFonts w:hint="eastAsia" w:asciiTheme="minorEastAsia" w:hAnsiTheme="minorEastAsia"/>
          <w:sz w:val="24"/>
          <w:szCs w:val="24"/>
          <w:highlight w:val="none"/>
          <w:lang w:eastAsia="zh-CN"/>
        </w:rPr>
        <w:t>前台领取</w:t>
      </w:r>
      <w:r>
        <w:rPr>
          <w:rFonts w:hint="eastAsia" w:asciiTheme="minorEastAsia" w:hAnsiTheme="minorEastAsia"/>
          <w:sz w:val="24"/>
          <w:szCs w:val="24"/>
          <w:highlight w:val="none"/>
        </w:rPr>
        <w:t>）。</w:t>
      </w:r>
    </w:p>
    <w:p>
      <w:pPr>
        <w:pStyle w:val="9"/>
        <w:numPr>
          <w:ilvl w:val="0"/>
          <w:numId w:val="0"/>
        </w:numPr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9"/>
        <w:numPr>
          <w:ilvl w:val="0"/>
          <w:numId w:val="0"/>
        </w:numPr>
        <w:ind w:left="710" w:leftChars="0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pStyle w:val="9"/>
        <w:numPr>
          <w:ilvl w:val="0"/>
          <w:numId w:val="0"/>
        </w:numPr>
        <w:ind w:left="710" w:leftChars="0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sz w:val="28"/>
          <w:szCs w:val="28"/>
          <w:lang w:eastAsia="zh-CN"/>
        </w:rPr>
        <w:t>二、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变更、到期换发</w:t>
      </w:r>
    </w:p>
    <w:p>
      <w:pPr>
        <w:pStyle w:val="9"/>
        <w:numPr>
          <w:ilvl w:val="0"/>
          <w:numId w:val="0"/>
        </w:numP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cstheme="minorBidi"/>
          <w:b/>
          <w:bCs/>
          <w:kern w:val="2"/>
          <w:sz w:val="24"/>
          <w:szCs w:val="24"/>
          <w:lang w:val="en-US" w:eastAsia="zh-CN" w:bidi="ar-SA"/>
        </w:rPr>
        <w:t xml:space="preserve">  受理条件：</w:t>
      </w:r>
    </w:p>
    <w:p>
      <w:pPr>
        <w:pStyle w:val="9"/>
        <w:numPr>
          <w:ilvl w:val="0"/>
          <w:numId w:val="3"/>
        </w:numPr>
        <w:ind w:left="700" w:leftChars="0" w:firstLine="0" w:firstLineChars="0"/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取得相应的机动车驾驶证并在有效期内；</w:t>
      </w:r>
    </w:p>
    <w:p>
      <w:pPr>
        <w:pStyle w:val="9"/>
        <w:numPr>
          <w:ilvl w:val="0"/>
          <w:numId w:val="3"/>
        </w:numPr>
        <w:ind w:left="700" w:leftChars="0" w:firstLine="0" w:firstLineChars="0"/>
        <w:rPr>
          <w:rFonts w:hint="default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年龄不超过60周岁；</w:t>
      </w:r>
    </w:p>
    <w:p>
      <w:pPr>
        <w:pStyle w:val="9"/>
        <w:numPr>
          <w:ilvl w:val="0"/>
          <w:numId w:val="3"/>
        </w:numPr>
        <w:ind w:left="700" w:leftChars="0" w:firstLine="0" w:firstLineChars="0"/>
        <w:rPr>
          <w:rFonts w:hint="default" w:cstheme="minorBidi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>原从业资格证已近届满。（广东省内核发道路运输从业资格证人员可办理）</w:t>
      </w:r>
    </w:p>
    <w:p>
      <w:pPr>
        <w:pStyle w:val="9"/>
        <w:numPr>
          <w:ilvl w:val="0"/>
          <w:numId w:val="0"/>
        </w:numPr>
        <w:ind w:left="700" w:leftChars="0"/>
        <w:rPr>
          <w:rFonts w:hint="default" w:cstheme="minorBidi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ind w:left="420" w:left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24"/>
          <w:lang w:val="en-US" w:eastAsia="zh-CN"/>
        </w:rPr>
        <w:t>申请材料</w:t>
      </w:r>
      <w:r>
        <w:rPr>
          <w:rFonts w:hint="eastAsia"/>
          <w:sz w:val="28"/>
          <w:szCs w:val="28"/>
          <w:lang w:val="en-US" w:eastAsia="zh-CN"/>
        </w:rPr>
        <w:t>：</w:t>
      </w:r>
    </w:p>
    <w:p>
      <w:pPr>
        <w:pStyle w:val="9"/>
        <w:numPr>
          <w:ilvl w:val="0"/>
          <w:numId w:val="4"/>
        </w:numPr>
        <w:ind w:left="71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身份证、驾驶证复印件；</w:t>
      </w:r>
      <w:bookmarkStart w:id="0" w:name="_GoBack"/>
      <w:bookmarkEnd w:id="0"/>
    </w:p>
    <w:p>
      <w:pPr>
        <w:pStyle w:val="9"/>
        <w:numPr>
          <w:ilvl w:val="0"/>
          <w:numId w:val="4"/>
        </w:numPr>
        <w:ind w:left="71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证件照，从业资格证照片校验回执；</w:t>
      </w:r>
    </w:p>
    <w:p>
      <w:pPr>
        <w:pStyle w:val="9"/>
        <w:numPr>
          <w:ilvl w:val="0"/>
          <w:numId w:val="4"/>
        </w:numPr>
        <w:ind w:left="71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填写《道路运输从业人员从业资格证件换发、补发、变更登记表》（前台领取）。</w:t>
      </w:r>
    </w:p>
    <w:p>
      <w:pPr>
        <w:ind w:left="420" w:leftChars="200"/>
        <w:rPr>
          <w:rFonts w:hint="default"/>
          <w:sz w:val="28"/>
          <w:szCs w:val="28"/>
          <w:lang w:val="en-US" w:eastAsia="zh-CN"/>
        </w:rPr>
      </w:pPr>
    </w:p>
    <w:p>
      <w:pPr>
        <w:ind w:left="420" w:leftChars="200"/>
        <w:rPr>
          <w:rFonts w:hint="default"/>
          <w:sz w:val="28"/>
          <w:szCs w:val="28"/>
          <w:lang w:val="en-US" w:eastAsia="zh-CN"/>
        </w:rPr>
      </w:pPr>
    </w:p>
    <w:p>
      <w:pPr>
        <w:ind w:left="420" w:leftChars="200" w:firstLine="241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办理窗口</w:t>
      </w:r>
      <w:r>
        <w:rPr>
          <w:rFonts w:hint="eastAsia"/>
          <w:b/>
          <w:bCs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台山市行政服务中心三楼社会民生类窗口3-11号窗口</w:t>
      </w:r>
    </w:p>
    <w:p>
      <w:pPr>
        <w:ind w:left="420" w:leftChars="200" w:firstLine="241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办理地点：</w:t>
      </w:r>
      <w:r>
        <w:rPr>
          <w:rFonts w:hint="default"/>
          <w:sz w:val="24"/>
          <w:szCs w:val="24"/>
          <w:lang w:val="en-US" w:eastAsia="zh-CN"/>
        </w:rPr>
        <w:t>广东省江门市台山市德政路58号市行政服务中心三楼3-11号窗口</w:t>
      </w:r>
    </w:p>
    <w:p>
      <w:pPr>
        <w:ind w:left="420" w:leftChars="200" w:firstLine="241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办公电话：</w:t>
      </w:r>
      <w:r>
        <w:rPr>
          <w:rFonts w:hint="default"/>
          <w:sz w:val="24"/>
          <w:szCs w:val="24"/>
          <w:lang w:val="en-US" w:eastAsia="zh-CN"/>
        </w:rPr>
        <w:t>0750-5579719</w:t>
      </w:r>
    </w:p>
    <w:p>
      <w:pPr>
        <w:ind w:left="659" w:leftChars="314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办公时间：</w:t>
      </w:r>
      <w:r>
        <w:rPr>
          <w:rFonts w:hint="default"/>
          <w:sz w:val="24"/>
          <w:szCs w:val="24"/>
          <w:lang w:val="en-US" w:eastAsia="zh-CN"/>
        </w:rPr>
        <w:t>星期一至星期五（正常工作日），早上8:30至12:00，下午14:30至17:30（法定节假日除外）</w:t>
      </w:r>
    </w:p>
    <w:p>
      <w:pPr>
        <w:ind w:left="420" w:leftChars="200"/>
        <w:rPr>
          <w:rFonts w:hint="default"/>
          <w:sz w:val="24"/>
          <w:szCs w:val="24"/>
          <w:lang w:val="en-US" w:eastAsia="zh-CN"/>
        </w:rPr>
      </w:pPr>
    </w:p>
    <w:p>
      <w:pPr>
        <w:rPr>
          <w:rFonts w:asciiTheme="minorEastAsia" w:hAnsiTheme="minorEastAsia"/>
          <w:sz w:val="28"/>
          <w:szCs w:val="28"/>
          <w:highlight w:val="yellow"/>
        </w:rPr>
      </w:pPr>
    </w:p>
    <w:sectPr>
      <w:pgSz w:w="11906" w:h="16838"/>
      <w:pgMar w:top="1440" w:right="849" w:bottom="144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016A64"/>
    <w:multiLevelType w:val="singleLevel"/>
    <w:tmpl w:val="BD016A64"/>
    <w:lvl w:ilvl="0" w:tentative="0">
      <w:start w:val="1"/>
      <w:numFmt w:val="decimal"/>
      <w:suff w:val="nothing"/>
      <w:lvlText w:val="%1、"/>
      <w:lvlJc w:val="left"/>
      <w:pPr>
        <w:ind w:left="700" w:leftChars="0" w:firstLine="0" w:firstLineChars="0"/>
      </w:pPr>
    </w:lvl>
  </w:abstractNum>
  <w:abstractNum w:abstractNumId="1">
    <w:nsid w:val="E4BB02CE"/>
    <w:multiLevelType w:val="singleLevel"/>
    <w:tmpl w:val="E4BB02C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8F2DE6D"/>
    <w:multiLevelType w:val="singleLevel"/>
    <w:tmpl w:val="08F2DE6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B717DF"/>
    <w:multiLevelType w:val="singleLevel"/>
    <w:tmpl w:val="5AB717D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BkOWI5ZDllZmE1YjNiNGIwODhiODk1ODg1YzMxNGEifQ=="/>
  </w:docVars>
  <w:rsids>
    <w:rsidRoot w:val="00B94C52"/>
    <w:rsid w:val="00021BB5"/>
    <w:rsid w:val="000437F1"/>
    <w:rsid w:val="00054C33"/>
    <w:rsid w:val="00062A29"/>
    <w:rsid w:val="00070A89"/>
    <w:rsid w:val="00082378"/>
    <w:rsid w:val="00092DFE"/>
    <w:rsid w:val="000C6B5C"/>
    <w:rsid w:val="00151619"/>
    <w:rsid w:val="00162E48"/>
    <w:rsid w:val="00170436"/>
    <w:rsid w:val="001A1AEE"/>
    <w:rsid w:val="001C51B8"/>
    <w:rsid w:val="001D2186"/>
    <w:rsid w:val="00205311"/>
    <w:rsid w:val="002075A5"/>
    <w:rsid w:val="002116CF"/>
    <w:rsid w:val="002139A4"/>
    <w:rsid w:val="00220594"/>
    <w:rsid w:val="002A1FB2"/>
    <w:rsid w:val="002B4052"/>
    <w:rsid w:val="0037011B"/>
    <w:rsid w:val="003C47D3"/>
    <w:rsid w:val="003D0B32"/>
    <w:rsid w:val="00411893"/>
    <w:rsid w:val="00435F59"/>
    <w:rsid w:val="00452FCB"/>
    <w:rsid w:val="004F12C9"/>
    <w:rsid w:val="004F203E"/>
    <w:rsid w:val="00550F33"/>
    <w:rsid w:val="005836CC"/>
    <w:rsid w:val="00584F91"/>
    <w:rsid w:val="005C34AF"/>
    <w:rsid w:val="005F397F"/>
    <w:rsid w:val="00600E0F"/>
    <w:rsid w:val="006070D0"/>
    <w:rsid w:val="00607BD6"/>
    <w:rsid w:val="00616AB5"/>
    <w:rsid w:val="00634586"/>
    <w:rsid w:val="00665514"/>
    <w:rsid w:val="006807A5"/>
    <w:rsid w:val="006C40DF"/>
    <w:rsid w:val="007031B0"/>
    <w:rsid w:val="007358E5"/>
    <w:rsid w:val="00741A05"/>
    <w:rsid w:val="00785437"/>
    <w:rsid w:val="007F7457"/>
    <w:rsid w:val="00822476"/>
    <w:rsid w:val="00824855"/>
    <w:rsid w:val="00860485"/>
    <w:rsid w:val="008A1223"/>
    <w:rsid w:val="008B14E8"/>
    <w:rsid w:val="008C09CC"/>
    <w:rsid w:val="008C1152"/>
    <w:rsid w:val="008C163A"/>
    <w:rsid w:val="008F22E1"/>
    <w:rsid w:val="00922649"/>
    <w:rsid w:val="00931E3B"/>
    <w:rsid w:val="0094431A"/>
    <w:rsid w:val="00945F70"/>
    <w:rsid w:val="009468FB"/>
    <w:rsid w:val="0098132B"/>
    <w:rsid w:val="009A0EEE"/>
    <w:rsid w:val="009B635C"/>
    <w:rsid w:val="009B7017"/>
    <w:rsid w:val="009D2B53"/>
    <w:rsid w:val="009E3FD4"/>
    <w:rsid w:val="00A92075"/>
    <w:rsid w:val="00A93400"/>
    <w:rsid w:val="00B021BB"/>
    <w:rsid w:val="00B337B9"/>
    <w:rsid w:val="00B34E73"/>
    <w:rsid w:val="00B76506"/>
    <w:rsid w:val="00B84BD9"/>
    <w:rsid w:val="00B94C52"/>
    <w:rsid w:val="00BB1813"/>
    <w:rsid w:val="00BB738A"/>
    <w:rsid w:val="00BC0569"/>
    <w:rsid w:val="00BF6514"/>
    <w:rsid w:val="00C21A08"/>
    <w:rsid w:val="00C333B9"/>
    <w:rsid w:val="00CB3E9C"/>
    <w:rsid w:val="00CF60EF"/>
    <w:rsid w:val="00D03294"/>
    <w:rsid w:val="00D14722"/>
    <w:rsid w:val="00D517E5"/>
    <w:rsid w:val="00D86BF0"/>
    <w:rsid w:val="00D93F46"/>
    <w:rsid w:val="00DB63E4"/>
    <w:rsid w:val="00E13ED6"/>
    <w:rsid w:val="00E14CAD"/>
    <w:rsid w:val="00E208FE"/>
    <w:rsid w:val="00E42EBE"/>
    <w:rsid w:val="00E53D13"/>
    <w:rsid w:val="00EA097A"/>
    <w:rsid w:val="00EC3721"/>
    <w:rsid w:val="00EF4149"/>
    <w:rsid w:val="00F6527D"/>
    <w:rsid w:val="00F96356"/>
    <w:rsid w:val="00FD0B30"/>
    <w:rsid w:val="00FF3482"/>
    <w:rsid w:val="03190CB5"/>
    <w:rsid w:val="09DF3BF3"/>
    <w:rsid w:val="19F8741E"/>
    <w:rsid w:val="1DBD24C1"/>
    <w:rsid w:val="264A7253"/>
    <w:rsid w:val="2C372028"/>
    <w:rsid w:val="3AA3546D"/>
    <w:rsid w:val="3E6E73FF"/>
    <w:rsid w:val="49C64593"/>
    <w:rsid w:val="54297DC8"/>
    <w:rsid w:val="72B77BE0"/>
    <w:rsid w:val="75DA48F3"/>
    <w:rsid w:val="782855CF"/>
    <w:rsid w:val="78B32EF7"/>
    <w:rsid w:val="CC26821A"/>
    <w:rsid w:val="F07B438E"/>
    <w:rsid w:val="F3EFF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styleId="8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214</Words>
  <Characters>1224</Characters>
  <Lines>10</Lines>
  <Paragraphs>2</Paragraphs>
  <TotalTime>24</TotalTime>
  <ScaleCrop>false</ScaleCrop>
  <LinksUpToDate>false</LinksUpToDate>
  <CharactersWithSpaces>1436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2023-12-20T00:15:00Z</dcterms:created>
  <dc:creator>User</dc:creator>
  <cp:lastModifiedBy>Mindy天天</cp:lastModifiedBy>
  <cp:lastPrinted>2024-01-04T17:10:00Z</cp:lastPrinted>
  <dcterms:modified xsi:type="dcterms:W3CDTF">2024-01-29T08:22:42Z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96741474F4D649268894453BC7D31966_12</vt:lpwstr>
  </property>
</Properties>
</file>