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大江镇人民政府</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NjNkMjYzMzk1NzkzZmE2YWZkMTliMTgzNWI4NWM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16F4BA6"/>
    <w:rsid w:val="0A1A4847"/>
    <w:rsid w:val="33147B7C"/>
    <w:rsid w:val="5FA23763"/>
    <w:rsid w:val="7823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Pages>
  <Words>368</Words>
  <Characters>479</Characters>
  <Lines>22</Lines>
  <Paragraphs>6</Paragraphs>
  <TotalTime>4</TotalTime>
  <ScaleCrop>false</ScaleCrop>
  <LinksUpToDate>false</LinksUpToDate>
  <CharactersWithSpaces>482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耀</cp:lastModifiedBy>
  <dcterms:modified xsi:type="dcterms:W3CDTF">2023-05-17T01:33:51Z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F3A319E77EF84DB3A9AEC5AEBDBED02D_12</vt:lpwstr>
  </property>
</Properties>
</file>