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仿宋" w:hAnsi="仿宋" w:eastAsia="仿宋" w:cs="仿宋"/>
          <w:color w:val="000000"/>
          <w:sz w:val="34"/>
          <w:szCs w:val="34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4"/>
          <w:szCs w:val="34"/>
        </w:rPr>
        <w:t>附件</w:t>
      </w:r>
    </w:p>
    <w:tbl>
      <w:tblPr>
        <w:tblStyle w:val="5"/>
        <w:tblpPr w:leftFromText="180" w:rightFromText="180" w:vertAnchor="text" w:horzAnchor="page" w:tblpX="1364" w:tblpY="424"/>
        <w:tblOverlap w:val="never"/>
        <w:tblW w:w="96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715"/>
        <w:gridCol w:w="939"/>
        <w:gridCol w:w="818"/>
        <w:gridCol w:w="719"/>
        <w:gridCol w:w="1060"/>
        <w:gridCol w:w="466"/>
        <w:gridCol w:w="466"/>
        <w:gridCol w:w="1277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9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台山市动物卫生监督所“盐酸克伦特罗、莱克多巴胺、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沙丁胺醇”三联速测卡报价单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供货商名称（盖章）：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地址：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报价人：</w:t>
            </w: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电话：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电话：</w:t>
            </w: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传真：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日期：</w:t>
            </w: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网址：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报价有效期：</w:t>
            </w: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采购单位：</w:t>
            </w:r>
          </w:p>
        </w:tc>
        <w:tc>
          <w:tcPr>
            <w:tcW w:w="52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台山市动物卫生监督所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电话：</w:t>
            </w: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0750-5524592</w:t>
            </w:r>
            <w:r>
              <w:rPr>
                <w:rFonts w:hint="eastAsia" w:ascii="Arial" w:hAnsi="Arial" w:cs="Arial"/>
                <w:color w:val="000000"/>
                <w:kern w:val="0"/>
                <w:sz w:val="22"/>
                <w:szCs w:val="22"/>
                <w:lang w:val="en-US" w:eastAsia="zh-CN"/>
              </w:rPr>
              <w:t>/5501700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联系人：</w:t>
            </w:r>
          </w:p>
        </w:tc>
        <w:tc>
          <w:tcPr>
            <w:tcW w:w="52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  <w:t>马健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我们很高兴向您（及贵单位）报以下产品的价格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总价（元）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lang w:eastAsia="zh-CN"/>
              </w:rPr>
              <w:t>条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1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备注：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质保期：从交货日起按照不同货物各自的质保期进行质保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税和运费：含运费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含发票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>
      <w:pPr>
        <w:wordWrap w:val="0"/>
        <w:adjustRightInd w:val="0"/>
        <w:snapToGrid w:val="0"/>
        <w:spacing w:line="360" w:lineRule="auto"/>
        <w:rPr>
          <w:rFonts w:ascii="仿宋_GB2312" w:hAnsi="仿宋_GB2312" w:eastAsia="仿宋_GB2312" w:cs="Times New Roman"/>
          <w:sz w:val="32"/>
          <w:szCs w:val="32"/>
        </w:rPr>
      </w:pPr>
    </w:p>
    <w:sectPr>
      <w:pgSz w:w="11906" w:h="16838"/>
      <w:pgMar w:top="2098" w:right="1474" w:bottom="2098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ZiYjJiOTVhN2IxMTQ0NmQxMTY1ZmM2N2I2MmI2YTcifQ=="/>
  </w:docVars>
  <w:rsids>
    <w:rsidRoot w:val="0FC348FD"/>
    <w:rsid w:val="000404E8"/>
    <w:rsid w:val="001903E4"/>
    <w:rsid w:val="001A7BE0"/>
    <w:rsid w:val="0025462F"/>
    <w:rsid w:val="0029491E"/>
    <w:rsid w:val="00341CAC"/>
    <w:rsid w:val="003F143F"/>
    <w:rsid w:val="004A0A8E"/>
    <w:rsid w:val="00617002"/>
    <w:rsid w:val="00706363"/>
    <w:rsid w:val="00785C72"/>
    <w:rsid w:val="007C76E7"/>
    <w:rsid w:val="008553B9"/>
    <w:rsid w:val="00A32B4A"/>
    <w:rsid w:val="00A87B05"/>
    <w:rsid w:val="00AE70B7"/>
    <w:rsid w:val="00BA4CE0"/>
    <w:rsid w:val="00CA2E0D"/>
    <w:rsid w:val="00CD0A03"/>
    <w:rsid w:val="00D657DA"/>
    <w:rsid w:val="00DB07B0"/>
    <w:rsid w:val="00DE6BF9"/>
    <w:rsid w:val="00E063C2"/>
    <w:rsid w:val="00E7196C"/>
    <w:rsid w:val="00F8776C"/>
    <w:rsid w:val="00F91B01"/>
    <w:rsid w:val="00FA7356"/>
    <w:rsid w:val="00FE2812"/>
    <w:rsid w:val="02C60888"/>
    <w:rsid w:val="033314D1"/>
    <w:rsid w:val="03EB13AD"/>
    <w:rsid w:val="06A17D7A"/>
    <w:rsid w:val="07F87040"/>
    <w:rsid w:val="07FA348B"/>
    <w:rsid w:val="092C6117"/>
    <w:rsid w:val="0AEE3F26"/>
    <w:rsid w:val="0B8649B6"/>
    <w:rsid w:val="0BB813E8"/>
    <w:rsid w:val="0CA00C9F"/>
    <w:rsid w:val="0EA42BE4"/>
    <w:rsid w:val="0F6A5891"/>
    <w:rsid w:val="0FC348FD"/>
    <w:rsid w:val="122705F3"/>
    <w:rsid w:val="124146AC"/>
    <w:rsid w:val="1375761A"/>
    <w:rsid w:val="1453560E"/>
    <w:rsid w:val="14BB170B"/>
    <w:rsid w:val="15342FEC"/>
    <w:rsid w:val="1598343E"/>
    <w:rsid w:val="15C90B4B"/>
    <w:rsid w:val="17BC3C1A"/>
    <w:rsid w:val="17CD2A99"/>
    <w:rsid w:val="193C7FDF"/>
    <w:rsid w:val="1A1B2E5C"/>
    <w:rsid w:val="1A201DFE"/>
    <w:rsid w:val="1A3E5F16"/>
    <w:rsid w:val="1ABF65C6"/>
    <w:rsid w:val="1C1C03B0"/>
    <w:rsid w:val="1C741D06"/>
    <w:rsid w:val="1C900C10"/>
    <w:rsid w:val="1CE25E02"/>
    <w:rsid w:val="1EDB4ECD"/>
    <w:rsid w:val="1F0D6ABA"/>
    <w:rsid w:val="20A256A4"/>
    <w:rsid w:val="2134699B"/>
    <w:rsid w:val="219C33CF"/>
    <w:rsid w:val="241B563D"/>
    <w:rsid w:val="24C36D6F"/>
    <w:rsid w:val="25147E64"/>
    <w:rsid w:val="2571277E"/>
    <w:rsid w:val="25FB64E8"/>
    <w:rsid w:val="260475A4"/>
    <w:rsid w:val="273A2A27"/>
    <w:rsid w:val="27627200"/>
    <w:rsid w:val="28DA4F5C"/>
    <w:rsid w:val="28F7130E"/>
    <w:rsid w:val="293B4A89"/>
    <w:rsid w:val="2A6E5527"/>
    <w:rsid w:val="2A7B15EE"/>
    <w:rsid w:val="2AF31661"/>
    <w:rsid w:val="2C083FD1"/>
    <w:rsid w:val="2C4529F5"/>
    <w:rsid w:val="2D11311B"/>
    <w:rsid w:val="2D6B4FE1"/>
    <w:rsid w:val="2F0F72D5"/>
    <w:rsid w:val="2F8010EE"/>
    <w:rsid w:val="2FF835BE"/>
    <w:rsid w:val="30C40EBB"/>
    <w:rsid w:val="30FF1437"/>
    <w:rsid w:val="32ED0718"/>
    <w:rsid w:val="33FB3C07"/>
    <w:rsid w:val="34932665"/>
    <w:rsid w:val="34C719F7"/>
    <w:rsid w:val="353673B4"/>
    <w:rsid w:val="364914D6"/>
    <w:rsid w:val="38686635"/>
    <w:rsid w:val="38FC5BC7"/>
    <w:rsid w:val="3A8C53D9"/>
    <w:rsid w:val="3B032096"/>
    <w:rsid w:val="3D100CD4"/>
    <w:rsid w:val="3D8000F2"/>
    <w:rsid w:val="3DF83A1D"/>
    <w:rsid w:val="400A6A52"/>
    <w:rsid w:val="41B30F2A"/>
    <w:rsid w:val="42AB4781"/>
    <w:rsid w:val="440816E6"/>
    <w:rsid w:val="44573291"/>
    <w:rsid w:val="44A73D82"/>
    <w:rsid w:val="47AB0733"/>
    <w:rsid w:val="482F5A6C"/>
    <w:rsid w:val="4965355A"/>
    <w:rsid w:val="4B0323D6"/>
    <w:rsid w:val="4BA91A36"/>
    <w:rsid w:val="4BE55850"/>
    <w:rsid w:val="4CB6325F"/>
    <w:rsid w:val="4D775055"/>
    <w:rsid w:val="4E4D2BA2"/>
    <w:rsid w:val="4E8C3CFD"/>
    <w:rsid w:val="50FB0046"/>
    <w:rsid w:val="51B44217"/>
    <w:rsid w:val="52772370"/>
    <w:rsid w:val="532C2D89"/>
    <w:rsid w:val="54001444"/>
    <w:rsid w:val="54C859AB"/>
    <w:rsid w:val="558A2495"/>
    <w:rsid w:val="55AB234A"/>
    <w:rsid w:val="583D31D9"/>
    <w:rsid w:val="58CA136F"/>
    <w:rsid w:val="5B6A5BDF"/>
    <w:rsid w:val="5CDC69A0"/>
    <w:rsid w:val="5DAE6025"/>
    <w:rsid w:val="5E23390C"/>
    <w:rsid w:val="5ED6077E"/>
    <w:rsid w:val="5EED108C"/>
    <w:rsid w:val="60DC1EE6"/>
    <w:rsid w:val="614A37C7"/>
    <w:rsid w:val="620A276E"/>
    <w:rsid w:val="62885075"/>
    <w:rsid w:val="64A709A3"/>
    <w:rsid w:val="64C35F47"/>
    <w:rsid w:val="65654E0F"/>
    <w:rsid w:val="665F4E25"/>
    <w:rsid w:val="677B5B59"/>
    <w:rsid w:val="67B84EAF"/>
    <w:rsid w:val="6A8254FF"/>
    <w:rsid w:val="6BF05A90"/>
    <w:rsid w:val="6E954843"/>
    <w:rsid w:val="6F057B7E"/>
    <w:rsid w:val="6F7C67D5"/>
    <w:rsid w:val="70392285"/>
    <w:rsid w:val="708032F4"/>
    <w:rsid w:val="717B6E85"/>
    <w:rsid w:val="725435D9"/>
    <w:rsid w:val="741370C3"/>
    <w:rsid w:val="78DE252D"/>
    <w:rsid w:val="78ED34E7"/>
    <w:rsid w:val="79097122"/>
    <w:rsid w:val="793564CB"/>
    <w:rsid w:val="7A9B7DC1"/>
    <w:rsid w:val="7C500E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标题 1 Char"/>
    <w:basedOn w:val="6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9">
    <w:name w:val="页脚 Char"/>
    <w:basedOn w:val="6"/>
    <w:link w:val="3"/>
    <w:qFormat/>
    <w:locked/>
    <w:uiPriority w:val="99"/>
    <w:rPr>
      <w:kern w:val="2"/>
      <w:sz w:val="18"/>
      <w:szCs w:val="18"/>
    </w:rPr>
  </w:style>
  <w:style w:type="character" w:customStyle="1" w:styleId="10">
    <w:name w:val="页眉 Char"/>
    <w:basedOn w:val="6"/>
    <w:link w:val="4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993</Words>
  <Characters>1069</Characters>
  <Lines>9</Lines>
  <Paragraphs>2</Paragraphs>
  <TotalTime>11</TotalTime>
  <ScaleCrop>false</ScaleCrop>
  <LinksUpToDate>false</LinksUpToDate>
  <CharactersWithSpaces>1091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2019-04-09T08:11:00Z</dcterms:created>
  <dc:creator>奉德1417175806</dc:creator>
  <cp:lastModifiedBy>admin</cp:lastModifiedBy>
  <cp:lastPrinted>2022-08-19T06:38:00Z</cp:lastPrinted>
  <dcterms:modified xsi:type="dcterms:W3CDTF">2023-07-18T07:41:04Z</dcterms:modified>
  <dc:title>关于采购“盐酸克伦特罗、莱克多巴胺、沙丁胺醇”三联速测卡一批的询价公告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3866618409E340F38B55EB4CF51353C0</vt:lpwstr>
  </property>
</Properties>
</file>