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三合镇人民政府办公室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政府信息公开申请表【公民】</w:t>
      </w:r>
    </w:p>
    <w:p>
      <w:pPr>
        <w:rPr>
          <w:rFonts w:hint="eastAsia" w:ascii="宋体" w:hAnsi="宋体" w:eastAsia="宋体"/>
          <w:sz w:val="24"/>
        </w:rPr>
      </w:pPr>
    </w:p>
    <w:p>
      <w:pPr>
        <w:jc w:val="righ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2"/>
        <w:tblW w:w="97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658"/>
        <w:gridCol w:w="1601"/>
        <w:gridCol w:w="1385"/>
        <w:gridCol w:w="773"/>
        <w:gridCol w:w="348"/>
        <w:gridCol w:w="1088"/>
        <w:gridCol w:w="382"/>
        <w:gridCol w:w="315"/>
        <w:gridCol w:w="1070"/>
        <w:gridCol w:w="15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息</w:t>
            </w:r>
          </w:p>
        </w:tc>
        <w:tc>
          <w:tcPr>
            <w:tcW w:w="6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民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  <w:szCs w:val="24"/>
              </w:rPr>
              <w:t>名</w:t>
            </w:r>
          </w:p>
        </w:tc>
        <w:tc>
          <w:tcPr>
            <w:tcW w:w="2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2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68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通信地址</w:t>
            </w:r>
          </w:p>
        </w:tc>
        <w:tc>
          <w:tcPr>
            <w:tcW w:w="68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手机号码</w:t>
            </w:r>
          </w:p>
        </w:tc>
        <w:tc>
          <w:tcPr>
            <w:tcW w:w="2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其它号码</w:t>
            </w:r>
          </w:p>
        </w:tc>
        <w:tc>
          <w:tcPr>
            <w:tcW w:w="32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32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况</w:t>
            </w:r>
          </w:p>
        </w:tc>
        <w:tc>
          <w:tcPr>
            <w:tcW w:w="225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所需的政府信息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文件名称</w:t>
            </w:r>
          </w:p>
        </w:tc>
        <w:tc>
          <w:tcPr>
            <w:tcW w:w="25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  <w:szCs w:val="24"/>
              </w:rPr>
              <w:t>号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 w:hRule="atLeast"/>
          <w:jc w:val="center"/>
        </w:trPr>
        <w:tc>
          <w:tcPr>
            <w:tcW w:w="6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68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或者其他特征性描述：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6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提供政府信息的指定方式（单选）</w:t>
            </w:r>
          </w:p>
        </w:tc>
        <w:tc>
          <w:tcPr>
            <w:tcW w:w="68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default"/>
                <w:sz w:val="24"/>
                <w:szCs w:val="24"/>
              </w:rPr>
              <w:t xml:space="preserve"> 纸质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default"/>
                <w:sz w:val="24"/>
                <w:szCs w:val="24"/>
              </w:rPr>
              <w:t xml:space="preserve"> 电子邮件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获取政府信息的途径（单选）</w:t>
            </w:r>
          </w:p>
        </w:tc>
        <w:tc>
          <w:tcPr>
            <w:tcW w:w="68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邮寄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default"/>
                <w:sz w:val="24"/>
                <w:szCs w:val="24"/>
              </w:rPr>
              <w:t xml:space="preserve"> 网上获取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default"/>
                <w:sz w:val="24"/>
                <w:szCs w:val="24"/>
              </w:rPr>
              <w:t xml:space="preserve"> 自行领取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default"/>
                <w:sz w:val="24"/>
                <w:szCs w:val="24"/>
              </w:rPr>
              <w:t xml:space="preserve"> 当场查阅、抄录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申请人签名或盖章</w:t>
            </w: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申请时间</w:t>
            </w:r>
          </w:p>
        </w:tc>
        <w:tc>
          <w:tcPr>
            <w:tcW w:w="25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备注</w:t>
            </w:r>
          </w:p>
        </w:tc>
        <w:tc>
          <w:tcPr>
            <w:tcW w:w="914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1、公民提交申请时必须提交身份证复印件，否则不予受理。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、根据《政府信息公开信息处理费管理办法》（国办函〔2020〕109号）相关规定：申请公开政府信息超出一定数量或者频次范围的，本单位将向申请人收取一定的费用；请申请人根据本单位开具的《非税收入缴款通知书》，到相关银行进行转账缴费，或在“非税缴费”微信公众号缴纳相应的费用（可取电子缴费凭证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default"/>
                <w:sz w:val="24"/>
                <w:szCs w:val="24"/>
              </w:rPr>
              <w:t>承诺：所获取的政府信息，只用于自身需要，不作任何炒作及随意扩大公开范围。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NTY0YmJiYzkzNTJkNGQ2YmU4YWY4NmJmNjQyYzcifQ=="/>
  </w:docVars>
  <w:rsids>
    <w:rsidRoot w:val="65F32D34"/>
    <w:rsid w:val="2A482658"/>
    <w:rsid w:val="2A4E5BCC"/>
    <w:rsid w:val="65F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358</Characters>
  <Lines>0</Lines>
  <Paragraphs>0</Paragraphs>
  <TotalTime>2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2023-05-12T01:10:00Z</dcterms:created>
  <dc:creator>【Pluto】</dc:creator>
  <cp:lastModifiedBy>【Pluto】</cp:lastModifiedBy>
  <dcterms:modified xsi:type="dcterms:W3CDTF">2023-05-12T01:54:39Z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87A0D5907D864E3AB6A158C21F58F569_11</vt:lpwstr>
  </property>
</Properties>
</file>