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 xml:space="preserve"> 2023年生蚝优势特色产业集群建设项目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申报书</w:t>
      </w:r>
    </w:p>
    <w:p>
      <w:pPr>
        <w:spacing w:line="360" w:lineRule="auto"/>
        <w:rPr>
          <w:rFonts w:hint="eastAsia" w:eastAsia="黑体"/>
          <w:b/>
          <w:color w:val="auto"/>
          <w:sz w:val="44"/>
          <w:szCs w:val="44"/>
        </w:rPr>
      </w:pPr>
    </w:p>
    <w:p>
      <w:pPr>
        <w:pStyle w:val="3"/>
        <w:rPr>
          <w:rFonts w:hint="eastAsia" w:eastAsia="黑体"/>
          <w:b/>
          <w:color w:val="auto"/>
          <w:sz w:val="44"/>
          <w:szCs w:val="44"/>
        </w:rPr>
      </w:pPr>
    </w:p>
    <w:p>
      <w:pPr>
        <w:rPr>
          <w:rFonts w:hint="eastAsia" w:eastAsia="黑体"/>
          <w:b/>
          <w:color w:val="auto"/>
          <w:sz w:val="44"/>
          <w:szCs w:val="44"/>
        </w:rPr>
      </w:pPr>
    </w:p>
    <w:p>
      <w:pPr>
        <w:pStyle w:val="3"/>
        <w:rPr>
          <w:rFonts w:hint="eastAsia" w:eastAsia="黑体"/>
          <w:b/>
          <w:color w:val="auto"/>
          <w:sz w:val="44"/>
          <w:szCs w:val="44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default" w:ascii="仿宋_GB2312" w:eastAsia="仿宋_GB2312" w:hAnsiTheme="minorEastAsia" w:cs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</w:rPr>
        <w:t>项目名称：</w:t>
      </w: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default" w:ascii="仿宋_GB2312" w:eastAsia="仿宋_GB2312" w:hAnsiTheme="minorEastAsia" w:cstheme="minorEastAsia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</w:rPr>
        <w:t>实施地点：</w:t>
      </w: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</w:rPr>
        <w:t>单位（盖章）：</w:t>
      </w: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default" w:ascii="仿宋_GB2312" w:eastAsia="仿宋_GB2312" w:hAnsiTheme="minorEastAsia" w:cstheme="minorEastAsia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</w:rPr>
        <w:t>单位负责人（签章）：</w:t>
      </w: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default" w:ascii="仿宋_GB2312" w:eastAsia="仿宋_GB2312" w:hAnsiTheme="minorEastAsia" w:cstheme="minorEastAsia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</w:rPr>
        <w:t>项目联络人：</w:t>
      </w: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default" w:ascii="仿宋_GB2312" w:eastAsia="仿宋_GB2312" w:hAnsiTheme="minorEastAsia" w:cstheme="minorEastAsia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</w:rPr>
        <w:t>联系电话：</w:t>
      </w: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left"/>
        <w:textAlignment w:val="auto"/>
        <w:rPr>
          <w:rFonts w:hint="default" w:ascii="仿宋_GB2312" w:eastAsia="仿宋_GB2312" w:hAnsiTheme="minorEastAsia" w:cs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</w:rPr>
        <w:t>填制日期：</w:t>
      </w:r>
      <w:r>
        <w:rPr>
          <w:rFonts w:hint="eastAsia" w:ascii="仿宋_GB2312" w:eastAsia="仿宋_GB2312" w:hAnsiTheme="minorEastAsia" w:cstheme="minorEastAsia"/>
          <w:bCs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pStyle w:val="2"/>
        <w:rPr>
          <w:rFonts w:hint="default" w:asciiTheme="majorAscii" w:hAnsiTheme="majorAscii" w:eastAsiaTheme="majorEastAsia"/>
          <w:b/>
          <w:bCs/>
          <w:vanish w:val="0"/>
          <w:color w:val="auto"/>
          <w:sz w:val="21"/>
          <w:lang w:val="en-US" w:eastAsia="zh-CN"/>
        </w:rPr>
        <w:sectPr>
          <w:footerReference r:id="rId3" w:type="default"/>
          <w:pgSz w:w="11906" w:h="16838"/>
          <w:pgMar w:top="2154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jc w:val="left"/>
        <w:outlineLvl w:val="0"/>
        <w:rPr>
          <w:rFonts w:hint="eastAsia" w:ascii="黑体" w:hAnsi="黑体" w:eastAsia="黑体" w:cs="黑体"/>
          <w:bCs/>
          <w:szCs w:val="32"/>
          <w:lang w:bidi="ar"/>
        </w:rPr>
      </w:pPr>
    </w:p>
    <w:p>
      <w:pPr>
        <w:spacing w:line="560" w:lineRule="exact"/>
        <w:jc w:val="left"/>
        <w:outlineLvl w:val="0"/>
        <w:rPr>
          <w:rFonts w:hint="eastAsia" w:ascii="黑体" w:hAnsi="黑体" w:eastAsia="黑体" w:cs="黑体"/>
          <w:bCs/>
          <w:szCs w:val="32"/>
          <w:lang w:bidi="ar"/>
        </w:rPr>
      </w:pPr>
    </w:p>
    <w:p>
      <w:pPr>
        <w:spacing w:line="560" w:lineRule="exact"/>
        <w:jc w:val="left"/>
        <w:outlineLvl w:val="0"/>
        <w:rPr>
          <w:rFonts w:hint="eastAsia" w:ascii="黑体" w:hAnsi="黑体" w:eastAsia="黑体" w:cs="黑体"/>
          <w:bCs/>
          <w:szCs w:val="32"/>
          <w:lang w:bidi="ar"/>
        </w:rPr>
      </w:pPr>
    </w:p>
    <w:p>
      <w:p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一、公司概况</w:t>
      </w:r>
    </w:p>
    <w:p>
      <w:pPr>
        <w:spacing w:line="560" w:lineRule="exact"/>
        <w:ind w:firstLine="640" w:firstLineChars="200"/>
        <w:jc w:val="left"/>
        <w:rPr>
          <w:rFonts w:hint="eastAsia" w:cs="仿宋_GB2312"/>
          <w:sz w:val="32"/>
          <w:szCs w:val="32"/>
          <w:lang w:bidi="ar"/>
        </w:rPr>
      </w:pPr>
      <w:r>
        <w:rPr>
          <w:rFonts w:hint="eastAsia" w:cs="仿宋_GB2312"/>
          <w:sz w:val="32"/>
          <w:szCs w:val="32"/>
          <w:lang w:bidi="ar"/>
        </w:rPr>
        <w:t>简单概述公司、</w:t>
      </w:r>
      <w:r>
        <w:rPr>
          <w:rFonts w:hint="eastAsia" w:cs="仿宋_GB2312"/>
          <w:sz w:val="32"/>
          <w:szCs w:val="32"/>
          <w:lang w:eastAsia="zh-CN" w:bidi="ar"/>
        </w:rPr>
        <w:t>公司性质、</w:t>
      </w:r>
      <w:r>
        <w:rPr>
          <w:rFonts w:hint="eastAsia" w:cs="仿宋_GB2312"/>
          <w:sz w:val="32"/>
          <w:szCs w:val="32"/>
          <w:lang w:bidi="ar"/>
        </w:rPr>
        <w:t>法人基本情况、公司人员组织架构、经营范围、经营状况、20</w:t>
      </w:r>
      <w:r>
        <w:rPr>
          <w:rFonts w:hint="eastAsia" w:cs="仿宋_GB2312"/>
          <w:sz w:val="32"/>
          <w:szCs w:val="32"/>
          <w:lang w:val="en-US" w:eastAsia="zh-CN" w:bidi="ar"/>
        </w:rPr>
        <w:t>21</w:t>
      </w:r>
      <w:r>
        <w:rPr>
          <w:rFonts w:hint="eastAsia" w:cs="仿宋_GB2312"/>
          <w:sz w:val="32"/>
          <w:szCs w:val="32"/>
          <w:lang w:bidi="ar"/>
        </w:rPr>
        <w:t>-20</w:t>
      </w:r>
      <w:r>
        <w:rPr>
          <w:rFonts w:hint="eastAsia" w:cs="仿宋_GB2312"/>
          <w:sz w:val="32"/>
          <w:szCs w:val="32"/>
          <w:lang w:val="en-US" w:eastAsia="zh-CN" w:bidi="ar"/>
        </w:rPr>
        <w:t>22</w:t>
      </w:r>
      <w:r>
        <w:rPr>
          <w:rFonts w:hint="eastAsia" w:cs="仿宋_GB2312"/>
          <w:sz w:val="32"/>
          <w:szCs w:val="32"/>
          <w:lang w:bidi="ar"/>
        </w:rPr>
        <w:t>年财务状况、公司信誉证明、基地规模、生产方式、产品竞争优势、科技实力、联农带农情况以及未来发展计划等。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二、项目建设规划与资金使用方案</w:t>
      </w:r>
    </w:p>
    <w:p>
      <w:pPr>
        <w:spacing w:line="560" w:lineRule="exact"/>
        <w:ind w:firstLine="643"/>
        <w:jc w:val="left"/>
        <w:rPr>
          <w:rFonts w:hint="eastAsia" w:cs="仿宋_GB2312"/>
          <w:b/>
          <w:sz w:val="32"/>
          <w:szCs w:val="32"/>
          <w:lang w:bidi="ar"/>
        </w:rPr>
      </w:pPr>
      <w:r>
        <w:rPr>
          <w:rFonts w:hint="eastAsia" w:cs="仿宋_GB2312"/>
          <w:b/>
          <w:sz w:val="32"/>
          <w:szCs w:val="32"/>
          <w:lang w:bidi="ar"/>
        </w:rPr>
        <w:t>（一）建设规划</w:t>
      </w:r>
    </w:p>
    <w:p>
      <w:pPr>
        <w:spacing w:line="560" w:lineRule="exact"/>
        <w:ind w:firstLine="640" w:firstLineChars="200"/>
        <w:jc w:val="left"/>
        <w:rPr>
          <w:rFonts w:hint="eastAsia" w:cs="仿宋_GB2312"/>
          <w:bCs/>
          <w:sz w:val="32"/>
          <w:szCs w:val="32"/>
          <w:lang w:bidi="ar"/>
        </w:rPr>
      </w:pPr>
      <w:r>
        <w:rPr>
          <w:rFonts w:hint="eastAsia" w:cs="仿宋_GB2312"/>
          <w:bCs/>
          <w:sz w:val="32"/>
          <w:szCs w:val="32"/>
          <w:lang w:bidi="ar"/>
        </w:rPr>
        <w:t>详细阐述项目建设总体思路、建设目标和建设内容，建设内容主要围绕</w:t>
      </w:r>
      <w:r>
        <w:rPr>
          <w:rFonts w:hint="eastAsia" w:cs="仿宋_GB2312"/>
          <w:sz w:val="32"/>
          <w:szCs w:val="32"/>
        </w:rPr>
        <w:t>标准化生产基地、</w:t>
      </w:r>
      <w:r>
        <w:rPr>
          <w:rStyle w:val="14"/>
          <w:rFonts w:hint="eastAsia" w:cs="仿宋_GB2312"/>
          <w:b w:val="0"/>
          <w:kern w:val="0"/>
          <w:sz w:val="32"/>
          <w:szCs w:val="32"/>
          <w:lang w:bidi="ar"/>
        </w:rPr>
        <w:t>农产品加工营销、产业经营组织体系、先进要素集聚支撑、利益联结机制</w:t>
      </w:r>
      <w:r>
        <w:rPr>
          <w:rFonts w:hint="eastAsia" w:cs="仿宋_GB2312"/>
          <w:bCs/>
          <w:sz w:val="32"/>
          <w:szCs w:val="32"/>
          <w:lang w:bidi="ar"/>
        </w:rPr>
        <w:t>等五大板块，根据企业发展的实际需要确定建设内容</w:t>
      </w:r>
    </w:p>
    <w:p>
      <w:pPr>
        <w:spacing w:line="560" w:lineRule="exact"/>
        <w:ind w:firstLine="640" w:firstLineChars="200"/>
        <w:jc w:val="left"/>
        <w:rPr>
          <w:rFonts w:hint="eastAsia" w:cs="仿宋_GB2312"/>
          <w:bCs/>
          <w:sz w:val="32"/>
          <w:szCs w:val="32"/>
          <w:lang w:bidi="ar"/>
        </w:rPr>
      </w:pPr>
      <w:r>
        <w:rPr>
          <w:rFonts w:hint="eastAsia" w:cs="仿宋_GB2312"/>
          <w:bCs/>
          <w:sz w:val="32"/>
          <w:szCs w:val="32"/>
          <w:lang w:bidi="ar"/>
        </w:rPr>
        <w:t>1.建设思路</w:t>
      </w:r>
    </w:p>
    <w:p>
      <w:pPr>
        <w:spacing w:line="560" w:lineRule="exact"/>
        <w:ind w:firstLine="640" w:firstLineChars="200"/>
        <w:jc w:val="left"/>
        <w:rPr>
          <w:rFonts w:hint="eastAsia" w:cs="仿宋_GB2312"/>
          <w:bCs/>
          <w:sz w:val="32"/>
          <w:szCs w:val="32"/>
          <w:lang w:bidi="ar"/>
        </w:rPr>
      </w:pPr>
      <w:r>
        <w:rPr>
          <w:rFonts w:hint="eastAsia" w:cs="仿宋_GB2312"/>
          <w:bCs/>
          <w:sz w:val="32"/>
          <w:szCs w:val="32"/>
          <w:lang w:bidi="ar"/>
        </w:rPr>
        <w:t>2.建设目标</w:t>
      </w:r>
    </w:p>
    <w:p>
      <w:pPr>
        <w:spacing w:line="560" w:lineRule="exact"/>
        <w:ind w:firstLine="640" w:firstLineChars="200"/>
        <w:jc w:val="left"/>
        <w:rPr>
          <w:rFonts w:hint="eastAsia" w:cs="仿宋_GB2312"/>
          <w:bCs/>
          <w:sz w:val="32"/>
          <w:szCs w:val="32"/>
          <w:lang w:bidi="ar"/>
        </w:rPr>
      </w:pPr>
      <w:r>
        <w:rPr>
          <w:rFonts w:hint="eastAsia" w:cs="仿宋_GB2312"/>
          <w:bCs/>
          <w:sz w:val="32"/>
          <w:szCs w:val="32"/>
          <w:lang w:bidi="ar"/>
        </w:rPr>
        <w:t>3.建设内容</w:t>
      </w:r>
    </w:p>
    <w:p>
      <w:pPr>
        <w:numPr>
          <w:ilvl w:val="0"/>
          <w:numId w:val="1"/>
        </w:numPr>
        <w:spacing w:line="560" w:lineRule="exact"/>
        <w:ind w:firstLine="643"/>
        <w:jc w:val="left"/>
        <w:rPr>
          <w:rFonts w:hint="eastAsia" w:cs="仿宋_GB2312"/>
          <w:b/>
          <w:sz w:val="32"/>
          <w:szCs w:val="32"/>
          <w:lang w:bidi="ar"/>
        </w:rPr>
      </w:pPr>
      <w:r>
        <w:rPr>
          <w:rFonts w:hint="eastAsia" w:cs="仿宋_GB2312"/>
          <w:b/>
          <w:sz w:val="32"/>
          <w:szCs w:val="32"/>
          <w:lang w:bidi="ar"/>
        </w:rPr>
        <w:t>资金使用方案</w:t>
      </w:r>
    </w:p>
    <w:p>
      <w:pPr>
        <w:widowControl/>
        <w:ind w:firstLine="640" w:firstLineChars="200"/>
        <w:jc w:val="left"/>
        <w:rPr>
          <w:rFonts w:hint="eastAsia" w:cs="仿宋_GB2312"/>
          <w:bCs/>
          <w:sz w:val="32"/>
          <w:szCs w:val="32"/>
          <w:lang w:val="en-US" w:eastAsia="zh-CN" w:bidi="ar"/>
        </w:rPr>
      </w:pPr>
      <w:r>
        <w:rPr>
          <w:rFonts w:hint="eastAsia" w:cs="仿宋_GB2312"/>
          <w:bCs/>
          <w:sz w:val="32"/>
          <w:szCs w:val="32"/>
          <w:lang w:bidi="ar"/>
        </w:rPr>
        <w:t>针对项目建设内容，制定资金使用方案计划表（</w:t>
      </w:r>
      <w:r>
        <w:rPr>
          <w:rFonts w:hint="eastAsia" w:cs="仿宋_GB2312"/>
          <w:bCs/>
          <w:sz w:val="32"/>
          <w:szCs w:val="32"/>
          <w:lang w:eastAsia="zh-CN" w:bidi="ar"/>
        </w:rPr>
        <w:t>中央</w:t>
      </w:r>
      <w:r>
        <w:rPr>
          <w:rFonts w:hint="eastAsia" w:cs="仿宋_GB2312"/>
          <w:bCs/>
          <w:sz w:val="32"/>
          <w:szCs w:val="32"/>
          <w:lang w:bidi="ar"/>
        </w:rPr>
        <w:t>财政资金</w:t>
      </w:r>
      <w:r>
        <w:rPr>
          <w:rFonts w:hint="eastAsia" w:cs="仿宋_GB2312"/>
          <w:bCs/>
          <w:sz w:val="32"/>
          <w:szCs w:val="32"/>
          <w:lang w:eastAsia="zh-CN" w:bidi="ar"/>
        </w:rPr>
        <w:t>、企业</w:t>
      </w:r>
      <w:r>
        <w:rPr>
          <w:rFonts w:hint="eastAsia" w:cs="仿宋_GB2312"/>
          <w:bCs/>
          <w:sz w:val="32"/>
          <w:szCs w:val="32"/>
          <w:lang w:bidi="ar"/>
        </w:rPr>
        <w:t>自筹资金建设内容要求分开</w:t>
      </w:r>
      <w:r>
        <w:rPr>
          <w:rFonts w:hint="eastAsia" w:cs="仿宋_GB2312"/>
          <w:bCs/>
          <w:sz w:val="32"/>
          <w:szCs w:val="32"/>
          <w:lang w:eastAsia="zh-CN" w:bidi="ar"/>
        </w:rPr>
        <w:t>，</w:t>
      </w:r>
      <w:r>
        <w:rPr>
          <w:rFonts w:hint="eastAsia" w:cs="仿宋_GB2312"/>
          <w:bCs/>
          <w:sz w:val="32"/>
          <w:szCs w:val="32"/>
          <w:lang w:val="en-US" w:eastAsia="zh-CN" w:bidi="ar"/>
        </w:rPr>
        <w:t>建议细化建设内容，具体到每个单项内容多少资金。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bidi="ar"/>
        </w:rPr>
        <w:t>建设资金使用方案计划表</w:t>
      </w:r>
    </w:p>
    <w:tbl>
      <w:tblPr>
        <w:tblStyle w:val="11"/>
        <w:tblW w:w="547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834"/>
        <w:gridCol w:w="3370"/>
        <w:gridCol w:w="1077"/>
        <w:gridCol w:w="1114"/>
        <w:gridCol w:w="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5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bidi="ar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bidi="ar"/>
              </w:rPr>
              <w:t>项目名称</w:t>
            </w:r>
          </w:p>
        </w:tc>
        <w:tc>
          <w:tcPr>
            <w:tcW w:w="18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/>
              </w:rPr>
              <w:t>建设内容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/>
                <w:color w:val="auto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0"/>
                <w:szCs w:val="22"/>
                <w:lang w:bidi="ar"/>
              </w:rPr>
              <w:t>投资</w:t>
            </w:r>
            <w:r>
              <w:rPr>
                <w:rFonts w:hint="eastAsia" w:ascii="黑体" w:hAnsi="宋体" w:eastAsia="黑体"/>
                <w:color w:val="auto"/>
                <w:kern w:val="0"/>
                <w:sz w:val="20"/>
                <w:szCs w:val="22"/>
                <w:lang w:val="en-US" w:eastAsia="zh-CN" w:bidi="ar"/>
              </w:rPr>
              <w:t>估算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0"/>
                <w:szCs w:val="22"/>
                <w:lang w:bidi="ar"/>
              </w:rPr>
              <w:t>（万元）</w:t>
            </w:r>
          </w:p>
        </w:tc>
        <w:tc>
          <w:tcPr>
            <w:tcW w:w="111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/>
                <w:color w:val="auto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5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/>
                <w:color w:val="auto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9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/>
                <w:color w:val="auto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8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/>
                <w:color w:val="auto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577" w:type="pct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中央财政资金</w:t>
            </w:r>
          </w:p>
        </w:tc>
        <w:tc>
          <w:tcPr>
            <w:tcW w:w="51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/>
                <w:color w:val="auto"/>
                <w:kern w:val="0"/>
                <w:sz w:val="20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/>
                <w:color w:val="auto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/>
                <w:color w:val="auto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/>
                <w:color w:val="auto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/>
                <w:color w:val="auto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/>
                <w:color w:val="auto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/>
                <w:color w:val="auto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/>
                <w:color w:val="auto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1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宋体" w:eastAsia="黑体"/>
                <w:color w:val="auto"/>
                <w:kern w:val="0"/>
                <w:sz w:val="22"/>
                <w:szCs w:val="28"/>
                <w:highlight w:val="none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/>
                <w:color w:val="auto"/>
                <w:kern w:val="0"/>
                <w:sz w:val="22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left"/>
        <w:outlineLvl w:val="0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三、项目效益</w:t>
      </w:r>
    </w:p>
    <w:p>
      <w:pPr>
        <w:spacing w:line="560" w:lineRule="exact"/>
        <w:jc w:val="left"/>
        <w:rPr>
          <w:rFonts w:hint="eastAsia" w:ascii="Times New Roman" w:hAnsi="Times New Roman"/>
          <w:sz w:val="32"/>
          <w:szCs w:val="32"/>
          <w:lang w:bidi="ar"/>
        </w:rPr>
      </w:pPr>
      <w:r>
        <w:rPr>
          <w:rFonts w:hint="eastAsia" w:ascii="Times New Roman" w:hAnsi="Times New Roman"/>
          <w:sz w:val="32"/>
          <w:szCs w:val="32"/>
          <w:lang w:bidi="ar"/>
        </w:rPr>
        <w:t>预估项目建成后的经济效益、社会效益和生态效益。</w:t>
      </w:r>
    </w:p>
    <w:p>
      <w:pPr>
        <w:spacing w:line="560" w:lineRule="exact"/>
        <w:jc w:val="left"/>
        <w:outlineLvl w:val="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四、附件</w:t>
      </w:r>
    </w:p>
    <w:p>
      <w:pPr>
        <w:pStyle w:val="5"/>
        <w:spacing w:line="560" w:lineRule="exact"/>
        <w:ind w:firstLine="0" w:firstLineChars="0"/>
        <w:rPr>
          <w:rFonts w:hint="eastAsia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312" w:charSpace="0"/>
        </w:sectPr>
      </w:pPr>
    </w:p>
    <w:p>
      <w:pPr>
        <w:pStyle w:val="2"/>
        <w:ind w:firstLine="420" w:firstLineChars="200"/>
        <w:rPr>
          <w:rFonts w:hint="default"/>
          <w:lang w:val="en-US" w:eastAsia="zh-CN"/>
        </w:rPr>
      </w:pPr>
    </w:p>
    <w:sectPr>
      <w:footerReference r:id="rId4" w:type="default"/>
      <w:type w:val="continuous"/>
      <w:pgSz w:w="11906" w:h="16838"/>
      <w:pgMar w:top="2154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422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A9C42"/>
    <w:multiLevelType w:val="singleLevel"/>
    <w:tmpl w:val="146A9C4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NWY4MWJhZWY4NGYyNzU5MWNiNzNlNmFjZjFjYTMifQ=="/>
  </w:docVars>
  <w:rsids>
    <w:rsidRoot w:val="29214804"/>
    <w:rsid w:val="0614264C"/>
    <w:rsid w:val="06980678"/>
    <w:rsid w:val="09B0134B"/>
    <w:rsid w:val="0A676820"/>
    <w:rsid w:val="0AF65717"/>
    <w:rsid w:val="0B3D190C"/>
    <w:rsid w:val="0B725E26"/>
    <w:rsid w:val="10ED37AC"/>
    <w:rsid w:val="16007289"/>
    <w:rsid w:val="18F21E1C"/>
    <w:rsid w:val="1C1B3D74"/>
    <w:rsid w:val="1C892AA1"/>
    <w:rsid w:val="21FA28F7"/>
    <w:rsid w:val="23056EF7"/>
    <w:rsid w:val="24006804"/>
    <w:rsid w:val="29214804"/>
    <w:rsid w:val="2AC50935"/>
    <w:rsid w:val="2C5F763E"/>
    <w:rsid w:val="2D980244"/>
    <w:rsid w:val="2FCC5EF2"/>
    <w:rsid w:val="32EC069E"/>
    <w:rsid w:val="375B4461"/>
    <w:rsid w:val="3F4B269F"/>
    <w:rsid w:val="4386598C"/>
    <w:rsid w:val="44573FDB"/>
    <w:rsid w:val="466D1490"/>
    <w:rsid w:val="47A575BC"/>
    <w:rsid w:val="4800085C"/>
    <w:rsid w:val="48AF5CB5"/>
    <w:rsid w:val="499B3CEF"/>
    <w:rsid w:val="49F4310D"/>
    <w:rsid w:val="4F353C37"/>
    <w:rsid w:val="5C26366B"/>
    <w:rsid w:val="5E3F1A16"/>
    <w:rsid w:val="5EFD13D9"/>
    <w:rsid w:val="626877D2"/>
    <w:rsid w:val="67F4110D"/>
    <w:rsid w:val="68720E47"/>
    <w:rsid w:val="6E88082D"/>
    <w:rsid w:val="719D0B04"/>
    <w:rsid w:val="72470625"/>
    <w:rsid w:val="744237DD"/>
    <w:rsid w:val="768C2F67"/>
    <w:rsid w:val="79F3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ind w:left="138" w:right="12"/>
      <w:outlineLvl w:val="2"/>
    </w:pPr>
    <w:rPr>
      <w:rFonts w:ascii="Microsoft JhengHei" w:hAnsi="Microsoft JhengHei" w:eastAsia="Microsoft JhengHei" w:cs="Microsoft JhengHei"/>
      <w:b/>
      <w:bCs/>
      <w:sz w:val="30"/>
      <w:szCs w:val="3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hAnsi="Calibri" w:eastAsia="仿宋_GB2312" w:cs="Times New Roman"/>
      <w:snapToGrid w:val="0"/>
      <w:kern w:val="0"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adjustRightInd w:val="0"/>
      <w:snapToGrid w:val="0"/>
      <w:spacing w:line="360" w:lineRule="auto"/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adjustRightInd/>
      <w:snapToGrid/>
      <w:spacing w:after="120" w:line="240" w:lineRule="auto"/>
      <w:ind w:left="420" w:left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467</Characters>
  <Lines>0</Lines>
  <Paragraphs>0</Paragraphs>
  <TotalTime>0</TotalTime>
  <ScaleCrop>false</ScaleCrop>
  <LinksUpToDate>false</LinksUpToDate>
  <CharactersWithSpaces>654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2022-08-12T06:48:00Z</dcterms:created>
  <dc:creator>Yang</dc:creator>
  <cp:lastModifiedBy>admin</cp:lastModifiedBy>
  <cp:lastPrinted>2022-08-26T01:09:00Z</cp:lastPrinted>
  <dcterms:modified xsi:type="dcterms:W3CDTF">2023-03-17T11:05:35Z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3C29475C0CB04AFF8E6604A604F0CBBC</vt:lpwstr>
  </property>
</Properties>
</file>