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6"/>
        <w:ind w:left="0" w:leftChars="0" w:firstLine="0" w:firstLineChars="0"/>
        <w:rPr>
          <w:rFonts w:hint="eastAsia" w:ascii="CESI黑体-GB2312" w:hAnsi="CESI黑体-GB2312" w:eastAsia="CESI黑体-GB2312" w:cs="CESI黑体-GB2312"/>
          <w:color w:val="auto"/>
        </w:rPr>
      </w:pPr>
      <w:r>
        <w:rPr>
          <w:rFonts w:hint="eastAsia" w:ascii="CESI黑体-GB2312" w:hAnsi="CESI黑体-GB2312" w:eastAsia="CESI黑体-GB2312" w:cs="CESI黑体-GB2312"/>
          <w:color w:val="auto"/>
          <w:sz w:val="32"/>
          <w:szCs w:val="32"/>
        </w:rPr>
        <w:t>附件 1</w:t>
      </w:r>
    </w:p>
    <w:p>
      <w:pPr>
        <w:pStyle w:val="4"/>
        <w:spacing w:before="106" w:after="10"/>
        <w:ind w:left="0" w:leftChars="0" w:right="84" w:rightChars="40" w:firstLine="0" w:firstLineChars="0"/>
        <w:jc w:val="center"/>
        <w:rPr>
          <w:rFonts w:hint="eastAsia" w:ascii="宋体" w:hAnsi="宋体" w:eastAsia="宋体" w:cs="Times New Roman"/>
          <w:b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 w:val="0"/>
          <w:kern w:val="2"/>
          <w:sz w:val="44"/>
          <w:szCs w:val="44"/>
          <w:lang w:val="en-US" w:eastAsia="zh-CN" w:bidi="ar-SA"/>
        </w:rPr>
        <w:t>项目申报表</w:t>
      </w:r>
    </w:p>
    <w:tbl>
      <w:tblPr>
        <w:tblStyle w:val="8"/>
        <w:tblW w:w="10267" w:type="dxa"/>
        <w:tblInd w:w="-6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7"/>
        <w:gridCol w:w="1551"/>
        <w:gridCol w:w="392"/>
        <w:gridCol w:w="924"/>
        <w:gridCol w:w="920"/>
        <w:gridCol w:w="681"/>
        <w:gridCol w:w="415"/>
        <w:gridCol w:w="748"/>
        <w:gridCol w:w="23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267" w:type="dxa"/>
            <w:gridSpan w:val="9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  <w:t>一、申报单位基本情况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单位名称</w:t>
            </w:r>
          </w:p>
        </w:tc>
        <w:tc>
          <w:tcPr>
            <w:tcW w:w="8000" w:type="dxa"/>
            <w:gridSpan w:val="8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单位地址</w:t>
            </w:r>
          </w:p>
        </w:tc>
        <w:tc>
          <w:tcPr>
            <w:tcW w:w="8000" w:type="dxa"/>
            <w:gridSpan w:val="8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项目负责人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及其职务</w:t>
            </w:r>
          </w:p>
        </w:tc>
        <w:tc>
          <w:tcPr>
            <w:tcW w:w="2867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</w:p>
        </w:tc>
        <w:tc>
          <w:tcPr>
            <w:tcW w:w="2016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项目负责人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3117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0267" w:type="dxa"/>
            <w:gridSpan w:val="9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  <w:t>二、上年度经济指标（万元）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期末资产总计</w:t>
            </w: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营业收入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净利润</w:t>
            </w:r>
          </w:p>
        </w:tc>
        <w:tc>
          <w:tcPr>
            <w:tcW w:w="1844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资产负债率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增长率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</w:p>
        </w:tc>
        <w:tc>
          <w:tcPr>
            <w:tcW w:w="1844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0267" w:type="dxa"/>
            <w:gridSpan w:val="9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  <w:t>三、申报项目情况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项目名称</w:t>
            </w:r>
          </w:p>
        </w:tc>
        <w:tc>
          <w:tcPr>
            <w:tcW w:w="8000" w:type="dxa"/>
            <w:gridSpan w:val="8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建设详细地址</w:t>
            </w:r>
          </w:p>
        </w:tc>
        <w:tc>
          <w:tcPr>
            <w:tcW w:w="8000" w:type="dxa"/>
            <w:gridSpan w:val="8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申报方向</w:t>
            </w:r>
          </w:p>
        </w:tc>
        <w:tc>
          <w:tcPr>
            <w:tcW w:w="8000" w:type="dxa"/>
            <w:gridSpan w:val="8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剔除间接费用后的项目总投资</w:t>
            </w:r>
          </w:p>
        </w:tc>
        <w:tc>
          <w:tcPr>
            <w:tcW w:w="8000" w:type="dxa"/>
            <w:gridSpan w:val="8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color w:val="auto"/>
                <w:sz w:val="32"/>
                <w:szCs w:val="3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申请扶持额（不超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  <w:t>过项目总投资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的40%）</w:t>
            </w:r>
          </w:p>
        </w:tc>
        <w:tc>
          <w:tcPr>
            <w:tcW w:w="8000" w:type="dxa"/>
            <w:gridSpan w:val="8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建设性质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（新建或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  <w:t>改造</w:t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）</w:t>
            </w:r>
          </w:p>
        </w:tc>
        <w:tc>
          <w:tcPr>
            <w:tcW w:w="8000" w:type="dxa"/>
            <w:gridSpan w:val="8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0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主要建设内容</w:t>
            </w:r>
          </w:p>
        </w:tc>
        <w:tc>
          <w:tcPr>
            <w:tcW w:w="8000" w:type="dxa"/>
            <w:gridSpan w:val="8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2267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  <w:t>实施起止时间</w:t>
            </w:r>
          </w:p>
        </w:tc>
        <w:tc>
          <w:tcPr>
            <w:tcW w:w="8000" w:type="dxa"/>
            <w:gridSpan w:val="8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267" w:type="dxa"/>
            <w:gridSpan w:val="9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华文仿宋"/>
                <w:b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</w:rPr>
              <w:t>四、项目验收绩效指标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3818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  <w:t>企业销售收</w:t>
            </w:r>
            <w:bookmarkStart w:id="0" w:name="_GoBack"/>
            <w:bookmarkEnd w:id="0"/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  <w:t>入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  <w:t>提高百分比</w:t>
            </w:r>
          </w:p>
        </w:tc>
        <w:tc>
          <w:tcPr>
            <w:tcW w:w="2917" w:type="dxa"/>
            <w:gridSpan w:val="4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  <w:t>项目促进农民增收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  <w:t>提高百分比</w:t>
            </w:r>
          </w:p>
        </w:tc>
        <w:tc>
          <w:tcPr>
            <w:tcW w:w="3532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  <w:t>服务对象对项目的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  <w:lang w:eastAsia="zh-CN"/>
              </w:rPr>
              <w:t>满意度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3818" w:type="dxa"/>
            <w:gridSpan w:val="2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</w:p>
        </w:tc>
        <w:tc>
          <w:tcPr>
            <w:tcW w:w="2917" w:type="dxa"/>
            <w:gridSpan w:val="4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</w:p>
        </w:tc>
        <w:tc>
          <w:tcPr>
            <w:tcW w:w="3532" w:type="dxa"/>
            <w:gridSpan w:val="3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color w:val="auto"/>
                <w:sz w:val="32"/>
                <w:szCs w:val="32"/>
              </w:rPr>
            </w:pPr>
          </w:p>
        </w:tc>
      </w:tr>
    </w:tbl>
    <w:p/>
    <w:sectPr>
      <w:pgSz w:w="11906" w:h="16838"/>
      <w:pgMar w:top="1366" w:right="1474" w:bottom="1196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元隆黑 35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汉仪平安行粗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综艺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CESI宋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NDU3OWU5ZjVjNTU0MmFjMjZhZGE3YzYyNzI0NDIifQ=="/>
  </w:docVars>
  <w:rsids>
    <w:rsidRoot w:val="00000000"/>
    <w:rsid w:val="424165C9"/>
    <w:rsid w:val="4E9E07CC"/>
    <w:rsid w:val="6CC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next w:val="1"/>
    <w:qFormat/>
    <w:uiPriority w:val="1"/>
    <w:pPr>
      <w:widowControl w:val="0"/>
      <w:ind w:left="911"/>
      <w:jc w:val="both"/>
      <w:outlineLvl w:val="1"/>
    </w:pPr>
    <w:rPr>
      <w:rFonts w:ascii="仿宋_GB2312" w:hAnsi="仿宋_GB2312" w:eastAsia="仿宋_GB2312" w:cs="仿宋_GB2312"/>
      <w:b/>
      <w:bCs/>
      <w:kern w:val="2"/>
      <w:sz w:val="32"/>
      <w:szCs w:val="32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3"/>
    <w:qFormat/>
    <w:uiPriority w:val="0"/>
    <w:pPr>
      <w:widowControl w:val="0"/>
      <w:autoSpaceDE w:val="0"/>
      <w:autoSpaceDN w:val="0"/>
      <w:adjustRightInd/>
      <w:snapToGrid/>
      <w:spacing w:after="120" w:line="240" w:lineRule="auto"/>
      <w:ind w:left="420" w:leftChars="200" w:firstLine="420" w:firstLineChars="200"/>
      <w:jc w:val="both"/>
      <w:textAlignment w:val="auto"/>
    </w:pPr>
    <w:rPr>
      <w:rFonts w:ascii="仿宋_GB2312" w:hAnsi="Times New Roman" w:eastAsia="仿宋_GB2312" w:cs="Times New Roman"/>
      <w:color w:val="000000"/>
      <w:kern w:val="2"/>
      <w:sz w:val="21"/>
      <w:szCs w:val="24"/>
      <w:lang w:val="en-US" w:eastAsia="zh-CN" w:bidi="ar-SA"/>
    </w:rPr>
  </w:style>
  <w:style w:type="paragraph" w:styleId="3">
    <w:name w:val="Body Text"/>
    <w:next w:val="1"/>
    <w:qFormat/>
    <w:uiPriority w:val="1"/>
    <w:pPr>
      <w:widowControl w:val="0"/>
      <w:ind w:left="911"/>
      <w:jc w:val="both"/>
    </w:pPr>
    <w:rPr>
      <w:rFonts w:ascii="仿宋_GB2312" w:hAnsi="仿宋_GB2312" w:eastAsia="仿宋_GB2312" w:cs="仿宋_GB2312"/>
      <w:kern w:val="2"/>
      <w:sz w:val="32"/>
      <w:szCs w:val="32"/>
      <w:lang w:val="zh-CN" w:eastAsia="zh-CN" w:bidi="zh-CN"/>
    </w:rPr>
  </w:style>
  <w:style w:type="paragraph" w:styleId="5">
    <w:name w:val="Body Text Indent"/>
    <w:next w:val="6"/>
    <w:qFormat/>
    <w:uiPriority w:val="0"/>
    <w:pPr>
      <w:widowControl w:val="0"/>
      <w:autoSpaceDE w:val="0"/>
      <w:autoSpaceDN w:val="0"/>
      <w:adjustRightInd w:val="0"/>
      <w:snapToGrid w:val="0"/>
      <w:spacing w:line="360" w:lineRule="auto"/>
      <w:ind w:firstLine="540"/>
      <w:jc w:val="both"/>
      <w:textAlignment w:val="baseline"/>
    </w:pPr>
    <w:rPr>
      <w:rFonts w:ascii="仿宋_GB2312" w:hAnsi="Times New Roman" w:eastAsia="仿宋_GB2312" w:cs="Times New Roman"/>
      <w:color w:val="000000"/>
      <w:kern w:val="2"/>
      <w:sz w:val="28"/>
      <w:szCs w:val="20"/>
      <w:lang w:val="en-US" w:eastAsia="zh-CN" w:bidi="ar-SA"/>
    </w:rPr>
  </w:style>
  <w:style w:type="paragraph" w:customStyle="1" w:styleId="6">
    <w:name w:val="Body Text First Indent 21"/>
    <w:next w:val="3"/>
    <w:qFormat/>
    <w:uiPriority w:val="0"/>
    <w:pPr>
      <w:widowControl w:val="0"/>
      <w:spacing w:after="0" w:afterLines="0" w:line="500" w:lineRule="exact"/>
      <w:ind w:left="0" w:leftChars="0" w:firstLine="420" w:firstLineChars="200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paragraph" w:styleId="7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customStyle="1" w:styleId="10">
    <w:name w:val="Body Text Indent1"/>
    <w:next w:val="6"/>
    <w:qFormat/>
    <w:uiPriority w:val="0"/>
    <w:pPr>
      <w:widowControl w:val="0"/>
      <w:spacing w:after="120" w:afterLines="0" w:line="240" w:lineRule="auto"/>
      <w:ind w:left="420" w:leftChars="20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11">
    <w:name w:val="Table Paragraph"/>
    <w:qFormat/>
    <w:uiPriority w:val="1"/>
    <w:pPr>
      <w:widowControl w:val="0"/>
      <w:jc w:val="both"/>
    </w:pPr>
    <w:rPr>
      <w:rFonts w:ascii="宋体" w:hAnsi="宋体" w:eastAsia="宋体" w:cs="宋体"/>
      <w:kern w:val="2"/>
      <w:sz w:val="21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2023-01-12T14:51:00Z</dcterms:created>
  <dc:creator>Administrator</dc:creator>
  <cp:lastModifiedBy>greatwall</cp:lastModifiedBy>
  <dcterms:modified xsi:type="dcterms:W3CDTF">2023-03-07T08:43:01Z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6C3470826F9F4E57A3ACE07EB163AC84</vt:lpwstr>
  </property>
</Properties>
</file>