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2.xml" ContentType="application/vnd.openxmlformats-officedocument.wordprocessingml.footer+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C9" w:rsidRDefault="004578C9">
      <w:pPr>
        <w:widowControl/>
        <w:jc w:val="left"/>
        <w:rPr>
          <w:rFonts w:ascii="黑体" w:eastAsia="黑体" w:hAnsi="黑体" w:cs="黑体" w:hint="eastAsia"/>
          <w:color w:val="000000" w:themeColor="text1"/>
          <w:kern w:val="0"/>
          <w:sz w:val="52"/>
          <w:szCs w:val="52"/>
          <w:lang w:bidi="ar"/>
        </w:rPr>
      </w:pPr>
      <w:bookmarkStart w:id="0" w:name="_GoBack"/>
      <w:bookmarkEnd w:id="0"/>
    </w:p>
    <w:p w:rsidR="004578C9" w:rsidRDefault="004578C9">
      <w:pPr>
        <w:widowControl/>
        <w:jc w:val="left"/>
        <w:rPr>
          <w:rFonts w:ascii="黑体" w:eastAsia="黑体" w:hAnsi="黑体" w:cs="黑体"/>
          <w:color w:val="000000" w:themeColor="text1"/>
          <w:kern w:val="0"/>
          <w:sz w:val="52"/>
          <w:szCs w:val="52"/>
          <w:lang w:bidi="ar"/>
        </w:rPr>
      </w:pPr>
    </w:p>
    <w:p w:rsidR="004578C9" w:rsidRDefault="00B30304">
      <w:pPr>
        <w:widowControl/>
        <w:jc w:val="left"/>
        <w:rPr>
          <w:rFonts w:ascii="黑体" w:eastAsia="黑体" w:hAnsi="黑体" w:cs="黑体"/>
          <w:b/>
          <w:bCs/>
          <w:color w:val="000000" w:themeColor="text1"/>
          <w:kern w:val="0"/>
          <w:sz w:val="52"/>
          <w:szCs w:val="52"/>
          <w:lang w:bidi="ar"/>
          <w14:shadow w14:blurRad="50800" w14:dist="38100" w14:dir="2700000" w14:sx="100000" w14:sy="100000" w14:kx="0" w14:ky="0" w14:algn="tl">
            <w14:srgbClr w14:val="000000">
              <w14:alpha w14:val="60000"/>
            </w14:srgbClr>
          </w14:shadow>
        </w:rPr>
      </w:pPr>
      <w:r>
        <w:rPr>
          <w:rFonts w:ascii="Swis721 Blk BT" w:eastAsia="黑体" w:hAnsi="Swis721 Blk BT" w:cs="Swis721 Blk BT"/>
          <w:b/>
          <w:bCs/>
          <w:color w:val="000000" w:themeColor="text1"/>
          <w:kern w:val="0"/>
          <w:sz w:val="52"/>
          <w:szCs w:val="52"/>
          <w:lang w:bidi="ar"/>
          <w14:shadow w14:blurRad="50800" w14:dist="38100" w14:dir="2700000" w14:sx="100000" w14:sy="100000" w14:kx="0" w14:ky="0" w14:algn="tl">
            <w14:srgbClr w14:val="000000">
              <w14:alpha w14:val="60000"/>
            </w14:srgbClr>
          </w14:shadow>
        </w:rPr>
        <w:t>202</w:t>
      </w:r>
      <w:r>
        <w:rPr>
          <w:rFonts w:ascii="Swis721 Blk BT" w:eastAsia="黑体" w:hAnsi="Swis721 Blk BT" w:cs="Swis721 Blk BT" w:hint="eastAsia"/>
          <w:b/>
          <w:bCs/>
          <w:color w:val="000000" w:themeColor="text1"/>
          <w:kern w:val="0"/>
          <w:sz w:val="52"/>
          <w:szCs w:val="52"/>
          <w:lang w:bidi="ar"/>
          <w14:shadow w14:blurRad="50800" w14:dist="38100" w14:dir="2700000" w14:sx="100000" w14:sy="100000" w14:kx="0" w14:ky="0" w14:algn="tl">
            <w14:srgbClr w14:val="000000">
              <w14:alpha w14:val="60000"/>
            </w14:srgbClr>
          </w14:shadow>
        </w:rPr>
        <w:t>2</w:t>
      </w:r>
      <w:r>
        <w:rPr>
          <w:rFonts w:ascii="黑体" w:eastAsia="黑体" w:hAnsi="黑体" w:cs="黑体" w:hint="eastAsia"/>
          <w:b/>
          <w:bCs/>
          <w:color w:val="000000" w:themeColor="text1"/>
          <w:kern w:val="0"/>
          <w:sz w:val="52"/>
          <w:szCs w:val="52"/>
          <w:lang w:bidi="ar"/>
          <w14:shadow w14:blurRad="50800" w14:dist="38100" w14:dir="2700000" w14:sx="100000" w14:sy="100000" w14:kx="0" w14:ky="0" w14:algn="tl">
            <w14:srgbClr w14:val="000000">
              <w14:alpha w14:val="60000"/>
            </w14:srgbClr>
          </w14:shadow>
        </w:rPr>
        <w:t>年度</w:t>
      </w:r>
    </w:p>
    <w:p w:rsidR="004578C9" w:rsidRDefault="00B30304">
      <w:pPr>
        <w:widowControl/>
        <w:jc w:val="left"/>
        <w:rPr>
          <w:rFonts w:ascii="黑体" w:eastAsia="黑体" w:hAnsi="黑体" w:cs="黑体"/>
          <w:b/>
          <w:bCs/>
          <w:color w:val="000000" w:themeColor="text1"/>
          <w:kern w:val="0"/>
          <w:sz w:val="52"/>
          <w:szCs w:val="52"/>
          <w:lang w:bidi="ar"/>
          <w14:shadow w14:blurRad="50800" w14:dist="38100" w14:dir="2700000" w14:sx="100000" w14:sy="100000" w14:kx="0" w14:ky="0" w14:algn="tl">
            <w14:srgbClr w14:val="000000">
              <w14:alpha w14:val="60000"/>
            </w14:srgbClr>
          </w14:shadow>
        </w:rPr>
      </w:pPr>
      <w:r>
        <w:rPr>
          <w:rFonts w:ascii="黑体" w:eastAsia="黑体" w:hAnsi="黑体" w:cs="黑体" w:hint="eastAsia"/>
          <w:b/>
          <w:bCs/>
          <w:color w:val="000000" w:themeColor="text1"/>
          <w:kern w:val="0"/>
          <w:sz w:val="52"/>
          <w:szCs w:val="52"/>
          <w:lang w:bidi="ar"/>
          <w14:shadow w14:blurRad="50800" w14:dist="38100" w14:dir="2700000" w14:sx="100000" w14:sy="100000" w14:kx="0" w14:ky="0" w14:algn="tl">
            <w14:srgbClr w14:val="000000">
              <w14:alpha w14:val="60000"/>
            </w14:srgbClr>
          </w14:shadow>
        </w:rPr>
        <w:t>江门市人力资源市场工资价位信息</w:t>
      </w:r>
    </w:p>
    <w:p w:rsidR="004578C9" w:rsidRDefault="00B30304">
      <w:pPr>
        <w:widowControl/>
        <w:jc w:val="left"/>
        <w:rPr>
          <w:rFonts w:ascii="黑体" w:eastAsia="黑体" w:hAnsi="黑体" w:cs="黑体"/>
          <w:b/>
          <w:bCs/>
          <w:color w:val="000000" w:themeColor="text1"/>
          <w:kern w:val="0"/>
          <w:sz w:val="52"/>
          <w:szCs w:val="52"/>
          <w:lang w:bidi="ar"/>
          <w14:shadow w14:blurRad="50800" w14:dist="38100" w14:dir="2700000" w14:sx="100000" w14:sy="100000" w14:kx="0" w14:ky="0" w14:algn="tl">
            <w14:srgbClr w14:val="000000">
              <w14:alpha w14:val="60000"/>
            </w14:srgbClr>
          </w14:shadow>
        </w:rPr>
      </w:pPr>
      <w:r>
        <w:rPr>
          <w:rFonts w:ascii="黑体" w:eastAsia="黑体" w:hAnsi="黑体" w:cs="黑体" w:hint="eastAsia"/>
          <w:b/>
          <w:bCs/>
          <w:color w:val="000000" w:themeColor="text1"/>
          <w:kern w:val="0"/>
          <w:sz w:val="52"/>
          <w:szCs w:val="52"/>
          <w:lang w:bidi="ar"/>
          <w14:shadow w14:blurRad="50800" w14:dist="38100" w14:dir="2700000" w14:sx="100000" w14:sy="100000" w14:kx="0" w14:ky="0" w14:algn="tl">
            <w14:srgbClr w14:val="000000">
              <w14:alpha w14:val="60000"/>
            </w14:srgbClr>
          </w14:shadow>
        </w:rPr>
        <w:t>及行业人工成本信息</w:t>
      </w:r>
    </w:p>
    <w:p w:rsidR="004578C9" w:rsidRDefault="004578C9">
      <w:pPr>
        <w:widowControl/>
        <w:jc w:val="left"/>
        <w:rPr>
          <w:rFonts w:ascii="黑体" w:eastAsia="黑体" w:hAnsi="黑体" w:cs="黑体"/>
          <w:color w:val="000000" w:themeColor="text1"/>
          <w:kern w:val="0"/>
          <w:sz w:val="52"/>
          <w:szCs w:val="52"/>
          <w:lang w:bidi="ar"/>
        </w:rPr>
      </w:pPr>
    </w:p>
    <w:p w:rsidR="004578C9" w:rsidRDefault="004578C9">
      <w:pPr>
        <w:widowControl/>
        <w:jc w:val="left"/>
        <w:rPr>
          <w:rFonts w:ascii="黑体" w:eastAsia="黑体" w:hAnsi="黑体" w:cs="黑体"/>
          <w:color w:val="000000" w:themeColor="text1"/>
          <w:kern w:val="0"/>
          <w:sz w:val="52"/>
          <w:szCs w:val="52"/>
          <w:lang w:bidi="ar"/>
        </w:rPr>
      </w:pPr>
    </w:p>
    <w:p w:rsidR="004578C9" w:rsidRDefault="004578C9">
      <w:pPr>
        <w:widowControl/>
        <w:jc w:val="left"/>
        <w:rPr>
          <w:rFonts w:ascii="黑体" w:eastAsia="黑体" w:hAnsi="黑体" w:cs="黑体"/>
          <w:color w:val="000000" w:themeColor="text1"/>
          <w:kern w:val="0"/>
          <w:sz w:val="52"/>
          <w:szCs w:val="52"/>
          <w:lang w:bidi="ar"/>
        </w:rPr>
      </w:pPr>
    </w:p>
    <w:p w:rsidR="004578C9" w:rsidRDefault="004578C9">
      <w:pPr>
        <w:widowControl/>
        <w:jc w:val="left"/>
        <w:rPr>
          <w:rFonts w:ascii="黑体" w:eastAsia="黑体" w:hAnsi="黑体" w:cs="黑体"/>
          <w:color w:val="000000" w:themeColor="text1"/>
          <w:kern w:val="0"/>
          <w:sz w:val="52"/>
          <w:szCs w:val="52"/>
          <w:lang w:bidi="ar"/>
        </w:rPr>
      </w:pPr>
    </w:p>
    <w:p w:rsidR="004578C9" w:rsidRDefault="004578C9">
      <w:pPr>
        <w:widowControl/>
        <w:jc w:val="left"/>
        <w:rPr>
          <w:rFonts w:ascii="黑体" w:eastAsia="黑体" w:hAnsi="黑体" w:cs="黑体"/>
          <w:color w:val="000000" w:themeColor="text1"/>
          <w:kern w:val="0"/>
          <w:sz w:val="52"/>
          <w:szCs w:val="52"/>
          <w:lang w:bidi="ar"/>
        </w:rPr>
      </w:pPr>
    </w:p>
    <w:p w:rsidR="004578C9" w:rsidRDefault="004578C9">
      <w:pPr>
        <w:widowControl/>
        <w:jc w:val="left"/>
        <w:rPr>
          <w:rFonts w:ascii="黑体" w:eastAsia="黑体" w:hAnsi="黑体" w:cs="黑体"/>
          <w:color w:val="000000" w:themeColor="text1"/>
          <w:kern w:val="0"/>
          <w:sz w:val="52"/>
          <w:szCs w:val="52"/>
          <w:lang w:bidi="ar"/>
        </w:rPr>
      </w:pPr>
    </w:p>
    <w:p w:rsidR="004578C9" w:rsidRDefault="004578C9">
      <w:pPr>
        <w:widowControl/>
        <w:jc w:val="left"/>
        <w:rPr>
          <w:rFonts w:ascii="黑体" w:eastAsia="黑体" w:hAnsi="黑体" w:cs="黑体"/>
          <w:color w:val="000000" w:themeColor="text1"/>
          <w:kern w:val="0"/>
          <w:sz w:val="52"/>
          <w:szCs w:val="52"/>
          <w:lang w:bidi="ar"/>
        </w:rPr>
      </w:pPr>
    </w:p>
    <w:p w:rsidR="004578C9" w:rsidRDefault="00B30304">
      <w:pPr>
        <w:widowControl/>
        <w:jc w:val="center"/>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江门市人力资源和社会保障局</w:t>
      </w:r>
    </w:p>
    <w:p w:rsidR="004578C9" w:rsidRDefault="004578C9">
      <w:pPr>
        <w:widowControl/>
        <w:rPr>
          <w:rFonts w:ascii="华文楷体" w:eastAsia="华文楷体" w:hAnsi="华文楷体" w:cs="华文楷体"/>
          <w:color w:val="000000" w:themeColor="text1"/>
          <w:kern w:val="0"/>
          <w:sz w:val="32"/>
          <w:szCs w:val="32"/>
          <w:lang w:bidi="ar"/>
        </w:rPr>
      </w:pPr>
    </w:p>
    <w:p w:rsidR="004578C9" w:rsidRDefault="004578C9">
      <w:pPr>
        <w:widowControl/>
        <w:rPr>
          <w:rFonts w:ascii="华文楷体" w:eastAsia="华文楷体" w:hAnsi="华文楷体" w:cs="华文楷体"/>
          <w:color w:val="000000" w:themeColor="text1"/>
          <w:kern w:val="0"/>
          <w:sz w:val="32"/>
          <w:szCs w:val="32"/>
          <w:lang w:bidi="ar"/>
        </w:rPr>
      </w:pPr>
    </w:p>
    <w:p w:rsidR="004578C9" w:rsidRDefault="004578C9">
      <w:pPr>
        <w:widowControl/>
        <w:rPr>
          <w:rFonts w:ascii="华文楷体" w:eastAsia="华文楷体" w:hAnsi="华文楷体" w:cs="华文楷体"/>
          <w:color w:val="000000" w:themeColor="text1"/>
          <w:kern w:val="0"/>
          <w:sz w:val="32"/>
          <w:szCs w:val="32"/>
          <w:lang w:bidi="ar"/>
        </w:rPr>
      </w:pPr>
    </w:p>
    <w:p w:rsidR="004578C9" w:rsidRDefault="004578C9">
      <w:pPr>
        <w:widowControl/>
        <w:jc w:val="center"/>
        <w:rPr>
          <w:rFonts w:ascii="黑体" w:eastAsia="黑体" w:hAnsi="黑体" w:cs="黑体"/>
          <w:color w:val="000000" w:themeColor="text1"/>
          <w:kern w:val="0"/>
          <w:sz w:val="36"/>
          <w:szCs w:val="36"/>
          <w:lang w:bidi="ar"/>
        </w:rPr>
        <w:sectPr w:rsidR="004578C9">
          <w:headerReference w:type="default" r:id="rId10"/>
          <w:footerReference w:type="default" r:id="rId11"/>
          <w:pgSz w:w="11906" w:h="16838"/>
          <w:pgMar w:top="1440" w:right="1800" w:bottom="1440" w:left="1800" w:header="851" w:footer="992" w:gutter="0"/>
          <w:cols w:space="425"/>
          <w:docGrid w:type="lines" w:linePitch="312"/>
        </w:sectPr>
      </w:pPr>
    </w:p>
    <w:p w:rsidR="004578C9" w:rsidRDefault="00B30304">
      <w:pPr>
        <w:widowControl/>
        <w:jc w:val="center"/>
        <w:rPr>
          <w:rFonts w:asciiTheme="minorEastAsia" w:hAnsiTheme="minorEastAsia" w:cs="黑体"/>
          <w:b/>
          <w:color w:val="000000" w:themeColor="text1"/>
          <w:kern w:val="0"/>
          <w:sz w:val="44"/>
          <w:szCs w:val="44"/>
          <w:lang w:bidi="ar"/>
        </w:rPr>
      </w:pPr>
      <w:r>
        <w:rPr>
          <w:rFonts w:asciiTheme="minorEastAsia" w:hAnsiTheme="minorEastAsia" w:cs="黑体" w:hint="eastAsia"/>
          <w:b/>
          <w:color w:val="000000" w:themeColor="text1"/>
          <w:kern w:val="0"/>
          <w:sz w:val="44"/>
          <w:szCs w:val="44"/>
          <w:lang w:bidi="ar"/>
        </w:rPr>
        <w:lastRenderedPageBreak/>
        <w:t>目</w:t>
      </w:r>
      <w:r>
        <w:rPr>
          <w:rFonts w:asciiTheme="minorEastAsia" w:hAnsiTheme="minorEastAsia" w:cs="黑体" w:hint="eastAsia"/>
          <w:b/>
          <w:color w:val="000000" w:themeColor="text1"/>
          <w:kern w:val="0"/>
          <w:sz w:val="44"/>
          <w:szCs w:val="44"/>
          <w:lang w:bidi="ar"/>
        </w:rPr>
        <w:t xml:space="preserve"> </w:t>
      </w:r>
      <w:r>
        <w:rPr>
          <w:rFonts w:asciiTheme="minorEastAsia" w:hAnsiTheme="minorEastAsia" w:cs="黑体"/>
          <w:b/>
          <w:color w:val="000000" w:themeColor="text1"/>
          <w:kern w:val="0"/>
          <w:sz w:val="44"/>
          <w:szCs w:val="44"/>
          <w:lang w:bidi="ar"/>
        </w:rPr>
        <w:t xml:space="preserve"> </w:t>
      </w:r>
      <w:r>
        <w:rPr>
          <w:rFonts w:asciiTheme="minorEastAsia" w:hAnsiTheme="minorEastAsia" w:cs="黑体" w:hint="eastAsia"/>
          <w:b/>
          <w:color w:val="000000" w:themeColor="text1"/>
          <w:kern w:val="0"/>
          <w:sz w:val="44"/>
          <w:szCs w:val="44"/>
          <w:lang w:bidi="ar"/>
        </w:rPr>
        <w:t>录</w:t>
      </w:r>
    </w:p>
    <w:p w:rsidR="004578C9" w:rsidRDefault="004578C9">
      <w:pPr>
        <w:widowControl/>
        <w:spacing w:line="400" w:lineRule="exact"/>
        <w:jc w:val="center"/>
        <w:rPr>
          <w:rFonts w:asciiTheme="minorEastAsia" w:hAnsiTheme="minorEastAsia" w:cs="黑体"/>
          <w:b/>
          <w:color w:val="000000" w:themeColor="text1"/>
          <w:kern w:val="0"/>
          <w:sz w:val="44"/>
          <w:szCs w:val="44"/>
          <w:lang w:bidi="ar"/>
        </w:rPr>
      </w:pPr>
    </w:p>
    <w:p w:rsidR="004578C9" w:rsidRDefault="00B30304">
      <w:pPr>
        <w:pStyle w:val="10"/>
        <w:tabs>
          <w:tab w:val="right" w:leader="dot" w:pos="8730"/>
        </w:tabs>
        <w:spacing w:line="400" w:lineRule="exact"/>
        <w:rPr>
          <w:rFonts w:ascii="宋体" w:eastAsia="宋体" w:hAnsi="宋体" w:cs="宋体"/>
          <w:sz w:val="26"/>
          <w:szCs w:val="26"/>
        </w:rPr>
      </w:pPr>
      <w:r>
        <w:rPr>
          <w:rFonts w:ascii="宋体" w:eastAsia="宋体" w:hAnsi="宋体" w:cs="黑体" w:hint="eastAsia"/>
          <w:color w:val="000000" w:themeColor="text1"/>
          <w:kern w:val="0"/>
          <w:sz w:val="26"/>
          <w:szCs w:val="26"/>
          <w:lang w:bidi="ar"/>
          <w14:shadow w14:blurRad="50800" w14:dist="38100" w14:dir="2700000" w14:sx="100000" w14:sy="100000" w14:kx="0" w14:ky="0" w14:algn="tl">
            <w14:srgbClr w14:val="000000">
              <w14:alpha w14:val="60000"/>
            </w14:srgbClr>
          </w14:shadow>
        </w:rPr>
        <w:fldChar w:fldCharType="begin"/>
      </w:r>
      <w:r>
        <w:rPr>
          <w:rFonts w:ascii="宋体" w:eastAsia="宋体" w:hAnsi="宋体" w:cs="黑体"/>
          <w:color w:val="000000" w:themeColor="text1"/>
          <w:kern w:val="0"/>
          <w:sz w:val="26"/>
          <w:szCs w:val="26"/>
          <w:lang w:bidi="ar"/>
          <w14:shadow w14:blurRad="50800" w14:dist="38100" w14:dir="2700000" w14:sx="100000" w14:sy="100000" w14:kx="0" w14:ky="0" w14:algn="tl">
            <w14:srgbClr w14:val="000000">
              <w14:alpha w14:val="60000"/>
            </w14:srgbClr>
          </w14:shadow>
        </w:rPr>
        <w:instrText xml:space="preserve">TOC \o "1-4" \h \u </w:instrText>
      </w:r>
      <w:r>
        <w:rPr>
          <w:rFonts w:ascii="宋体" w:eastAsia="宋体" w:hAnsi="宋体" w:cs="黑体" w:hint="eastAsia"/>
          <w:color w:val="000000" w:themeColor="text1"/>
          <w:kern w:val="0"/>
          <w:sz w:val="26"/>
          <w:szCs w:val="26"/>
          <w:lang w:bidi="ar"/>
          <w14:shadow w14:blurRad="50800" w14:dist="38100" w14:dir="2700000" w14:sx="100000" w14:sy="100000" w14:kx="0" w14:ky="0" w14:algn="tl">
            <w14:srgbClr w14:val="000000">
              <w14:alpha w14:val="60000"/>
            </w14:srgbClr>
          </w14:shadow>
        </w:rPr>
        <w:fldChar w:fldCharType="separate"/>
      </w:r>
      <w:hyperlink w:anchor="_Toc15344" w:history="1">
        <w:r>
          <w:rPr>
            <w:rFonts w:ascii="宋体" w:eastAsia="宋体" w:hAnsi="宋体" w:cs="宋体" w:hint="eastAsia"/>
            <w:sz w:val="26"/>
            <w:szCs w:val="26"/>
          </w:rPr>
          <w:t>关于</w:t>
        </w:r>
        <w:r>
          <w:rPr>
            <w:rFonts w:ascii="宋体" w:eastAsia="宋体" w:hAnsi="宋体" w:cs="宋体" w:hint="eastAsia"/>
            <w:sz w:val="26"/>
            <w:szCs w:val="26"/>
          </w:rPr>
          <w:t>2022</w:t>
        </w:r>
        <w:r>
          <w:rPr>
            <w:rFonts w:ascii="宋体" w:eastAsia="宋体" w:hAnsi="宋体" w:cs="宋体" w:hint="eastAsia"/>
            <w:sz w:val="26"/>
            <w:szCs w:val="26"/>
          </w:rPr>
          <w:t>年江门市人力资源市场工资价位及行业人工成本信息的说明</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_Toc15344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4</w:t>
        </w:r>
        <w:r>
          <w:rPr>
            <w:rFonts w:ascii="宋体" w:eastAsia="宋体" w:hAnsi="宋体" w:cs="宋体" w:hint="eastAsia"/>
            <w:sz w:val="26"/>
            <w:szCs w:val="26"/>
          </w:rPr>
          <w:fldChar w:fldCharType="end"/>
        </w:r>
      </w:hyperlink>
    </w:p>
    <w:p w:rsidR="004578C9" w:rsidRDefault="00B30304">
      <w:pPr>
        <w:pStyle w:val="10"/>
        <w:tabs>
          <w:tab w:val="right" w:leader="dot" w:pos="8730"/>
        </w:tabs>
        <w:spacing w:line="400" w:lineRule="exact"/>
        <w:rPr>
          <w:rFonts w:ascii="宋体" w:eastAsia="宋体" w:hAnsi="宋体" w:cs="宋体"/>
          <w:sz w:val="26"/>
          <w:szCs w:val="26"/>
        </w:rPr>
      </w:pPr>
      <w:hyperlink w:anchor="_Toc16516" w:history="1">
        <w:r>
          <w:rPr>
            <w:rFonts w:ascii="宋体" w:eastAsia="宋体" w:hAnsi="宋体" w:cs="宋体" w:hint="eastAsia"/>
            <w:sz w:val="26"/>
            <w:szCs w:val="26"/>
          </w:rPr>
          <w:t>第一部分</w:t>
        </w:r>
        <w:r>
          <w:rPr>
            <w:rFonts w:ascii="宋体" w:eastAsia="宋体" w:hAnsi="宋体" w:cs="宋体" w:hint="eastAsia"/>
            <w:sz w:val="26"/>
            <w:szCs w:val="26"/>
          </w:rPr>
          <w:t xml:space="preserve">  </w:t>
        </w:r>
        <w:r>
          <w:rPr>
            <w:rFonts w:ascii="宋体" w:eastAsia="宋体" w:hAnsi="宋体" w:cs="宋体" w:hint="eastAsia"/>
            <w:sz w:val="26"/>
            <w:szCs w:val="26"/>
          </w:rPr>
          <w:t>薪酬调查对象信息</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_Toc16516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8</w:t>
        </w:r>
        <w:r>
          <w:rPr>
            <w:rFonts w:ascii="宋体" w:eastAsia="宋体" w:hAnsi="宋体" w:cs="宋体" w:hint="eastAsia"/>
            <w:sz w:val="26"/>
            <w:szCs w:val="26"/>
          </w:rPr>
          <w:fldChar w:fldCharType="end"/>
        </w:r>
      </w:hyperlink>
    </w:p>
    <w:p w:rsidR="004578C9" w:rsidRDefault="00B30304">
      <w:pPr>
        <w:pStyle w:val="10"/>
        <w:tabs>
          <w:tab w:val="right" w:leader="dot" w:pos="8730"/>
        </w:tabs>
        <w:spacing w:line="400" w:lineRule="exact"/>
        <w:rPr>
          <w:rFonts w:ascii="宋体" w:eastAsia="宋体" w:hAnsi="宋体" w:cs="宋体"/>
          <w:sz w:val="26"/>
          <w:szCs w:val="26"/>
        </w:rPr>
      </w:pPr>
      <w:hyperlink w:anchor="_Toc21839" w:history="1">
        <w:r>
          <w:rPr>
            <w:rFonts w:ascii="宋体" w:eastAsia="宋体" w:hAnsi="宋体" w:cs="宋体" w:hint="eastAsia"/>
            <w:sz w:val="26"/>
            <w:szCs w:val="26"/>
          </w:rPr>
          <w:t>第二部分</w:t>
        </w:r>
        <w:r>
          <w:rPr>
            <w:rFonts w:ascii="宋体" w:eastAsia="宋体" w:hAnsi="宋体" w:cs="宋体" w:hint="eastAsia"/>
            <w:sz w:val="26"/>
            <w:szCs w:val="26"/>
          </w:rPr>
          <w:t xml:space="preserve">  </w:t>
        </w:r>
        <w:r>
          <w:rPr>
            <w:rFonts w:ascii="宋体" w:eastAsia="宋体" w:hAnsi="宋体" w:cs="宋体" w:hint="eastAsia"/>
            <w:sz w:val="26"/>
            <w:szCs w:val="26"/>
          </w:rPr>
          <w:t>工资价位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_Toc21839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15</w:t>
        </w:r>
        <w:r>
          <w:rPr>
            <w:rFonts w:ascii="宋体" w:eastAsia="宋体" w:hAnsi="宋体" w:cs="宋体" w:hint="eastAsia"/>
            <w:sz w:val="26"/>
            <w:szCs w:val="26"/>
          </w:rPr>
          <w:fldChar w:fldCharType="end"/>
        </w:r>
      </w:hyperlink>
    </w:p>
    <w:p w:rsidR="004578C9" w:rsidRDefault="00B30304">
      <w:pPr>
        <w:pStyle w:val="20"/>
        <w:tabs>
          <w:tab w:val="right" w:leader="dot" w:pos="8730"/>
        </w:tabs>
        <w:spacing w:line="400" w:lineRule="exact"/>
        <w:rPr>
          <w:rFonts w:ascii="宋体" w:eastAsia="宋体" w:hAnsi="宋体" w:cs="宋体"/>
          <w:sz w:val="26"/>
          <w:szCs w:val="26"/>
        </w:rPr>
      </w:pPr>
      <w:hyperlink w:anchor="_Toc1604" w:history="1">
        <w:r>
          <w:rPr>
            <w:rFonts w:ascii="宋体" w:eastAsia="宋体" w:hAnsi="宋体" w:cs="宋体" w:hint="eastAsia"/>
            <w:sz w:val="26"/>
            <w:szCs w:val="26"/>
            <w:shd w:val="clear" w:color="auto" w:fill="FFFFFF"/>
          </w:rPr>
          <w:t>一、行业和职业明细工资价位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_Toc1604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15</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4727" w:history="1">
        <w:r>
          <w:rPr>
            <w:rFonts w:ascii="宋体" w:eastAsia="宋体" w:hAnsi="宋体" w:cs="宋体" w:hint="eastAsia"/>
            <w:sz w:val="26"/>
            <w:szCs w:val="26"/>
            <w:shd w:val="clear" w:color="auto" w:fill="FFFFFF"/>
          </w:rPr>
          <w:t>（一）</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采矿业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_Toc24727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15</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6266" w:history="1">
        <w:r>
          <w:rPr>
            <w:rFonts w:ascii="宋体" w:eastAsia="宋体" w:hAnsi="宋体" w:cs="宋体" w:hint="eastAsia"/>
            <w:sz w:val="26"/>
            <w:szCs w:val="26"/>
          </w:rPr>
          <w:t>（二）</w:t>
        </w:r>
        <w:r>
          <w:rPr>
            <w:rFonts w:ascii="宋体" w:eastAsia="宋体" w:hAnsi="宋体" w:cs="宋体" w:hint="eastAsia"/>
            <w:sz w:val="26"/>
            <w:szCs w:val="26"/>
          </w:rPr>
          <w:t xml:space="preserve"> </w:t>
        </w:r>
        <w:r>
          <w:rPr>
            <w:rFonts w:ascii="宋体" w:eastAsia="宋体" w:hAnsi="宋体" w:cs="宋体" w:hint="eastAsia"/>
            <w:sz w:val="26"/>
            <w:szCs w:val="26"/>
            <w:shd w:val="clear" w:color="auto" w:fill="FFFFFF"/>
          </w:rPr>
          <w:t>电力、热力、燃气和水生产和供应业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_Toc6266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15</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2520" w:history="1">
        <w:r>
          <w:rPr>
            <w:rFonts w:ascii="宋体" w:eastAsia="宋体" w:hAnsi="宋体" w:cs="宋体" w:hint="eastAsia"/>
            <w:sz w:val="26"/>
            <w:szCs w:val="26"/>
            <w:shd w:val="clear" w:color="auto" w:fill="FFFFFF"/>
          </w:rPr>
          <w:t>（三）</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房地产业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_Toc12520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16</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0568" w:history="1">
        <w:r>
          <w:rPr>
            <w:rFonts w:ascii="宋体" w:eastAsia="宋体" w:hAnsi="宋体" w:cs="宋体" w:hint="eastAsia"/>
            <w:sz w:val="26"/>
            <w:szCs w:val="26"/>
            <w:shd w:val="clear" w:color="auto" w:fill="FFFFFF"/>
          </w:rPr>
          <w:t>（四）</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建筑业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_Toc10568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17</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3663" w:history="1">
        <w:r>
          <w:rPr>
            <w:rFonts w:ascii="宋体" w:eastAsia="宋体" w:hAnsi="宋体" w:cs="宋体" w:hint="eastAsia"/>
            <w:sz w:val="26"/>
            <w:szCs w:val="26"/>
            <w:shd w:val="clear" w:color="auto" w:fill="FFFFFF"/>
          </w:rPr>
          <w:t>（五）</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交通运输、仓储和邮政业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_Toc13663 \</w:instrText>
        </w:r>
        <w:r>
          <w:rPr>
            <w:rFonts w:ascii="宋体" w:eastAsia="宋体" w:hAnsi="宋体" w:cs="宋体" w:hint="eastAsia"/>
            <w:sz w:val="26"/>
            <w:szCs w:val="26"/>
          </w:rPr>
          <w:instrText xml:space="preserve">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17</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7127" w:history="1">
        <w:r>
          <w:rPr>
            <w:rFonts w:ascii="宋体" w:eastAsia="宋体" w:hAnsi="宋体" w:cs="宋体" w:hint="eastAsia"/>
            <w:sz w:val="26"/>
            <w:szCs w:val="26"/>
            <w:shd w:val="clear" w:color="auto" w:fill="FFFFFF"/>
          </w:rPr>
          <w:t>（六）</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教育</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_Toc17127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19</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4243" w:history="1">
        <w:r>
          <w:rPr>
            <w:rFonts w:ascii="宋体" w:eastAsia="宋体" w:hAnsi="宋体" w:cs="宋体" w:hint="eastAsia"/>
            <w:sz w:val="26"/>
            <w:szCs w:val="26"/>
            <w:shd w:val="clear" w:color="auto" w:fill="FFFFFF"/>
          </w:rPr>
          <w:t>（七）</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金融业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_Toc4243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19</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5014" w:history="1">
        <w:r>
          <w:rPr>
            <w:rFonts w:ascii="宋体" w:eastAsia="宋体" w:hAnsi="宋体" w:cs="宋体" w:hint="eastAsia"/>
            <w:sz w:val="26"/>
            <w:szCs w:val="26"/>
            <w:shd w:val="clear" w:color="auto" w:fill="FFFFFF"/>
          </w:rPr>
          <w:t>（八）</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居民服务、修理和其他服务业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_Toc25014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20</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0499" w:history="1">
        <w:r>
          <w:rPr>
            <w:rFonts w:ascii="宋体" w:eastAsia="宋体" w:hAnsi="宋体" w:cs="宋体" w:hint="eastAsia"/>
            <w:sz w:val="26"/>
            <w:szCs w:val="26"/>
            <w:shd w:val="clear" w:color="auto" w:fill="FFFFFF"/>
          </w:rPr>
          <w:t>（九）</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科学研究和技术服务业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_Toc10499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21</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0089" w:history="1">
        <w:r>
          <w:rPr>
            <w:rFonts w:ascii="宋体" w:eastAsia="宋体" w:hAnsi="宋体" w:cs="宋体" w:hint="eastAsia"/>
            <w:sz w:val="26"/>
            <w:szCs w:val="26"/>
            <w:shd w:val="clear" w:color="auto" w:fill="FFFFFF"/>
          </w:rPr>
          <w:t>（十）</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农、林、牧、渔业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_Toc10089 \h</w:instrText>
        </w:r>
        <w:r>
          <w:rPr>
            <w:rFonts w:ascii="宋体" w:eastAsia="宋体" w:hAnsi="宋体" w:cs="宋体" w:hint="eastAsia"/>
            <w:sz w:val="26"/>
            <w:szCs w:val="26"/>
          </w:rPr>
          <w:instrText xml:space="preserve">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22</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5089" w:history="1">
        <w:r>
          <w:rPr>
            <w:rFonts w:ascii="宋体" w:eastAsia="宋体" w:hAnsi="宋体" w:cs="宋体" w:hint="eastAsia"/>
            <w:sz w:val="26"/>
            <w:szCs w:val="26"/>
            <w:shd w:val="clear" w:color="auto" w:fill="FFFFFF"/>
          </w:rPr>
          <w:t>（十一）</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批发和零售业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_Toc25089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22</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4543" w:history="1">
        <w:r>
          <w:rPr>
            <w:rFonts w:ascii="宋体" w:eastAsia="宋体" w:hAnsi="宋体" w:cs="宋体" w:hint="eastAsia"/>
            <w:sz w:val="26"/>
            <w:szCs w:val="26"/>
            <w:shd w:val="clear" w:color="auto" w:fill="FFFFFF"/>
          </w:rPr>
          <w:t>（十二）</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水利环境和公共设施管理业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_Toc14543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24</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6838" w:history="1">
        <w:r>
          <w:rPr>
            <w:rFonts w:ascii="宋体" w:eastAsia="宋体" w:hAnsi="宋体" w:cs="宋体" w:hint="eastAsia"/>
            <w:sz w:val="26"/>
            <w:szCs w:val="26"/>
            <w:shd w:val="clear" w:color="auto" w:fill="FFFFFF"/>
          </w:rPr>
          <w:t>（十三）</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文化、体育和娱乐业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_Toc26838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24</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8921" w:history="1">
        <w:r>
          <w:rPr>
            <w:rFonts w:ascii="宋体" w:eastAsia="宋体" w:hAnsi="宋体" w:cs="宋体" w:hint="eastAsia"/>
            <w:sz w:val="26"/>
            <w:szCs w:val="26"/>
            <w:shd w:val="clear" w:color="auto" w:fill="FFFFFF"/>
          </w:rPr>
          <w:t>（十四）</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信息</w:t>
        </w:r>
        <w:r>
          <w:rPr>
            <w:rFonts w:ascii="宋体" w:eastAsia="宋体" w:hAnsi="宋体" w:cs="宋体" w:hint="eastAsia"/>
            <w:sz w:val="26"/>
            <w:szCs w:val="26"/>
            <w:shd w:val="clear" w:color="auto" w:fill="FFFFFF"/>
          </w:rPr>
          <w:t>传输、软件和信息技术服务业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_Toc8921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25</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8251" w:history="1">
        <w:r>
          <w:rPr>
            <w:rFonts w:ascii="宋体" w:eastAsia="宋体" w:hAnsi="宋体" w:cs="宋体" w:hint="eastAsia"/>
            <w:sz w:val="26"/>
            <w:szCs w:val="26"/>
          </w:rPr>
          <w:t>（十五）</w:t>
        </w:r>
        <w:r>
          <w:rPr>
            <w:rFonts w:ascii="宋体" w:eastAsia="宋体" w:hAnsi="宋体" w:cs="宋体" w:hint="eastAsia"/>
            <w:sz w:val="26"/>
            <w:szCs w:val="26"/>
          </w:rPr>
          <w:t xml:space="preserve"> </w:t>
        </w:r>
        <w:r>
          <w:rPr>
            <w:rFonts w:ascii="宋体" w:eastAsia="宋体" w:hAnsi="宋体" w:cs="宋体" w:hint="eastAsia"/>
            <w:sz w:val="26"/>
            <w:szCs w:val="26"/>
            <w:shd w:val="clear" w:color="auto" w:fill="FFFFFF"/>
          </w:rPr>
          <w:t>制造业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_Toc8251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25</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8627" w:history="1">
        <w:r>
          <w:rPr>
            <w:rFonts w:ascii="宋体" w:eastAsia="宋体" w:hAnsi="宋体" w:cs="宋体" w:hint="eastAsia"/>
            <w:sz w:val="26"/>
            <w:szCs w:val="26"/>
            <w:shd w:val="clear" w:color="auto" w:fill="FFFFFF"/>
          </w:rPr>
          <w:t>（十六</w:t>
        </w:r>
        <w:r>
          <w:rPr>
            <w:rFonts w:ascii="宋体" w:eastAsia="宋体" w:hAnsi="宋体" w:cs="宋体" w:hint="eastAsia"/>
            <w:sz w:val="26"/>
            <w:szCs w:val="26"/>
            <w:shd w:val="clear" w:color="auto" w:fill="FFFFFF"/>
          </w:rPr>
          <w:t>）</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住宿和餐饮业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_Toc18627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46</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7494" w:history="1">
        <w:r>
          <w:rPr>
            <w:rFonts w:ascii="宋体" w:eastAsia="宋体" w:hAnsi="宋体" w:cs="宋体" w:hint="eastAsia"/>
            <w:sz w:val="26"/>
            <w:szCs w:val="26"/>
            <w:shd w:val="clear" w:color="auto" w:fill="FFFFFF"/>
          </w:rPr>
          <w:t>（十七）</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租赁和商务服务业</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_Toc17494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47</w:t>
        </w:r>
        <w:r>
          <w:rPr>
            <w:rFonts w:ascii="宋体" w:eastAsia="宋体" w:hAnsi="宋体" w:cs="宋体" w:hint="eastAsia"/>
            <w:sz w:val="26"/>
            <w:szCs w:val="26"/>
          </w:rPr>
          <w:fldChar w:fldCharType="end"/>
        </w:r>
      </w:hyperlink>
    </w:p>
    <w:p w:rsidR="004578C9" w:rsidRDefault="00B30304">
      <w:pPr>
        <w:pStyle w:val="20"/>
        <w:tabs>
          <w:tab w:val="right" w:leader="dot" w:pos="8730"/>
        </w:tabs>
        <w:spacing w:line="400" w:lineRule="exact"/>
        <w:rPr>
          <w:rFonts w:ascii="宋体" w:eastAsia="宋体" w:hAnsi="宋体" w:cs="宋体"/>
          <w:sz w:val="26"/>
          <w:szCs w:val="26"/>
        </w:rPr>
      </w:pPr>
      <w:hyperlink w:anchor="_Toc11401" w:history="1">
        <w:r>
          <w:rPr>
            <w:rFonts w:ascii="宋体" w:eastAsia="宋体" w:hAnsi="宋体" w:cs="宋体" w:hint="eastAsia"/>
            <w:sz w:val="26"/>
            <w:szCs w:val="26"/>
            <w:shd w:val="clear" w:color="auto" w:fill="FFFFFF"/>
          </w:rPr>
          <w:t>二、技能人才工资价位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_Toc11401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47</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9658" w:history="1">
        <w:r>
          <w:rPr>
            <w:rFonts w:ascii="宋体" w:eastAsia="宋体" w:hAnsi="宋体" w:cs="宋体" w:hint="eastAsia"/>
            <w:sz w:val="26"/>
            <w:szCs w:val="26"/>
            <w:shd w:val="clear" w:color="auto" w:fill="FFFFFF"/>
          </w:rPr>
          <w:t>（一）</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分管理层级工资价位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_Toc29658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48</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1286" w:history="1">
        <w:r>
          <w:rPr>
            <w:rFonts w:ascii="宋体" w:eastAsia="宋体" w:hAnsi="宋体" w:cs="宋体" w:hint="eastAsia"/>
            <w:sz w:val="26"/>
            <w:szCs w:val="26"/>
            <w:shd w:val="clear" w:color="auto" w:fill="FFFFFF"/>
          </w:rPr>
          <w:t>（二）</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分专业技术职称等级工资价位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_Toc112</w:instrText>
        </w:r>
        <w:r>
          <w:rPr>
            <w:rFonts w:ascii="宋体" w:eastAsia="宋体" w:hAnsi="宋体" w:cs="宋体" w:hint="eastAsia"/>
            <w:sz w:val="26"/>
            <w:szCs w:val="26"/>
          </w:rPr>
          <w:instrText xml:space="preserve">86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48</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8419" w:history="1">
        <w:r>
          <w:rPr>
            <w:rFonts w:ascii="宋体" w:eastAsia="宋体" w:hAnsi="宋体" w:cs="宋体" w:hint="eastAsia"/>
            <w:sz w:val="26"/>
            <w:szCs w:val="26"/>
            <w:shd w:val="clear" w:color="auto" w:fill="FFFFFF"/>
          </w:rPr>
          <w:t>（三）</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分职业技能等级工资价位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_Toc28419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49</w:t>
        </w:r>
        <w:r>
          <w:rPr>
            <w:rFonts w:ascii="宋体" w:eastAsia="宋体" w:hAnsi="宋体" w:cs="宋体" w:hint="eastAsia"/>
            <w:sz w:val="26"/>
            <w:szCs w:val="26"/>
          </w:rPr>
          <w:fldChar w:fldCharType="end"/>
        </w:r>
      </w:hyperlink>
    </w:p>
    <w:p w:rsidR="004578C9" w:rsidRDefault="00B30304">
      <w:pPr>
        <w:pStyle w:val="20"/>
        <w:tabs>
          <w:tab w:val="right" w:leader="dot" w:pos="8730"/>
        </w:tabs>
        <w:spacing w:line="400" w:lineRule="exact"/>
        <w:rPr>
          <w:rFonts w:ascii="宋体" w:eastAsia="宋体" w:hAnsi="宋体" w:cs="宋体"/>
          <w:sz w:val="26"/>
          <w:szCs w:val="26"/>
        </w:rPr>
      </w:pPr>
      <w:hyperlink w:anchor="_Toc24778" w:history="1">
        <w:r>
          <w:rPr>
            <w:rFonts w:ascii="宋体" w:eastAsia="宋体" w:hAnsi="宋体" w:cs="宋体" w:hint="eastAsia"/>
            <w:sz w:val="26"/>
            <w:szCs w:val="26"/>
            <w:shd w:val="clear" w:color="auto" w:fill="FFFFFF"/>
          </w:rPr>
          <w:t>三、其他工资价位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_Toc24778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50</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9083" w:history="1">
        <w:r>
          <w:rPr>
            <w:rFonts w:ascii="宋体" w:eastAsia="宋体" w:hAnsi="宋体" w:cs="宋体" w:hint="eastAsia"/>
            <w:sz w:val="26"/>
            <w:szCs w:val="26"/>
            <w:shd w:val="clear" w:color="auto" w:fill="FFFFFF"/>
          </w:rPr>
          <w:t>（一）</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w:t>
        </w:r>
        <w:r>
          <w:rPr>
            <w:rFonts w:ascii="宋体" w:eastAsia="宋体" w:hAnsi="宋体" w:cs="宋体" w:hint="eastAsia"/>
            <w:sz w:val="26"/>
            <w:szCs w:val="26"/>
            <w:lang w:bidi="ar"/>
          </w:rPr>
          <w:t>行业工资价位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_Toc9083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51</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31816" w:history="1">
        <w:r>
          <w:rPr>
            <w:rFonts w:ascii="宋体" w:eastAsia="宋体" w:hAnsi="宋体" w:cs="宋体" w:hint="eastAsia"/>
            <w:sz w:val="26"/>
            <w:szCs w:val="26"/>
          </w:rPr>
          <w:t>（二）</w:t>
        </w:r>
        <w:r>
          <w:rPr>
            <w:rFonts w:ascii="宋体" w:eastAsia="宋体" w:hAnsi="宋体" w:cs="宋体" w:hint="eastAsia"/>
            <w:sz w:val="26"/>
            <w:szCs w:val="26"/>
          </w:rPr>
          <w:t xml:space="preserve"> </w:t>
        </w:r>
        <w:r>
          <w:rPr>
            <w:rFonts w:ascii="宋体" w:eastAsia="宋体" w:hAnsi="宋体" w:cs="宋体" w:hint="eastAsia"/>
            <w:sz w:val="26"/>
            <w:szCs w:val="26"/>
            <w:lang w:bidi="ar"/>
          </w:rPr>
          <w:t>分企业规模工资指导价位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_Toc31816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51</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5234" w:history="1">
        <w:r>
          <w:rPr>
            <w:rFonts w:ascii="宋体" w:eastAsia="宋体" w:hAnsi="宋体" w:cs="宋体" w:hint="eastAsia"/>
            <w:sz w:val="26"/>
            <w:szCs w:val="26"/>
          </w:rPr>
          <w:t>（三）</w:t>
        </w:r>
        <w:r>
          <w:rPr>
            <w:rFonts w:ascii="宋体" w:eastAsia="宋体" w:hAnsi="宋体" w:cs="宋体" w:hint="eastAsia"/>
            <w:sz w:val="26"/>
            <w:szCs w:val="26"/>
          </w:rPr>
          <w:t xml:space="preserve"> </w:t>
        </w:r>
        <w:r>
          <w:rPr>
            <w:rFonts w:ascii="宋体" w:eastAsia="宋体" w:hAnsi="宋体" w:cs="宋体" w:hint="eastAsia"/>
            <w:sz w:val="26"/>
            <w:szCs w:val="26"/>
            <w:lang w:bidi="ar"/>
          </w:rPr>
          <w:t>分员工学历工资指导价位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_Toc5234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53</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5298" w:history="1">
        <w:r>
          <w:rPr>
            <w:rFonts w:ascii="宋体" w:eastAsia="宋体" w:hAnsi="宋体" w:cs="宋体" w:hint="eastAsia"/>
            <w:sz w:val="26"/>
            <w:szCs w:val="26"/>
            <w:lang w:bidi="ar"/>
          </w:rPr>
          <w:t>（四）</w:t>
        </w:r>
        <w:r>
          <w:rPr>
            <w:rFonts w:ascii="宋体" w:eastAsia="宋体" w:hAnsi="宋体" w:cs="宋体" w:hint="eastAsia"/>
            <w:sz w:val="26"/>
            <w:szCs w:val="26"/>
            <w:lang w:bidi="ar"/>
          </w:rPr>
          <w:t xml:space="preserve"> </w:t>
        </w:r>
        <w:r>
          <w:rPr>
            <w:rFonts w:ascii="宋体" w:eastAsia="宋体" w:hAnsi="宋体" w:cs="宋体" w:hint="eastAsia"/>
            <w:sz w:val="26"/>
            <w:szCs w:val="26"/>
            <w:lang w:bidi="ar"/>
          </w:rPr>
          <w:t>分员工性别工资指导价位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_Toc5298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54</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6734" w:history="1">
        <w:r>
          <w:rPr>
            <w:rFonts w:ascii="宋体" w:eastAsia="宋体" w:hAnsi="宋体" w:cs="宋体" w:hint="eastAsia"/>
            <w:sz w:val="26"/>
            <w:szCs w:val="26"/>
            <w:lang w:bidi="ar"/>
          </w:rPr>
          <w:t>（五）</w:t>
        </w:r>
        <w:r>
          <w:rPr>
            <w:rFonts w:ascii="宋体" w:eastAsia="宋体" w:hAnsi="宋体" w:cs="宋体" w:hint="eastAsia"/>
            <w:sz w:val="26"/>
            <w:szCs w:val="26"/>
            <w:lang w:bidi="ar"/>
          </w:rPr>
          <w:t xml:space="preserve"> </w:t>
        </w:r>
        <w:r>
          <w:rPr>
            <w:rFonts w:ascii="宋体" w:eastAsia="宋体" w:hAnsi="宋体" w:cs="宋体" w:hint="eastAsia"/>
            <w:sz w:val="26"/>
            <w:szCs w:val="26"/>
            <w:lang w:bidi="ar"/>
          </w:rPr>
          <w:t>分企业区域工资指导价位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_Toc26</w:instrText>
        </w:r>
        <w:r>
          <w:rPr>
            <w:rFonts w:ascii="宋体" w:eastAsia="宋体" w:hAnsi="宋体" w:cs="宋体" w:hint="eastAsia"/>
            <w:sz w:val="26"/>
            <w:szCs w:val="26"/>
          </w:rPr>
          <w:instrText xml:space="preserve">734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55</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9141" w:history="1">
        <w:r>
          <w:rPr>
            <w:rFonts w:ascii="宋体" w:eastAsia="宋体" w:hAnsi="宋体" w:cs="宋体" w:hint="eastAsia"/>
            <w:sz w:val="26"/>
            <w:szCs w:val="26"/>
            <w:lang w:bidi="ar"/>
          </w:rPr>
          <w:t>（六）</w:t>
        </w:r>
        <w:r>
          <w:rPr>
            <w:rFonts w:ascii="宋体" w:eastAsia="宋体" w:hAnsi="宋体" w:cs="宋体" w:hint="eastAsia"/>
            <w:sz w:val="26"/>
            <w:szCs w:val="26"/>
            <w:lang w:bidi="ar"/>
          </w:rPr>
          <w:t xml:space="preserve"> </w:t>
        </w:r>
        <w:r>
          <w:rPr>
            <w:rFonts w:ascii="宋体" w:eastAsia="宋体" w:hAnsi="宋体" w:cs="宋体" w:hint="eastAsia"/>
            <w:sz w:val="26"/>
            <w:szCs w:val="26"/>
            <w:lang w:bidi="ar"/>
          </w:rPr>
          <w:t>分员工工龄工资指导价位</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_Toc9141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56</w:t>
        </w:r>
        <w:r>
          <w:rPr>
            <w:rFonts w:ascii="宋体" w:eastAsia="宋体" w:hAnsi="宋体" w:cs="宋体" w:hint="eastAsia"/>
            <w:sz w:val="26"/>
            <w:szCs w:val="26"/>
          </w:rPr>
          <w:fldChar w:fldCharType="end"/>
        </w:r>
      </w:hyperlink>
    </w:p>
    <w:p w:rsidR="004578C9" w:rsidRDefault="00B30304">
      <w:pPr>
        <w:pStyle w:val="10"/>
        <w:tabs>
          <w:tab w:val="right" w:leader="dot" w:pos="8730"/>
        </w:tabs>
        <w:spacing w:line="400" w:lineRule="exact"/>
        <w:rPr>
          <w:rFonts w:ascii="宋体" w:eastAsia="宋体" w:hAnsi="宋体" w:cs="宋体"/>
          <w:sz w:val="26"/>
          <w:szCs w:val="26"/>
        </w:rPr>
      </w:pPr>
      <w:hyperlink w:anchor="_Toc29341" w:history="1">
        <w:r>
          <w:rPr>
            <w:rFonts w:ascii="宋体" w:eastAsia="宋体" w:hAnsi="宋体" w:cs="宋体" w:hint="eastAsia"/>
            <w:sz w:val="26"/>
            <w:szCs w:val="26"/>
          </w:rPr>
          <w:t>第三部分</w:t>
        </w:r>
        <w:r>
          <w:rPr>
            <w:rFonts w:ascii="宋体" w:eastAsia="宋体" w:hAnsi="宋体" w:cs="宋体" w:hint="eastAsia"/>
            <w:sz w:val="26"/>
            <w:szCs w:val="26"/>
          </w:rPr>
          <w:t xml:space="preserve">  </w:t>
        </w:r>
        <w:r>
          <w:rPr>
            <w:rFonts w:ascii="宋体" w:eastAsia="宋体" w:hAnsi="宋体" w:cs="宋体" w:hint="eastAsia"/>
            <w:sz w:val="26"/>
            <w:szCs w:val="26"/>
          </w:rPr>
          <w:t>行业人工成本信息</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w:instrText>
        </w:r>
        <w:r>
          <w:rPr>
            <w:rFonts w:ascii="宋体" w:eastAsia="宋体" w:hAnsi="宋体" w:cs="宋体" w:hint="eastAsia"/>
            <w:sz w:val="26"/>
            <w:szCs w:val="26"/>
          </w:rPr>
          <w:instrText xml:space="preserve"> _Toc29341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57</w:t>
        </w:r>
        <w:r>
          <w:rPr>
            <w:rFonts w:ascii="宋体" w:eastAsia="宋体" w:hAnsi="宋体" w:cs="宋体" w:hint="eastAsia"/>
            <w:sz w:val="26"/>
            <w:szCs w:val="26"/>
          </w:rPr>
          <w:fldChar w:fldCharType="end"/>
        </w:r>
      </w:hyperlink>
    </w:p>
    <w:p w:rsidR="004578C9" w:rsidRDefault="00B30304">
      <w:pPr>
        <w:pStyle w:val="20"/>
        <w:tabs>
          <w:tab w:val="right" w:leader="dot" w:pos="8730"/>
        </w:tabs>
        <w:spacing w:line="400" w:lineRule="exact"/>
        <w:rPr>
          <w:rFonts w:ascii="宋体" w:eastAsia="宋体" w:hAnsi="宋体" w:cs="宋体"/>
          <w:sz w:val="26"/>
          <w:szCs w:val="26"/>
        </w:rPr>
      </w:pPr>
      <w:hyperlink w:anchor="_Toc22300" w:history="1">
        <w:r>
          <w:rPr>
            <w:rFonts w:ascii="宋体" w:eastAsia="宋体" w:hAnsi="宋体" w:cs="宋体" w:hint="eastAsia"/>
            <w:sz w:val="26"/>
            <w:szCs w:val="26"/>
            <w:shd w:val="clear" w:color="auto" w:fill="FFFFFF"/>
          </w:rPr>
          <w:t>一、行业人工成本水平</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_Toc22300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57</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31662" w:history="1">
        <w:r>
          <w:rPr>
            <w:rFonts w:ascii="宋体" w:eastAsia="宋体" w:hAnsi="宋体" w:cs="宋体" w:hint="eastAsia"/>
            <w:sz w:val="26"/>
            <w:szCs w:val="26"/>
            <w:shd w:val="clear" w:color="auto" w:fill="FFFFFF"/>
          </w:rPr>
          <w:t>（一）</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分行业门类人均人工成本水平</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_Toc31662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57</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722" w:history="1">
        <w:r>
          <w:rPr>
            <w:rFonts w:ascii="宋体" w:eastAsia="宋体" w:hAnsi="宋体" w:cs="宋体" w:hint="eastAsia"/>
            <w:sz w:val="26"/>
            <w:szCs w:val="26"/>
            <w:shd w:val="clear" w:color="auto" w:fill="FFFFFF"/>
          </w:rPr>
          <w:t>（二）</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分行业门类－行业类别人均人工成本水平</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w:instrText>
        </w:r>
        <w:r>
          <w:rPr>
            <w:rFonts w:ascii="宋体" w:eastAsia="宋体" w:hAnsi="宋体" w:cs="宋体" w:hint="eastAsia"/>
            <w:sz w:val="26"/>
            <w:szCs w:val="26"/>
          </w:rPr>
          <w:instrText xml:space="preserve"> _Toc1722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58</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8285" w:history="1">
        <w:r>
          <w:rPr>
            <w:rFonts w:ascii="宋体" w:eastAsia="宋体" w:hAnsi="宋体" w:cs="宋体" w:hint="eastAsia"/>
            <w:sz w:val="26"/>
            <w:szCs w:val="26"/>
          </w:rPr>
          <w:t>（三）</w:t>
        </w:r>
        <w:r>
          <w:rPr>
            <w:rFonts w:ascii="宋体" w:eastAsia="宋体" w:hAnsi="宋体" w:cs="宋体" w:hint="eastAsia"/>
            <w:sz w:val="26"/>
            <w:szCs w:val="26"/>
          </w:rPr>
          <w:t xml:space="preserve"> </w:t>
        </w:r>
        <w:r>
          <w:rPr>
            <w:rFonts w:ascii="宋体" w:eastAsia="宋体" w:hAnsi="宋体" w:cs="宋体" w:hint="eastAsia"/>
            <w:sz w:val="26"/>
            <w:szCs w:val="26"/>
          </w:rPr>
          <w:t>分企业规模人均人工成本水平</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_Toc28285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59</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751" w:history="1">
        <w:r>
          <w:rPr>
            <w:rFonts w:ascii="宋体" w:eastAsia="宋体" w:hAnsi="宋体" w:cs="宋体" w:hint="eastAsia"/>
            <w:sz w:val="26"/>
            <w:szCs w:val="26"/>
          </w:rPr>
          <w:t>（四）</w:t>
        </w:r>
        <w:r>
          <w:rPr>
            <w:rFonts w:ascii="宋体" w:eastAsia="宋体" w:hAnsi="宋体" w:cs="宋体" w:hint="eastAsia"/>
            <w:sz w:val="26"/>
            <w:szCs w:val="26"/>
          </w:rPr>
          <w:t xml:space="preserve"> </w:t>
        </w:r>
        <w:r>
          <w:rPr>
            <w:rFonts w:ascii="宋体" w:eastAsia="宋体" w:hAnsi="宋体" w:cs="宋体" w:hint="eastAsia"/>
            <w:sz w:val="26"/>
            <w:szCs w:val="26"/>
          </w:rPr>
          <w:t>分企业所在区域人均人工成本水平</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_Toc751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60</w:t>
        </w:r>
        <w:r>
          <w:rPr>
            <w:rFonts w:ascii="宋体" w:eastAsia="宋体" w:hAnsi="宋体" w:cs="宋体" w:hint="eastAsia"/>
            <w:sz w:val="26"/>
            <w:szCs w:val="26"/>
          </w:rPr>
          <w:fldChar w:fldCharType="end"/>
        </w:r>
      </w:hyperlink>
    </w:p>
    <w:p w:rsidR="004578C9" w:rsidRDefault="00B30304">
      <w:pPr>
        <w:pStyle w:val="20"/>
        <w:tabs>
          <w:tab w:val="right" w:leader="dot" w:pos="8730"/>
        </w:tabs>
        <w:spacing w:line="400" w:lineRule="exact"/>
        <w:rPr>
          <w:rFonts w:ascii="宋体" w:eastAsia="宋体" w:hAnsi="宋体" w:cs="宋体"/>
          <w:sz w:val="26"/>
          <w:szCs w:val="26"/>
        </w:rPr>
      </w:pPr>
      <w:hyperlink w:anchor="_Toc28438" w:history="1">
        <w:r>
          <w:rPr>
            <w:rFonts w:ascii="宋体" w:eastAsia="宋体" w:hAnsi="宋体" w:cs="宋体" w:hint="eastAsia"/>
            <w:sz w:val="26"/>
            <w:szCs w:val="26"/>
            <w:shd w:val="clear" w:color="auto" w:fill="FFFFFF"/>
          </w:rPr>
          <w:t>二、行业人工成本构成</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_Toc28438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62</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8457" w:history="1">
        <w:r>
          <w:rPr>
            <w:rFonts w:ascii="宋体" w:eastAsia="宋体" w:hAnsi="宋体" w:cs="宋体" w:hint="eastAsia"/>
            <w:sz w:val="26"/>
            <w:szCs w:val="26"/>
            <w:shd w:val="clear" w:color="auto" w:fill="FFFFFF"/>
          </w:rPr>
          <w:t>（一）</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分企业区域人工成本构成</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_Toc18457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62</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22235" w:history="1">
        <w:r>
          <w:rPr>
            <w:rFonts w:ascii="宋体" w:eastAsia="宋体" w:hAnsi="宋体" w:cs="宋体" w:hint="eastAsia"/>
            <w:sz w:val="26"/>
            <w:szCs w:val="26"/>
            <w:shd w:val="clear" w:color="auto" w:fill="FFFFFF"/>
          </w:rPr>
          <w:t>（二）</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分行业门类人工成本构成</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_Toc22235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64</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8084" w:history="1">
        <w:r>
          <w:rPr>
            <w:rFonts w:ascii="宋体" w:eastAsia="宋体" w:hAnsi="宋体" w:cs="宋体" w:hint="eastAsia"/>
            <w:sz w:val="26"/>
            <w:szCs w:val="26"/>
            <w:shd w:val="clear" w:color="auto" w:fill="FFFFFF"/>
          </w:rPr>
          <w:t>（三）</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分企业规模人工成本构成</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_Toc18084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67</w:t>
        </w:r>
        <w:r>
          <w:rPr>
            <w:rFonts w:ascii="宋体" w:eastAsia="宋体" w:hAnsi="宋体" w:cs="宋体" w:hint="eastAsia"/>
            <w:sz w:val="26"/>
            <w:szCs w:val="26"/>
          </w:rPr>
          <w:fldChar w:fldCharType="end"/>
        </w:r>
      </w:hyperlink>
    </w:p>
    <w:p w:rsidR="004578C9" w:rsidRDefault="00B30304">
      <w:pPr>
        <w:pStyle w:val="20"/>
        <w:tabs>
          <w:tab w:val="right" w:leader="dot" w:pos="8730"/>
        </w:tabs>
        <w:spacing w:line="400" w:lineRule="exact"/>
        <w:rPr>
          <w:rFonts w:ascii="宋体" w:eastAsia="宋体" w:hAnsi="宋体" w:cs="宋体"/>
          <w:sz w:val="26"/>
          <w:szCs w:val="26"/>
        </w:rPr>
      </w:pPr>
      <w:hyperlink w:anchor="_Toc9937" w:history="1">
        <w:r>
          <w:rPr>
            <w:rFonts w:ascii="宋体" w:eastAsia="宋体" w:hAnsi="宋体" w:cs="宋体" w:hint="eastAsia"/>
            <w:sz w:val="26"/>
            <w:szCs w:val="26"/>
            <w:shd w:val="clear" w:color="auto" w:fill="FFFFFF"/>
          </w:rPr>
          <w:t>三、行业人工成本效益</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_Toc9937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68</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1423" w:history="1">
        <w:r>
          <w:rPr>
            <w:rFonts w:ascii="宋体" w:eastAsia="宋体" w:hAnsi="宋体" w:cs="宋体" w:hint="eastAsia"/>
            <w:sz w:val="26"/>
            <w:szCs w:val="26"/>
            <w:shd w:val="clear" w:color="auto" w:fill="FFFFFF"/>
          </w:rPr>
          <w:t>（一）</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分企业区域人工成本效益</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_Toc11423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68</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rPr>
          <w:rFonts w:ascii="宋体" w:eastAsia="宋体" w:hAnsi="宋体" w:cs="宋体"/>
          <w:sz w:val="26"/>
          <w:szCs w:val="26"/>
        </w:rPr>
      </w:pPr>
      <w:hyperlink w:anchor="_Toc18787" w:history="1">
        <w:r>
          <w:rPr>
            <w:rFonts w:ascii="宋体" w:eastAsia="宋体" w:hAnsi="宋体" w:cs="宋体" w:hint="eastAsia"/>
            <w:sz w:val="26"/>
            <w:szCs w:val="26"/>
            <w:shd w:val="clear" w:color="auto" w:fill="FFFFFF"/>
          </w:rPr>
          <w:t>（二）</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分行业门类人工成本效益</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_Toc18787</w:instrText>
        </w:r>
        <w:r>
          <w:rPr>
            <w:rFonts w:ascii="宋体" w:eastAsia="宋体" w:hAnsi="宋体" w:cs="宋体" w:hint="eastAsia"/>
            <w:sz w:val="26"/>
            <w:szCs w:val="26"/>
          </w:rPr>
          <w:instrText xml:space="preserve">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69</w:t>
        </w:r>
        <w:r>
          <w:rPr>
            <w:rFonts w:ascii="宋体" w:eastAsia="宋体" w:hAnsi="宋体" w:cs="宋体" w:hint="eastAsia"/>
            <w:sz w:val="26"/>
            <w:szCs w:val="26"/>
          </w:rPr>
          <w:fldChar w:fldCharType="end"/>
        </w:r>
      </w:hyperlink>
    </w:p>
    <w:p w:rsidR="004578C9" w:rsidRDefault="00B30304">
      <w:pPr>
        <w:pStyle w:val="30"/>
        <w:tabs>
          <w:tab w:val="right" w:leader="dot" w:pos="8730"/>
        </w:tabs>
        <w:spacing w:line="400" w:lineRule="exact"/>
      </w:pPr>
      <w:hyperlink w:anchor="_Toc17666" w:history="1">
        <w:r>
          <w:rPr>
            <w:rFonts w:ascii="宋体" w:eastAsia="宋体" w:hAnsi="宋体" w:cs="宋体" w:hint="eastAsia"/>
            <w:sz w:val="26"/>
            <w:szCs w:val="26"/>
            <w:shd w:val="clear" w:color="auto" w:fill="FFFFFF"/>
          </w:rPr>
          <w:t>（三）</w:t>
        </w:r>
        <w:r>
          <w:rPr>
            <w:rFonts w:ascii="宋体" w:eastAsia="宋体" w:hAnsi="宋体" w:cs="宋体" w:hint="eastAsia"/>
            <w:sz w:val="26"/>
            <w:szCs w:val="26"/>
            <w:shd w:val="clear" w:color="auto" w:fill="FFFFFF"/>
          </w:rPr>
          <w:t xml:space="preserve"> </w:t>
        </w:r>
        <w:r>
          <w:rPr>
            <w:rFonts w:ascii="宋体" w:eastAsia="宋体" w:hAnsi="宋体" w:cs="宋体" w:hint="eastAsia"/>
            <w:sz w:val="26"/>
            <w:szCs w:val="26"/>
            <w:shd w:val="clear" w:color="auto" w:fill="FFFFFF"/>
          </w:rPr>
          <w:t>分企业规模人工成本效益</w:t>
        </w:r>
        <w:r>
          <w:rPr>
            <w:rFonts w:ascii="宋体" w:eastAsia="宋体" w:hAnsi="宋体" w:cs="宋体" w:hint="eastAsia"/>
            <w:sz w:val="26"/>
            <w:szCs w:val="26"/>
          </w:rPr>
          <w:tab/>
        </w:r>
        <w:r>
          <w:rPr>
            <w:rFonts w:ascii="宋体" w:eastAsia="宋体" w:hAnsi="宋体" w:cs="宋体" w:hint="eastAsia"/>
            <w:sz w:val="26"/>
            <w:szCs w:val="26"/>
          </w:rPr>
          <w:fldChar w:fldCharType="begin"/>
        </w:r>
        <w:r>
          <w:rPr>
            <w:rFonts w:ascii="宋体" w:eastAsia="宋体" w:hAnsi="宋体" w:cs="宋体" w:hint="eastAsia"/>
            <w:sz w:val="26"/>
            <w:szCs w:val="26"/>
          </w:rPr>
          <w:instrText xml:space="preserve"> PAGEREF _Toc17666 \h </w:instrText>
        </w:r>
        <w:r>
          <w:rPr>
            <w:rFonts w:ascii="宋体" w:eastAsia="宋体" w:hAnsi="宋体" w:cs="宋体" w:hint="eastAsia"/>
            <w:sz w:val="26"/>
            <w:szCs w:val="26"/>
          </w:rPr>
        </w:r>
        <w:r>
          <w:rPr>
            <w:rFonts w:ascii="宋体" w:eastAsia="宋体" w:hAnsi="宋体" w:cs="宋体" w:hint="eastAsia"/>
            <w:sz w:val="26"/>
            <w:szCs w:val="26"/>
          </w:rPr>
          <w:fldChar w:fldCharType="separate"/>
        </w:r>
        <w:r>
          <w:rPr>
            <w:rFonts w:ascii="宋体" w:eastAsia="宋体" w:hAnsi="宋体" w:cs="宋体" w:hint="eastAsia"/>
            <w:sz w:val="26"/>
            <w:szCs w:val="26"/>
          </w:rPr>
          <w:t>70</w:t>
        </w:r>
        <w:r>
          <w:rPr>
            <w:rFonts w:ascii="宋体" w:eastAsia="宋体" w:hAnsi="宋体" w:cs="宋体" w:hint="eastAsia"/>
            <w:sz w:val="26"/>
            <w:szCs w:val="26"/>
          </w:rPr>
          <w:fldChar w:fldCharType="end"/>
        </w:r>
      </w:hyperlink>
    </w:p>
    <w:p w:rsidR="004578C9" w:rsidRDefault="00B30304">
      <w:pPr>
        <w:widowControl/>
        <w:spacing w:line="400" w:lineRule="exact"/>
        <w:outlineLvl w:val="0"/>
        <w:rPr>
          <w:rFonts w:asciiTheme="minorEastAsia" w:hAnsiTheme="minorEastAsia" w:cs="黑体"/>
          <w:b/>
          <w:bCs/>
          <w:color w:val="000000" w:themeColor="text1"/>
          <w:kern w:val="0"/>
          <w:sz w:val="44"/>
          <w:szCs w:val="44"/>
          <w:lang w:bidi="ar"/>
          <w14:shadow w14:blurRad="50800" w14:dist="38100" w14:dir="2700000" w14:sx="100000" w14:sy="100000" w14:kx="0" w14:ky="0" w14:algn="tl">
            <w14:srgbClr w14:val="000000">
              <w14:alpha w14:val="60000"/>
            </w14:srgbClr>
          </w14:shadow>
        </w:rPr>
      </w:pPr>
      <w:r>
        <w:rPr>
          <w:rFonts w:ascii="宋体" w:eastAsia="宋体" w:hAnsi="宋体" w:cs="黑体" w:hint="eastAsia"/>
          <w:bCs/>
          <w:color w:val="000000" w:themeColor="text1"/>
          <w:kern w:val="0"/>
          <w:szCs w:val="26"/>
          <w:lang w:bidi="ar"/>
          <w14:shadow w14:blurRad="50800" w14:dist="38100" w14:dir="2700000" w14:sx="100000" w14:sy="100000" w14:kx="0" w14:ky="0" w14:algn="tl">
            <w14:srgbClr w14:val="000000">
              <w14:alpha w14:val="60000"/>
            </w14:srgbClr>
          </w14:shadow>
        </w:rPr>
        <w:fldChar w:fldCharType="end"/>
      </w:r>
      <w:bookmarkStart w:id="1" w:name="_Toc16568"/>
    </w:p>
    <w:p w:rsidR="004578C9" w:rsidRDefault="00B30304">
      <w:pPr>
        <w:widowControl/>
        <w:jc w:val="left"/>
        <w:rPr>
          <w:rFonts w:asciiTheme="majorHAnsi" w:eastAsia="宋体" w:hAnsiTheme="majorHAnsi" w:cstheme="majorBidi"/>
          <w:b/>
          <w:color w:val="000000" w:themeColor="text1"/>
          <w:sz w:val="44"/>
          <w:szCs w:val="32"/>
          <w:shd w:val="clear" w:color="auto" w:fill="FFFFFF"/>
        </w:rPr>
      </w:pPr>
      <w:r>
        <w:rPr>
          <w:color w:val="000000" w:themeColor="text1"/>
        </w:rPr>
        <w:br w:type="page"/>
      </w:r>
    </w:p>
    <w:p w:rsidR="004578C9" w:rsidRDefault="00B30304">
      <w:pPr>
        <w:pStyle w:val="a7"/>
        <w:rPr>
          <w:rFonts w:ascii="宋体" w:hAnsi="宋体" w:cs="仿宋"/>
          <w:color w:val="000000" w:themeColor="text1"/>
          <w:szCs w:val="44"/>
        </w:rPr>
      </w:pPr>
      <w:bookmarkStart w:id="2" w:name="_Toc15344"/>
      <w:r>
        <w:rPr>
          <w:rFonts w:ascii="宋体" w:hAnsi="宋体" w:hint="eastAsia"/>
          <w:color w:val="000000" w:themeColor="text1"/>
          <w:szCs w:val="44"/>
        </w:rPr>
        <w:lastRenderedPageBreak/>
        <w:t>关于</w:t>
      </w:r>
      <w:r>
        <w:rPr>
          <w:rFonts w:ascii="宋体" w:hAnsi="宋体" w:hint="eastAsia"/>
          <w:color w:val="000000" w:themeColor="text1"/>
          <w:szCs w:val="44"/>
        </w:rPr>
        <w:t>2022</w:t>
      </w:r>
      <w:r>
        <w:rPr>
          <w:rFonts w:ascii="宋体" w:hAnsi="宋体" w:hint="eastAsia"/>
          <w:color w:val="000000" w:themeColor="text1"/>
          <w:szCs w:val="44"/>
        </w:rPr>
        <w:t>年江门市</w:t>
      </w:r>
      <w:bookmarkStart w:id="3" w:name="_Toc30427"/>
      <w:r>
        <w:rPr>
          <w:rFonts w:ascii="宋体" w:hAnsi="宋体" w:hint="eastAsia"/>
          <w:color w:val="000000" w:themeColor="text1"/>
          <w:szCs w:val="44"/>
        </w:rPr>
        <w:t>人力资源市场工资价位及行业人工成本信息的说明</w:t>
      </w:r>
      <w:bookmarkEnd w:id="1"/>
      <w:bookmarkEnd w:id="2"/>
      <w:bookmarkEnd w:id="3"/>
    </w:p>
    <w:p w:rsidR="004578C9" w:rsidRDefault="004578C9">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202</w:t>
      </w:r>
      <w:r>
        <w:rPr>
          <w:rFonts w:ascii="仿宋_GB2312" w:eastAsia="仿宋_GB2312" w:hAnsi="仿宋" w:cs="仿宋" w:hint="eastAsia"/>
          <w:color w:val="000000" w:themeColor="text1"/>
          <w:sz w:val="32"/>
          <w:szCs w:val="32"/>
          <w:shd w:val="clear" w:color="auto" w:fill="FFFFFF"/>
        </w:rPr>
        <w:t>2</w:t>
      </w:r>
      <w:r>
        <w:rPr>
          <w:rFonts w:ascii="仿宋_GB2312" w:eastAsia="仿宋_GB2312" w:hAnsi="仿宋" w:cs="仿宋"/>
          <w:color w:val="000000" w:themeColor="text1"/>
          <w:sz w:val="32"/>
          <w:szCs w:val="32"/>
          <w:shd w:val="clear" w:color="auto" w:fill="FFFFFF"/>
        </w:rPr>
        <w:t>年江门市人力资源市场工资价位及行业人工成本信息是在对</w:t>
      </w:r>
      <w:r>
        <w:rPr>
          <w:rFonts w:ascii="仿宋_GB2312" w:eastAsia="仿宋_GB2312" w:hAnsi="仿宋" w:cs="仿宋"/>
          <w:color w:val="000000" w:themeColor="text1"/>
          <w:sz w:val="32"/>
          <w:szCs w:val="32"/>
          <w:shd w:val="clear" w:color="auto" w:fill="FFFFFF"/>
        </w:rPr>
        <w:t>202</w:t>
      </w:r>
      <w:r>
        <w:rPr>
          <w:rFonts w:ascii="仿宋_GB2312" w:eastAsia="仿宋_GB2312" w:hAnsi="仿宋" w:cs="仿宋" w:hint="eastAsia"/>
          <w:color w:val="000000" w:themeColor="text1"/>
          <w:sz w:val="32"/>
          <w:szCs w:val="32"/>
          <w:shd w:val="clear" w:color="auto" w:fill="FFFFFF"/>
        </w:rPr>
        <w:t>1</w:t>
      </w:r>
      <w:r>
        <w:rPr>
          <w:rFonts w:ascii="仿宋_GB2312" w:eastAsia="仿宋_GB2312" w:hAnsi="仿宋" w:cs="仿宋"/>
          <w:color w:val="000000" w:themeColor="text1"/>
          <w:sz w:val="32"/>
          <w:szCs w:val="32"/>
          <w:shd w:val="clear" w:color="auto" w:fill="FFFFFF"/>
        </w:rPr>
        <w:t>年企业职工工资和人工成本数据信息进行筛选、分类、汇总、分析的基础上形成的。现对本次公布的人力资源市场工资价位及行业人工成本信息的有关情况作如下说明。</w:t>
      </w:r>
    </w:p>
    <w:p w:rsidR="004578C9" w:rsidRDefault="00B30304">
      <w:pPr>
        <w:pStyle w:val="a6"/>
        <w:widowControl/>
        <w:numPr>
          <w:ilvl w:val="0"/>
          <w:numId w:val="1"/>
        </w:numPr>
        <w:spacing w:beforeAutospacing="0" w:afterAutospacing="0" w:line="560" w:lineRule="exact"/>
        <w:ind w:firstLineChars="200" w:firstLine="640"/>
        <w:jc w:val="both"/>
        <w:textAlignment w:val="baseline"/>
        <w:rPr>
          <w:rFonts w:ascii="黑体" w:eastAsia="黑体" w:hAnsi="黑体" w:cs="仿宋"/>
          <w:bCs/>
          <w:color w:val="000000" w:themeColor="text1"/>
          <w:sz w:val="32"/>
          <w:szCs w:val="32"/>
          <w:shd w:val="clear" w:color="auto" w:fill="FFFFFF"/>
        </w:rPr>
      </w:pPr>
      <w:r>
        <w:rPr>
          <w:rFonts w:ascii="黑体" w:eastAsia="黑体" w:hAnsi="黑体" w:cs="仿宋" w:hint="eastAsia"/>
          <w:bCs/>
          <w:color w:val="000000" w:themeColor="text1"/>
          <w:sz w:val="32"/>
          <w:szCs w:val="32"/>
          <w:shd w:val="clear" w:color="auto" w:fill="FFFFFF"/>
        </w:rPr>
        <w:t>调查范围</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本次薪酬调查采用指定样本的调查方式，依托人力资源和社会保障部企业工资分配管理综合软件系统，对江门市四市三区指定样本企业的人工成本情况和在岗职工工资报酬情况进行调查，调查对象涵盖制造业、批发和零售业、交通运输、仓储和邮政业、居民服务、修理和其他服务业、建筑业、水利环境和公共设施管理业、金融业、住宿和餐饮业等</w:t>
      </w:r>
      <w:r>
        <w:rPr>
          <w:rFonts w:ascii="仿宋_GB2312" w:eastAsia="仿宋_GB2312" w:hAnsi="仿宋" w:cs="仿宋"/>
          <w:color w:val="000000" w:themeColor="text1"/>
          <w:sz w:val="32"/>
          <w:szCs w:val="32"/>
          <w:shd w:val="clear" w:color="auto" w:fill="FFFFFF"/>
        </w:rPr>
        <w:t>18</w:t>
      </w:r>
      <w:r>
        <w:rPr>
          <w:rFonts w:ascii="仿宋_GB2312" w:eastAsia="仿宋_GB2312" w:hAnsi="仿宋" w:cs="仿宋" w:hint="eastAsia"/>
          <w:color w:val="000000" w:themeColor="text1"/>
          <w:sz w:val="32"/>
          <w:szCs w:val="32"/>
          <w:shd w:val="clear" w:color="auto" w:fill="FFFFFF"/>
        </w:rPr>
        <w:t>个行业门类的企业和由调查企业支付工资的劳动者。调查的时期指标为</w:t>
      </w:r>
      <w:r>
        <w:rPr>
          <w:rFonts w:ascii="仿宋_GB2312" w:eastAsia="仿宋_GB2312" w:hAnsi="仿宋" w:cs="仿宋"/>
          <w:color w:val="000000" w:themeColor="text1"/>
          <w:sz w:val="32"/>
          <w:szCs w:val="32"/>
          <w:shd w:val="clear" w:color="auto" w:fill="FFFFFF"/>
        </w:rPr>
        <w:t>202</w:t>
      </w:r>
      <w:r>
        <w:rPr>
          <w:rFonts w:ascii="仿宋_GB2312" w:eastAsia="仿宋_GB2312" w:hAnsi="仿宋" w:cs="仿宋" w:hint="eastAsia"/>
          <w:color w:val="000000" w:themeColor="text1"/>
          <w:sz w:val="32"/>
          <w:szCs w:val="32"/>
          <w:shd w:val="clear" w:color="auto" w:fill="FFFFFF"/>
        </w:rPr>
        <w:t>1</w:t>
      </w:r>
      <w:r>
        <w:rPr>
          <w:rFonts w:ascii="仿宋_GB2312" w:eastAsia="仿宋_GB2312" w:hAnsi="仿宋" w:cs="仿宋"/>
          <w:color w:val="000000" w:themeColor="text1"/>
          <w:sz w:val="32"/>
          <w:szCs w:val="32"/>
          <w:shd w:val="clear" w:color="auto" w:fill="FFFFFF"/>
        </w:rPr>
        <w:t>年</w:t>
      </w:r>
      <w:r>
        <w:rPr>
          <w:rFonts w:ascii="仿宋_GB2312" w:eastAsia="仿宋_GB2312" w:hAnsi="仿宋" w:cs="仿宋"/>
          <w:color w:val="000000" w:themeColor="text1"/>
          <w:sz w:val="32"/>
          <w:szCs w:val="32"/>
          <w:shd w:val="clear" w:color="auto" w:fill="FFFFFF"/>
        </w:rPr>
        <w:t>1</w:t>
      </w:r>
      <w:r>
        <w:rPr>
          <w:rFonts w:ascii="仿宋_GB2312" w:eastAsia="仿宋_GB2312" w:hAnsi="仿宋" w:cs="仿宋"/>
          <w:color w:val="000000" w:themeColor="text1"/>
          <w:sz w:val="32"/>
          <w:szCs w:val="32"/>
          <w:shd w:val="clear" w:color="auto" w:fill="FFFFFF"/>
        </w:rPr>
        <w:t>月</w:t>
      </w:r>
      <w:r>
        <w:rPr>
          <w:rFonts w:ascii="仿宋_GB2312" w:eastAsia="仿宋_GB2312" w:hAnsi="仿宋" w:cs="仿宋"/>
          <w:color w:val="000000" w:themeColor="text1"/>
          <w:sz w:val="32"/>
          <w:szCs w:val="32"/>
          <w:shd w:val="clear" w:color="auto" w:fill="FFFFFF"/>
        </w:rPr>
        <w:t>1</w:t>
      </w:r>
      <w:r>
        <w:rPr>
          <w:rFonts w:ascii="仿宋_GB2312" w:eastAsia="仿宋_GB2312" w:hAnsi="仿宋" w:cs="仿宋"/>
          <w:color w:val="000000" w:themeColor="text1"/>
          <w:sz w:val="32"/>
          <w:szCs w:val="32"/>
          <w:shd w:val="clear" w:color="auto" w:fill="FFFFFF"/>
        </w:rPr>
        <w:t>日至</w:t>
      </w:r>
      <w:r>
        <w:rPr>
          <w:rFonts w:ascii="仿宋_GB2312" w:eastAsia="仿宋_GB2312" w:hAnsi="仿宋" w:cs="仿宋"/>
          <w:color w:val="000000" w:themeColor="text1"/>
          <w:sz w:val="32"/>
          <w:szCs w:val="32"/>
          <w:shd w:val="clear" w:color="auto" w:fill="FFFFFF"/>
        </w:rPr>
        <w:t>202</w:t>
      </w:r>
      <w:r>
        <w:rPr>
          <w:rFonts w:ascii="仿宋_GB2312" w:eastAsia="仿宋_GB2312" w:hAnsi="仿宋" w:cs="仿宋" w:hint="eastAsia"/>
          <w:color w:val="000000" w:themeColor="text1"/>
          <w:sz w:val="32"/>
          <w:szCs w:val="32"/>
          <w:shd w:val="clear" w:color="auto" w:fill="FFFFFF"/>
        </w:rPr>
        <w:t>1</w:t>
      </w:r>
      <w:r>
        <w:rPr>
          <w:rFonts w:ascii="仿宋_GB2312" w:eastAsia="仿宋_GB2312" w:hAnsi="仿宋" w:cs="仿宋"/>
          <w:color w:val="000000" w:themeColor="text1"/>
          <w:sz w:val="32"/>
          <w:szCs w:val="32"/>
          <w:shd w:val="clear" w:color="auto" w:fill="FFFFFF"/>
        </w:rPr>
        <w:t>年</w:t>
      </w:r>
      <w:r>
        <w:rPr>
          <w:rFonts w:ascii="仿宋_GB2312" w:eastAsia="仿宋_GB2312" w:hAnsi="仿宋" w:cs="仿宋"/>
          <w:color w:val="000000" w:themeColor="text1"/>
          <w:sz w:val="32"/>
          <w:szCs w:val="32"/>
          <w:shd w:val="clear" w:color="auto" w:fill="FFFFFF"/>
        </w:rPr>
        <w:t>12</w:t>
      </w:r>
      <w:r>
        <w:rPr>
          <w:rFonts w:ascii="仿宋_GB2312" w:eastAsia="仿宋_GB2312" w:hAnsi="仿宋" w:cs="仿宋"/>
          <w:color w:val="000000" w:themeColor="text1"/>
          <w:sz w:val="32"/>
          <w:szCs w:val="32"/>
          <w:shd w:val="clear" w:color="auto" w:fill="FFFFFF"/>
        </w:rPr>
        <w:t>月</w:t>
      </w:r>
      <w:r>
        <w:rPr>
          <w:rFonts w:ascii="仿宋_GB2312" w:eastAsia="仿宋_GB2312" w:hAnsi="仿宋" w:cs="仿宋"/>
          <w:color w:val="000000" w:themeColor="text1"/>
          <w:sz w:val="32"/>
          <w:szCs w:val="32"/>
          <w:shd w:val="clear" w:color="auto" w:fill="FFFFFF"/>
        </w:rPr>
        <w:t>31</w:t>
      </w:r>
      <w:r>
        <w:rPr>
          <w:rFonts w:ascii="仿宋_GB2312" w:eastAsia="仿宋_GB2312" w:hAnsi="仿宋" w:cs="仿宋"/>
          <w:color w:val="000000" w:themeColor="text1"/>
          <w:sz w:val="32"/>
          <w:szCs w:val="32"/>
          <w:shd w:val="clear" w:color="auto" w:fill="FFFFFF"/>
        </w:rPr>
        <w:t>日的数据。</w:t>
      </w:r>
    </w:p>
    <w:p w:rsidR="004578C9" w:rsidRDefault="00B30304">
      <w:pPr>
        <w:pStyle w:val="a6"/>
        <w:widowControl/>
        <w:numPr>
          <w:ilvl w:val="0"/>
          <w:numId w:val="1"/>
        </w:numPr>
        <w:spacing w:beforeAutospacing="0" w:afterAutospacing="0" w:line="560" w:lineRule="exact"/>
        <w:ind w:firstLineChars="200" w:firstLine="640"/>
        <w:jc w:val="both"/>
        <w:textAlignment w:val="baseline"/>
        <w:rPr>
          <w:rFonts w:ascii="黑体" w:eastAsia="黑体" w:hAnsi="黑体" w:cs="仿宋"/>
          <w:bCs/>
          <w:color w:val="000000" w:themeColor="text1"/>
          <w:sz w:val="32"/>
          <w:szCs w:val="32"/>
          <w:shd w:val="clear" w:color="auto" w:fill="FFFFFF"/>
        </w:rPr>
      </w:pPr>
      <w:r>
        <w:rPr>
          <w:rFonts w:ascii="黑体" w:eastAsia="黑体" w:hAnsi="黑体" w:cs="仿宋" w:hint="eastAsia"/>
          <w:bCs/>
          <w:color w:val="000000" w:themeColor="text1"/>
          <w:sz w:val="32"/>
          <w:szCs w:val="32"/>
          <w:shd w:val="clear" w:color="auto" w:fill="FFFFFF"/>
        </w:rPr>
        <w:t>主要内容</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江门市</w:t>
      </w:r>
      <w:r>
        <w:rPr>
          <w:rFonts w:ascii="仿宋_GB2312" w:eastAsia="仿宋_GB2312" w:hAnsi="仿宋" w:cs="仿宋"/>
          <w:color w:val="000000" w:themeColor="text1"/>
          <w:sz w:val="32"/>
          <w:szCs w:val="32"/>
          <w:shd w:val="clear" w:color="auto" w:fill="FFFFFF"/>
        </w:rPr>
        <w:t>202</w:t>
      </w:r>
      <w:r>
        <w:rPr>
          <w:rFonts w:ascii="仿宋_GB2312" w:eastAsia="仿宋_GB2312" w:hAnsi="仿宋" w:cs="仿宋" w:hint="eastAsia"/>
          <w:color w:val="000000" w:themeColor="text1"/>
          <w:sz w:val="32"/>
          <w:szCs w:val="32"/>
          <w:shd w:val="clear" w:color="auto" w:fill="FFFFFF"/>
        </w:rPr>
        <w:t>2</w:t>
      </w:r>
      <w:r>
        <w:rPr>
          <w:rFonts w:ascii="仿宋_GB2312" w:eastAsia="仿宋_GB2312" w:hAnsi="仿宋" w:cs="仿宋" w:hint="eastAsia"/>
          <w:color w:val="000000" w:themeColor="text1"/>
          <w:sz w:val="32"/>
          <w:szCs w:val="32"/>
          <w:shd w:val="clear" w:color="auto" w:fill="FFFFFF"/>
        </w:rPr>
        <w:t>年人力资源市场工资价位及行业人工成本信息的主体内容分为三大部分，共</w:t>
      </w:r>
      <w:r>
        <w:rPr>
          <w:rFonts w:ascii="仿宋_GB2312" w:eastAsia="仿宋_GB2312" w:hAnsi="仿宋" w:cs="仿宋"/>
          <w:color w:val="000000" w:themeColor="text1"/>
          <w:sz w:val="32"/>
          <w:szCs w:val="32"/>
          <w:shd w:val="clear" w:color="auto" w:fill="FFFFFF"/>
        </w:rPr>
        <w:t>4</w:t>
      </w:r>
      <w:r>
        <w:rPr>
          <w:rFonts w:ascii="仿宋_GB2312" w:eastAsia="仿宋_GB2312" w:hAnsi="仿宋" w:cs="仿宋" w:hint="eastAsia"/>
          <w:color w:val="000000" w:themeColor="text1"/>
          <w:sz w:val="32"/>
          <w:szCs w:val="32"/>
          <w:shd w:val="clear" w:color="auto" w:fill="FFFFFF"/>
        </w:rPr>
        <w:t>0</w:t>
      </w:r>
      <w:r>
        <w:rPr>
          <w:rFonts w:ascii="仿宋_GB2312" w:eastAsia="仿宋_GB2312" w:hAnsi="仿宋" w:cs="仿宋"/>
          <w:color w:val="000000" w:themeColor="text1"/>
          <w:sz w:val="32"/>
          <w:szCs w:val="32"/>
          <w:shd w:val="clear" w:color="auto" w:fill="FFFFFF"/>
        </w:rPr>
        <w:t>张表。</w:t>
      </w:r>
    </w:p>
    <w:p w:rsidR="004578C9" w:rsidRDefault="00B30304">
      <w:pPr>
        <w:pStyle w:val="a6"/>
        <w:widowControl/>
        <w:spacing w:beforeAutospacing="0" w:afterAutospacing="0" w:line="560" w:lineRule="exact"/>
        <w:ind w:firstLineChars="200" w:firstLine="643"/>
        <w:jc w:val="both"/>
        <w:textAlignment w:val="baseline"/>
        <w:rPr>
          <w:rFonts w:ascii="楷体_GB2312" w:eastAsia="楷体_GB2312" w:hAnsi="仿宋" w:cs="仿宋"/>
          <w:b/>
          <w:color w:val="000000" w:themeColor="text1"/>
          <w:sz w:val="32"/>
          <w:szCs w:val="32"/>
          <w:shd w:val="clear" w:color="auto" w:fill="FFFFFF"/>
        </w:rPr>
      </w:pPr>
      <w:r>
        <w:rPr>
          <w:rFonts w:ascii="楷体_GB2312" w:eastAsia="楷体_GB2312" w:hAnsi="仿宋" w:cs="仿宋" w:hint="eastAsia"/>
          <w:b/>
          <w:color w:val="000000" w:themeColor="text1"/>
          <w:sz w:val="32"/>
          <w:szCs w:val="32"/>
          <w:shd w:val="clear" w:color="auto" w:fill="FFFFFF"/>
        </w:rPr>
        <w:t>（一）第一部分是本次薪酬调查对象信息，共计</w:t>
      </w:r>
      <w:r>
        <w:rPr>
          <w:rFonts w:ascii="楷体_GB2312" w:eastAsia="楷体_GB2312" w:hAnsi="仿宋" w:cs="仿宋" w:hint="eastAsia"/>
          <w:b/>
          <w:color w:val="000000" w:themeColor="text1"/>
          <w:sz w:val="32"/>
          <w:szCs w:val="32"/>
          <w:shd w:val="clear" w:color="auto" w:fill="FFFFFF"/>
        </w:rPr>
        <w:t>5</w:t>
      </w:r>
      <w:r>
        <w:rPr>
          <w:rFonts w:ascii="楷体_GB2312" w:eastAsia="楷体_GB2312" w:hAnsi="仿宋" w:cs="仿宋"/>
          <w:b/>
          <w:color w:val="000000" w:themeColor="text1"/>
          <w:sz w:val="32"/>
          <w:szCs w:val="32"/>
          <w:shd w:val="clear" w:color="auto" w:fill="FFFFFF"/>
        </w:rPr>
        <w:t>张表。</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主要以排序形式展示了本次薪酬调查</w:t>
      </w:r>
      <w:r>
        <w:rPr>
          <w:rFonts w:ascii="仿宋_GB2312" w:eastAsia="仿宋_GB2312" w:hAnsi="仿宋" w:cs="仿宋" w:hint="eastAsia"/>
          <w:color w:val="000000" w:themeColor="text1"/>
          <w:sz w:val="32"/>
          <w:szCs w:val="32"/>
          <w:shd w:val="clear" w:color="auto" w:fill="FFFFFF"/>
        </w:rPr>
        <w:t>涉及</w:t>
      </w:r>
      <w:r>
        <w:rPr>
          <w:rFonts w:ascii="仿宋_GB2312" w:eastAsia="仿宋_GB2312" w:hAnsi="仿宋" w:cs="仿宋"/>
          <w:color w:val="000000" w:themeColor="text1"/>
          <w:sz w:val="32"/>
          <w:szCs w:val="32"/>
          <w:shd w:val="clear" w:color="auto" w:fill="FFFFFF"/>
        </w:rPr>
        <w:t>的</w:t>
      </w:r>
      <w:r>
        <w:rPr>
          <w:rFonts w:ascii="仿宋_GB2312" w:eastAsia="仿宋_GB2312" w:hAnsi="仿宋" w:cs="仿宋" w:hint="eastAsia"/>
          <w:color w:val="000000" w:themeColor="text1"/>
          <w:sz w:val="32"/>
          <w:szCs w:val="32"/>
          <w:shd w:val="clear" w:color="auto" w:fill="FFFFFF"/>
        </w:rPr>
        <w:t>18</w:t>
      </w:r>
      <w:r>
        <w:rPr>
          <w:rFonts w:ascii="仿宋_GB2312" w:eastAsia="仿宋_GB2312" w:hAnsi="仿宋" w:cs="仿宋" w:hint="eastAsia"/>
          <w:color w:val="000000" w:themeColor="text1"/>
          <w:sz w:val="32"/>
          <w:szCs w:val="32"/>
          <w:shd w:val="clear" w:color="auto" w:fill="FFFFFF"/>
        </w:rPr>
        <w:t>个</w:t>
      </w:r>
      <w:r>
        <w:rPr>
          <w:rFonts w:ascii="仿宋_GB2312" w:eastAsia="仿宋_GB2312" w:hAnsi="仿宋" w:cs="仿宋"/>
          <w:color w:val="000000" w:themeColor="text1"/>
          <w:sz w:val="32"/>
          <w:szCs w:val="32"/>
          <w:shd w:val="clear" w:color="auto" w:fill="FFFFFF"/>
        </w:rPr>
        <w:t>行业门类及人数分布、制造业行业</w:t>
      </w:r>
      <w:r>
        <w:rPr>
          <w:rFonts w:ascii="仿宋_GB2312" w:eastAsia="仿宋_GB2312" w:hAnsi="仿宋" w:cs="仿宋" w:hint="eastAsia"/>
          <w:color w:val="000000" w:themeColor="text1"/>
          <w:sz w:val="32"/>
          <w:szCs w:val="32"/>
          <w:shd w:val="clear" w:color="auto" w:fill="FFFFFF"/>
        </w:rPr>
        <w:t>类别及人数</w:t>
      </w:r>
      <w:r>
        <w:rPr>
          <w:rFonts w:ascii="仿宋_GB2312" w:eastAsia="仿宋_GB2312" w:hAnsi="仿宋" w:cs="仿宋"/>
          <w:color w:val="000000" w:themeColor="text1"/>
          <w:sz w:val="32"/>
          <w:szCs w:val="32"/>
          <w:shd w:val="clear" w:color="auto" w:fill="FFFFFF"/>
        </w:rPr>
        <w:t>分布、企业区域</w:t>
      </w:r>
      <w:r>
        <w:rPr>
          <w:rFonts w:ascii="仿宋_GB2312" w:eastAsia="仿宋_GB2312" w:hAnsi="仿宋" w:cs="仿宋" w:hint="eastAsia"/>
          <w:color w:val="000000" w:themeColor="text1"/>
          <w:sz w:val="32"/>
          <w:szCs w:val="32"/>
          <w:shd w:val="clear" w:color="auto" w:fill="FFFFFF"/>
        </w:rPr>
        <w:t>及人数</w:t>
      </w:r>
      <w:r>
        <w:rPr>
          <w:rFonts w:ascii="仿宋_GB2312" w:eastAsia="仿宋_GB2312" w:hAnsi="仿宋" w:cs="仿宋"/>
          <w:color w:val="000000" w:themeColor="text1"/>
          <w:sz w:val="32"/>
          <w:szCs w:val="32"/>
          <w:shd w:val="clear" w:color="auto" w:fill="FFFFFF"/>
        </w:rPr>
        <w:t>分布、</w:t>
      </w:r>
      <w:r>
        <w:rPr>
          <w:rFonts w:ascii="仿宋_GB2312" w:eastAsia="仿宋_GB2312" w:hAnsi="仿宋" w:cs="仿宋" w:hint="eastAsia"/>
          <w:color w:val="000000" w:themeColor="text1"/>
          <w:sz w:val="32"/>
          <w:szCs w:val="32"/>
          <w:shd w:val="clear" w:color="auto" w:fill="FFFFFF"/>
        </w:rPr>
        <w:t>企业规模及人数分布以及同岗位薪酬调研人数超</w:t>
      </w:r>
      <w:r>
        <w:rPr>
          <w:rFonts w:ascii="仿宋_GB2312" w:eastAsia="仿宋_GB2312" w:hAnsi="仿宋" w:cs="仿宋" w:hint="eastAsia"/>
          <w:color w:val="000000" w:themeColor="text1"/>
          <w:sz w:val="32"/>
          <w:szCs w:val="32"/>
          <w:shd w:val="clear" w:color="auto" w:fill="FFFFFF"/>
        </w:rPr>
        <w:t>500</w:t>
      </w:r>
      <w:r>
        <w:rPr>
          <w:rFonts w:ascii="仿宋_GB2312" w:eastAsia="仿宋_GB2312" w:hAnsi="仿宋" w:cs="仿宋" w:hint="eastAsia"/>
          <w:color w:val="000000" w:themeColor="text1"/>
          <w:sz w:val="32"/>
          <w:szCs w:val="32"/>
          <w:shd w:val="clear" w:color="auto" w:fill="FFFFFF"/>
        </w:rPr>
        <w:t>人的</w:t>
      </w:r>
      <w:r>
        <w:rPr>
          <w:rFonts w:ascii="仿宋_GB2312" w:eastAsia="仿宋_GB2312" w:hAnsi="仿宋" w:cs="仿宋"/>
          <w:color w:val="000000" w:themeColor="text1"/>
          <w:sz w:val="32"/>
          <w:szCs w:val="32"/>
          <w:shd w:val="clear" w:color="auto" w:fill="FFFFFF"/>
        </w:rPr>
        <w:t>职业分布等信息。</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楷体_GB2312" w:eastAsia="楷体_GB2312" w:hAnsi="仿宋" w:cs="仿宋" w:hint="eastAsia"/>
          <w:b/>
          <w:color w:val="000000" w:themeColor="text1"/>
          <w:sz w:val="32"/>
          <w:szCs w:val="32"/>
          <w:shd w:val="clear" w:color="auto" w:fill="FFFFFF"/>
        </w:rPr>
        <w:lastRenderedPageBreak/>
        <w:t>（二）第二部分是工资价位，共计</w:t>
      </w:r>
      <w:r>
        <w:rPr>
          <w:rFonts w:ascii="楷体_GB2312" w:eastAsia="楷体_GB2312" w:hAnsi="仿宋" w:cs="仿宋"/>
          <w:b/>
          <w:color w:val="000000" w:themeColor="text1"/>
          <w:sz w:val="32"/>
          <w:szCs w:val="32"/>
          <w:shd w:val="clear" w:color="auto" w:fill="FFFFFF"/>
        </w:rPr>
        <w:t>2</w:t>
      </w:r>
      <w:r>
        <w:rPr>
          <w:rFonts w:ascii="楷体_GB2312" w:eastAsia="楷体_GB2312" w:hAnsi="仿宋" w:cs="仿宋" w:hint="eastAsia"/>
          <w:b/>
          <w:color w:val="000000" w:themeColor="text1"/>
          <w:sz w:val="32"/>
          <w:szCs w:val="32"/>
          <w:shd w:val="clear" w:color="auto" w:fill="FFFFFF"/>
        </w:rPr>
        <w:t>5</w:t>
      </w:r>
      <w:r>
        <w:rPr>
          <w:rFonts w:ascii="楷体_GB2312" w:eastAsia="楷体_GB2312" w:hAnsi="仿宋" w:cs="仿宋"/>
          <w:b/>
          <w:color w:val="000000" w:themeColor="text1"/>
          <w:sz w:val="32"/>
          <w:szCs w:val="32"/>
          <w:shd w:val="clear" w:color="auto" w:fill="FFFFFF"/>
        </w:rPr>
        <w:t>张表</w:t>
      </w:r>
      <w:r>
        <w:rPr>
          <w:rFonts w:ascii="楷体_GB2312" w:eastAsia="楷体_GB2312" w:hAnsi="仿宋" w:cs="仿宋" w:hint="eastAsia"/>
          <w:b/>
          <w:color w:val="000000" w:themeColor="text1"/>
          <w:sz w:val="32"/>
          <w:szCs w:val="32"/>
          <w:shd w:val="clear" w:color="auto" w:fill="FFFFFF"/>
        </w:rPr>
        <w:t>。</w:t>
      </w:r>
      <w:r>
        <w:rPr>
          <w:rFonts w:ascii="仿宋_GB2312" w:eastAsia="仿宋_GB2312" w:hAnsi="仿宋" w:cs="仿宋"/>
          <w:color w:val="000000" w:themeColor="text1"/>
          <w:sz w:val="32"/>
          <w:szCs w:val="32"/>
          <w:shd w:val="clear" w:color="auto" w:fill="FFFFFF"/>
        </w:rPr>
        <w:t>包括：</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1.</w:t>
      </w:r>
      <w:r>
        <w:rPr>
          <w:rFonts w:ascii="仿宋_GB2312" w:eastAsia="仿宋_GB2312" w:hAnsi="仿宋" w:cs="仿宋" w:hint="eastAsia"/>
          <w:color w:val="000000" w:themeColor="text1"/>
          <w:sz w:val="32"/>
          <w:szCs w:val="32"/>
          <w:shd w:val="clear" w:color="auto" w:fill="FFFFFF"/>
        </w:rPr>
        <w:t>分职业工资价位，共有</w:t>
      </w:r>
      <w:r>
        <w:rPr>
          <w:rFonts w:ascii="仿宋_GB2312" w:eastAsia="仿宋_GB2312" w:hAnsi="仿宋" w:cs="仿宋"/>
          <w:color w:val="000000" w:themeColor="text1"/>
          <w:sz w:val="32"/>
          <w:szCs w:val="32"/>
          <w:shd w:val="clear" w:color="auto" w:fill="FFFFFF"/>
        </w:rPr>
        <w:t>1</w:t>
      </w:r>
      <w:r>
        <w:rPr>
          <w:rFonts w:ascii="仿宋_GB2312" w:eastAsia="仿宋_GB2312" w:hAnsi="仿宋" w:cs="仿宋" w:hint="eastAsia"/>
          <w:color w:val="000000" w:themeColor="text1"/>
          <w:sz w:val="32"/>
          <w:szCs w:val="32"/>
          <w:shd w:val="clear" w:color="auto" w:fill="FFFFFF"/>
        </w:rPr>
        <w:t>7</w:t>
      </w:r>
      <w:r>
        <w:rPr>
          <w:rFonts w:ascii="仿宋_GB2312" w:eastAsia="仿宋_GB2312" w:hAnsi="仿宋" w:cs="仿宋"/>
          <w:color w:val="000000" w:themeColor="text1"/>
          <w:sz w:val="32"/>
          <w:szCs w:val="32"/>
          <w:shd w:val="clear" w:color="auto" w:fill="FFFFFF"/>
        </w:rPr>
        <w:t>张表。此部分公布了涉及</w:t>
      </w:r>
      <w:r>
        <w:rPr>
          <w:rFonts w:ascii="仿宋_GB2312" w:eastAsia="仿宋_GB2312" w:hAnsi="仿宋" w:cs="仿宋" w:hint="eastAsia"/>
          <w:color w:val="000000" w:themeColor="text1"/>
          <w:sz w:val="32"/>
          <w:szCs w:val="32"/>
          <w:shd w:val="clear" w:color="auto" w:fill="FFFFFF"/>
        </w:rPr>
        <w:t>17</w:t>
      </w:r>
      <w:r>
        <w:rPr>
          <w:rFonts w:ascii="仿宋_GB2312" w:eastAsia="仿宋_GB2312" w:hAnsi="仿宋" w:cs="仿宋" w:hint="eastAsia"/>
          <w:color w:val="000000" w:themeColor="text1"/>
          <w:sz w:val="32"/>
          <w:szCs w:val="32"/>
          <w:shd w:val="clear" w:color="auto" w:fill="FFFFFF"/>
        </w:rPr>
        <w:t>个大类、</w:t>
      </w:r>
      <w:r>
        <w:rPr>
          <w:rFonts w:ascii="仿宋_GB2312" w:eastAsia="仿宋_GB2312" w:hAnsi="仿宋" w:cs="仿宋" w:hint="eastAsia"/>
          <w:color w:val="000000" w:themeColor="text1"/>
          <w:sz w:val="32"/>
          <w:szCs w:val="32"/>
          <w:shd w:val="clear" w:color="auto" w:fill="FFFFFF"/>
        </w:rPr>
        <w:t>182</w:t>
      </w:r>
      <w:r>
        <w:rPr>
          <w:rFonts w:ascii="仿宋_GB2312" w:eastAsia="仿宋_GB2312" w:hAnsi="仿宋" w:cs="仿宋" w:hint="eastAsia"/>
          <w:color w:val="000000" w:themeColor="text1"/>
          <w:sz w:val="32"/>
          <w:szCs w:val="32"/>
          <w:shd w:val="clear" w:color="auto" w:fill="FFFFFF"/>
        </w:rPr>
        <w:t>个类别、</w:t>
      </w:r>
      <w:r>
        <w:rPr>
          <w:rFonts w:ascii="仿宋_GB2312" w:eastAsia="仿宋_GB2312" w:hAnsi="仿宋" w:cs="仿宋" w:hint="eastAsia"/>
          <w:color w:val="000000" w:themeColor="text1"/>
          <w:sz w:val="32"/>
          <w:szCs w:val="32"/>
          <w:shd w:val="clear" w:color="auto" w:fill="FFFFFF"/>
        </w:rPr>
        <w:t>529</w:t>
      </w:r>
      <w:r>
        <w:rPr>
          <w:rFonts w:ascii="仿宋_GB2312" w:eastAsia="仿宋_GB2312" w:hAnsi="仿宋" w:cs="仿宋"/>
          <w:color w:val="000000" w:themeColor="text1"/>
          <w:sz w:val="32"/>
          <w:szCs w:val="32"/>
          <w:shd w:val="clear" w:color="auto" w:fill="FFFFFF"/>
        </w:rPr>
        <w:t>个</w:t>
      </w:r>
      <w:r>
        <w:rPr>
          <w:rFonts w:ascii="仿宋_GB2312" w:eastAsia="仿宋_GB2312" w:hAnsi="仿宋" w:cs="仿宋" w:hint="eastAsia"/>
          <w:color w:val="000000" w:themeColor="text1"/>
          <w:sz w:val="32"/>
          <w:szCs w:val="32"/>
          <w:shd w:val="clear" w:color="auto" w:fill="FFFFFF"/>
        </w:rPr>
        <w:t>职业</w:t>
      </w:r>
      <w:r>
        <w:rPr>
          <w:rFonts w:ascii="仿宋_GB2312" w:eastAsia="仿宋_GB2312" w:hAnsi="仿宋" w:cs="仿宋"/>
          <w:color w:val="000000" w:themeColor="text1"/>
          <w:sz w:val="32"/>
          <w:szCs w:val="32"/>
          <w:shd w:val="clear" w:color="auto" w:fill="FFFFFF"/>
        </w:rPr>
        <w:t>的工资价位，并以职业为基础，提供了不同行业下的工资价位。</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2.</w:t>
      </w:r>
      <w:r>
        <w:rPr>
          <w:rFonts w:ascii="仿宋_GB2312" w:eastAsia="仿宋_GB2312" w:hAnsi="仿宋" w:cs="仿宋" w:hint="eastAsia"/>
          <w:color w:val="000000" w:themeColor="text1"/>
          <w:sz w:val="32"/>
          <w:szCs w:val="32"/>
          <w:shd w:val="clear" w:color="auto" w:fill="FFFFFF"/>
        </w:rPr>
        <w:t>技能人才工资价位，共有</w:t>
      </w:r>
      <w:r>
        <w:rPr>
          <w:rFonts w:ascii="仿宋_GB2312" w:eastAsia="仿宋_GB2312" w:hAnsi="仿宋" w:cs="仿宋"/>
          <w:color w:val="000000" w:themeColor="text1"/>
          <w:sz w:val="32"/>
          <w:szCs w:val="32"/>
          <w:shd w:val="clear" w:color="auto" w:fill="FFFFFF"/>
        </w:rPr>
        <w:t>3</w:t>
      </w:r>
      <w:r>
        <w:rPr>
          <w:rFonts w:ascii="仿宋_GB2312" w:eastAsia="仿宋_GB2312" w:hAnsi="仿宋" w:cs="仿宋"/>
          <w:color w:val="000000" w:themeColor="text1"/>
          <w:sz w:val="32"/>
          <w:szCs w:val="32"/>
          <w:shd w:val="clear" w:color="auto" w:fill="FFFFFF"/>
        </w:rPr>
        <w:t>张表。此部分分别按照管理层级、专业技术职称等级、职业技能等级进行分类，提供了不同水平的工资价位。</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3.</w:t>
      </w:r>
      <w:r>
        <w:rPr>
          <w:rFonts w:ascii="仿宋_GB2312" w:eastAsia="仿宋_GB2312" w:hAnsi="仿宋" w:cs="仿宋" w:hint="eastAsia"/>
          <w:color w:val="000000" w:themeColor="text1"/>
          <w:sz w:val="32"/>
          <w:szCs w:val="32"/>
          <w:shd w:val="clear" w:color="auto" w:fill="FFFFFF"/>
        </w:rPr>
        <w:t>其他工资价位，共有</w:t>
      </w:r>
      <w:r>
        <w:rPr>
          <w:rFonts w:ascii="仿宋_GB2312" w:eastAsia="仿宋_GB2312" w:hAnsi="仿宋" w:cs="仿宋" w:hint="eastAsia"/>
          <w:color w:val="000000" w:themeColor="text1"/>
          <w:sz w:val="32"/>
          <w:szCs w:val="32"/>
          <w:shd w:val="clear" w:color="auto" w:fill="FFFFFF"/>
        </w:rPr>
        <w:t>5</w:t>
      </w:r>
      <w:r>
        <w:rPr>
          <w:rFonts w:ascii="仿宋_GB2312" w:eastAsia="仿宋_GB2312" w:hAnsi="仿宋" w:cs="仿宋"/>
          <w:color w:val="000000" w:themeColor="text1"/>
          <w:sz w:val="32"/>
          <w:szCs w:val="32"/>
          <w:shd w:val="clear" w:color="auto" w:fill="FFFFFF"/>
        </w:rPr>
        <w:t>张表。此部分分别按照行业</w:t>
      </w:r>
      <w:r>
        <w:rPr>
          <w:rFonts w:ascii="仿宋_GB2312" w:eastAsia="仿宋_GB2312" w:hAnsi="仿宋" w:cs="仿宋" w:hint="eastAsia"/>
          <w:color w:val="000000" w:themeColor="text1"/>
          <w:sz w:val="32"/>
          <w:szCs w:val="32"/>
          <w:shd w:val="clear" w:color="auto" w:fill="FFFFFF"/>
        </w:rPr>
        <w:t>门类</w:t>
      </w:r>
      <w:r>
        <w:rPr>
          <w:rFonts w:ascii="仿宋_GB2312" w:eastAsia="仿宋_GB2312" w:hAnsi="仿宋" w:cs="仿宋"/>
          <w:color w:val="000000" w:themeColor="text1"/>
          <w:sz w:val="32"/>
          <w:szCs w:val="32"/>
          <w:shd w:val="clear" w:color="auto" w:fill="FFFFFF"/>
        </w:rPr>
        <w:t>、企业规模、</w:t>
      </w:r>
      <w:r>
        <w:rPr>
          <w:rFonts w:ascii="仿宋_GB2312" w:eastAsia="仿宋_GB2312" w:hAnsi="仿宋" w:cs="仿宋" w:hint="eastAsia"/>
          <w:color w:val="000000" w:themeColor="text1"/>
          <w:sz w:val="32"/>
          <w:szCs w:val="32"/>
          <w:shd w:val="clear" w:color="auto" w:fill="FFFFFF"/>
        </w:rPr>
        <w:t>员工</w:t>
      </w:r>
      <w:r>
        <w:rPr>
          <w:rFonts w:ascii="仿宋_GB2312" w:eastAsia="仿宋_GB2312" w:hAnsi="仿宋" w:cs="仿宋"/>
          <w:color w:val="000000" w:themeColor="text1"/>
          <w:sz w:val="32"/>
          <w:szCs w:val="32"/>
          <w:shd w:val="clear" w:color="auto" w:fill="FFFFFF"/>
        </w:rPr>
        <w:t>学历</w:t>
      </w:r>
      <w:r>
        <w:rPr>
          <w:rFonts w:ascii="仿宋_GB2312" w:eastAsia="仿宋_GB2312" w:hAnsi="仿宋" w:cs="仿宋" w:hint="eastAsia"/>
          <w:color w:val="000000" w:themeColor="text1"/>
          <w:sz w:val="32"/>
          <w:szCs w:val="32"/>
          <w:shd w:val="clear" w:color="auto" w:fill="FFFFFF"/>
        </w:rPr>
        <w:t>、企业所在区域、员工工龄</w:t>
      </w:r>
      <w:r>
        <w:rPr>
          <w:rFonts w:ascii="仿宋_GB2312" w:eastAsia="仿宋_GB2312" w:hAnsi="仿宋" w:cs="仿宋"/>
          <w:color w:val="000000" w:themeColor="text1"/>
          <w:sz w:val="32"/>
          <w:szCs w:val="32"/>
          <w:shd w:val="clear" w:color="auto" w:fill="FFFFFF"/>
        </w:rPr>
        <w:t>进行分类，提供了不同水平的工资价位。</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楷体_GB2312" w:eastAsia="楷体_GB2312" w:hAnsi="仿宋" w:cs="仿宋" w:hint="eastAsia"/>
          <w:b/>
          <w:color w:val="000000" w:themeColor="text1"/>
          <w:sz w:val="32"/>
          <w:szCs w:val="32"/>
          <w:shd w:val="clear" w:color="auto" w:fill="FFFFFF"/>
        </w:rPr>
        <w:t>（三）第三部分是行业人工成本信息，共计</w:t>
      </w:r>
      <w:r>
        <w:rPr>
          <w:rFonts w:ascii="楷体_GB2312" w:eastAsia="楷体_GB2312" w:hAnsi="仿宋" w:cs="仿宋"/>
          <w:b/>
          <w:color w:val="000000" w:themeColor="text1"/>
          <w:sz w:val="32"/>
          <w:szCs w:val="32"/>
          <w:shd w:val="clear" w:color="auto" w:fill="FFFFFF"/>
        </w:rPr>
        <w:t>10</w:t>
      </w:r>
      <w:r>
        <w:rPr>
          <w:rFonts w:ascii="楷体_GB2312" w:eastAsia="楷体_GB2312" w:hAnsi="仿宋" w:cs="仿宋"/>
          <w:b/>
          <w:color w:val="000000" w:themeColor="text1"/>
          <w:sz w:val="32"/>
          <w:szCs w:val="32"/>
          <w:shd w:val="clear" w:color="auto" w:fill="FFFFFF"/>
        </w:rPr>
        <w:t>张表</w:t>
      </w:r>
      <w:r>
        <w:rPr>
          <w:rFonts w:ascii="楷体_GB2312" w:eastAsia="楷体_GB2312" w:hAnsi="仿宋" w:cs="仿宋" w:hint="eastAsia"/>
          <w:b/>
          <w:color w:val="000000" w:themeColor="text1"/>
          <w:sz w:val="32"/>
          <w:szCs w:val="32"/>
          <w:shd w:val="clear" w:color="auto" w:fill="FFFFFF"/>
        </w:rPr>
        <w:t>。</w:t>
      </w:r>
      <w:r>
        <w:rPr>
          <w:rFonts w:ascii="仿宋_GB2312" w:eastAsia="仿宋_GB2312" w:hAnsi="仿宋" w:cs="仿宋"/>
          <w:color w:val="000000" w:themeColor="text1"/>
          <w:sz w:val="32"/>
          <w:szCs w:val="32"/>
          <w:shd w:val="clear" w:color="auto" w:fill="FFFFFF"/>
        </w:rPr>
        <w:t>包括：</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1.</w:t>
      </w:r>
      <w:r>
        <w:rPr>
          <w:rFonts w:ascii="仿宋_GB2312" w:eastAsia="仿宋_GB2312" w:hAnsi="仿宋" w:cs="仿宋" w:hint="eastAsia"/>
          <w:color w:val="000000" w:themeColor="text1"/>
          <w:sz w:val="32"/>
          <w:szCs w:val="32"/>
          <w:shd w:val="clear" w:color="auto" w:fill="FFFFFF"/>
        </w:rPr>
        <w:t>行业人均人工成本水平，共有</w:t>
      </w:r>
      <w:r>
        <w:rPr>
          <w:rFonts w:ascii="仿宋_GB2312" w:eastAsia="仿宋_GB2312" w:hAnsi="仿宋" w:cs="仿宋"/>
          <w:color w:val="000000" w:themeColor="text1"/>
          <w:sz w:val="32"/>
          <w:szCs w:val="32"/>
          <w:shd w:val="clear" w:color="auto" w:fill="FFFFFF"/>
        </w:rPr>
        <w:t>4</w:t>
      </w:r>
      <w:r>
        <w:rPr>
          <w:rFonts w:ascii="仿宋_GB2312" w:eastAsia="仿宋_GB2312" w:hAnsi="仿宋" w:cs="仿宋"/>
          <w:color w:val="000000" w:themeColor="text1"/>
          <w:sz w:val="32"/>
          <w:szCs w:val="32"/>
          <w:shd w:val="clear" w:color="auto" w:fill="FFFFFF"/>
        </w:rPr>
        <w:t>张表。此部分分别从行业门类、行业</w:t>
      </w:r>
      <w:r>
        <w:rPr>
          <w:rFonts w:ascii="仿宋_GB2312" w:eastAsia="仿宋_GB2312" w:hAnsi="仿宋" w:cs="仿宋" w:hint="eastAsia"/>
          <w:color w:val="000000" w:themeColor="text1"/>
          <w:sz w:val="32"/>
          <w:szCs w:val="32"/>
          <w:shd w:val="clear" w:color="auto" w:fill="FFFFFF"/>
        </w:rPr>
        <w:t>类别</w:t>
      </w:r>
      <w:r>
        <w:rPr>
          <w:rFonts w:ascii="仿宋_GB2312" w:eastAsia="仿宋_GB2312" w:hAnsi="仿宋" w:cs="仿宋"/>
          <w:color w:val="000000" w:themeColor="text1"/>
          <w:sz w:val="32"/>
          <w:szCs w:val="32"/>
          <w:shd w:val="clear" w:color="auto" w:fill="FFFFFF"/>
        </w:rPr>
        <w:t>、企业规模</w:t>
      </w:r>
      <w:r>
        <w:rPr>
          <w:rFonts w:ascii="仿宋_GB2312" w:eastAsia="仿宋_GB2312" w:hAnsi="仿宋" w:cs="仿宋" w:hint="eastAsia"/>
          <w:color w:val="000000" w:themeColor="text1"/>
          <w:sz w:val="32"/>
          <w:szCs w:val="32"/>
          <w:shd w:val="clear" w:color="auto" w:fill="FFFFFF"/>
        </w:rPr>
        <w:t>、企业所在区域</w:t>
      </w:r>
      <w:r>
        <w:rPr>
          <w:rFonts w:ascii="仿宋_GB2312" w:eastAsia="仿宋_GB2312" w:hAnsi="仿宋" w:cs="仿宋"/>
          <w:color w:val="000000" w:themeColor="text1"/>
          <w:sz w:val="32"/>
          <w:szCs w:val="32"/>
          <w:shd w:val="clear" w:color="auto" w:fill="FFFFFF"/>
        </w:rPr>
        <w:t>4</w:t>
      </w:r>
      <w:r>
        <w:rPr>
          <w:rFonts w:ascii="仿宋_GB2312" w:eastAsia="仿宋_GB2312" w:hAnsi="仿宋" w:cs="仿宋" w:hint="eastAsia"/>
          <w:color w:val="000000" w:themeColor="text1"/>
          <w:sz w:val="32"/>
          <w:szCs w:val="32"/>
          <w:shd w:val="clear" w:color="auto" w:fill="FFFFFF"/>
        </w:rPr>
        <w:t>个维度对企业人均人工成本水平进行分析。</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2.</w:t>
      </w:r>
      <w:r>
        <w:rPr>
          <w:rFonts w:ascii="仿宋_GB2312" w:eastAsia="仿宋_GB2312" w:hAnsi="仿宋" w:cs="仿宋" w:hint="eastAsia"/>
          <w:color w:val="000000" w:themeColor="text1"/>
          <w:sz w:val="32"/>
          <w:szCs w:val="32"/>
          <w:shd w:val="clear" w:color="auto" w:fill="FFFFFF"/>
        </w:rPr>
        <w:t>行业人工成本构成，共有</w:t>
      </w:r>
      <w:r>
        <w:rPr>
          <w:rFonts w:ascii="仿宋_GB2312" w:eastAsia="仿宋_GB2312" w:hAnsi="仿宋" w:cs="仿宋"/>
          <w:color w:val="000000" w:themeColor="text1"/>
          <w:sz w:val="32"/>
          <w:szCs w:val="32"/>
          <w:shd w:val="clear" w:color="auto" w:fill="FFFFFF"/>
        </w:rPr>
        <w:t>3</w:t>
      </w:r>
      <w:r>
        <w:rPr>
          <w:rFonts w:ascii="仿宋_GB2312" w:eastAsia="仿宋_GB2312" w:hAnsi="仿宋" w:cs="仿宋"/>
          <w:color w:val="000000" w:themeColor="text1"/>
          <w:sz w:val="32"/>
          <w:szCs w:val="32"/>
          <w:shd w:val="clear" w:color="auto" w:fill="FFFFFF"/>
        </w:rPr>
        <w:t>张表。针对调查企业的从业人员劳动报酬、福利费用、教育经费、保险费用、劳动保护费用、住房费用以及其他人工成本</w:t>
      </w:r>
      <w:r>
        <w:rPr>
          <w:rFonts w:ascii="仿宋_GB2312" w:eastAsia="仿宋_GB2312" w:hAnsi="仿宋" w:cs="仿宋"/>
          <w:color w:val="000000" w:themeColor="text1"/>
          <w:sz w:val="32"/>
          <w:szCs w:val="32"/>
          <w:shd w:val="clear" w:color="auto" w:fill="FFFFFF"/>
        </w:rPr>
        <w:t>7</w:t>
      </w:r>
      <w:r>
        <w:rPr>
          <w:rFonts w:ascii="仿宋_GB2312" w:eastAsia="仿宋_GB2312" w:hAnsi="仿宋" w:cs="仿宋" w:hint="eastAsia"/>
          <w:color w:val="000000" w:themeColor="text1"/>
          <w:sz w:val="32"/>
          <w:szCs w:val="32"/>
          <w:shd w:val="clear" w:color="auto" w:fill="FFFFFF"/>
        </w:rPr>
        <w:t>个方面，呈现了人工成本的构成。这部分细分了企业区域、行业门类、企业规模维度，对企业人工成本构成进行分析。</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3.</w:t>
      </w:r>
      <w:r>
        <w:rPr>
          <w:rFonts w:ascii="仿宋_GB2312" w:eastAsia="仿宋_GB2312" w:hAnsi="仿宋" w:cs="仿宋" w:hint="eastAsia"/>
          <w:color w:val="000000" w:themeColor="text1"/>
          <w:sz w:val="32"/>
          <w:szCs w:val="32"/>
          <w:shd w:val="clear" w:color="auto" w:fill="FFFFFF"/>
        </w:rPr>
        <w:t>行业人工成本效益，共有</w:t>
      </w:r>
      <w:r>
        <w:rPr>
          <w:rFonts w:ascii="仿宋_GB2312" w:eastAsia="仿宋_GB2312" w:hAnsi="仿宋" w:cs="仿宋"/>
          <w:color w:val="000000" w:themeColor="text1"/>
          <w:sz w:val="32"/>
          <w:szCs w:val="32"/>
          <w:shd w:val="clear" w:color="auto" w:fill="FFFFFF"/>
        </w:rPr>
        <w:t>3</w:t>
      </w:r>
      <w:r>
        <w:rPr>
          <w:rFonts w:ascii="仿宋_GB2312" w:eastAsia="仿宋_GB2312" w:hAnsi="仿宋" w:cs="仿宋"/>
          <w:color w:val="000000" w:themeColor="text1"/>
          <w:sz w:val="32"/>
          <w:szCs w:val="32"/>
          <w:shd w:val="clear" w:color="auto" w:fill="FFFFFF"/>
        </w:rPr>
        <w:t>张表。针对调查企业的人工成本占总成本的比重、从业人员工资占总人工成本比重、人事费用率、百元人工成本销售收入</w:t>
      </w:r>
      <w:r>
        <w:rPr>
          <w:rFonts w:ascii="仿宋_GB2312" w:eastAsia="仿宋_GB2312" w:hAnsi="仿宋" w:cs="仿宋"/>
          <w:color w:val="000000" w:themeColor="text1"/>
          <w:sz w:val="32"/>
          <w:szCs w:val="32"/>
          <w:shd w:val="clear" w:color="auto" w:fill="FFFFFF"/>
        </w:rPr>
        <w:t>4</w:t>
      </w:r>
      <w:r>
        <w:rPr>
          <w:rFonts w:ascii="仿宋_GB2312" w:eastAsia="仿宋_GB2312" w:hAnsi="仿宋" w:cs="仿宋" w:hint="eastAsia"/>
          <w:color w:val="000000" w:themeColor="text1"/>
          <w:sz w:val="32"/>
          <w:szCs w:val="32"/>
          <w:shd w:val="clear" w:color="auto" w:fill="FFFFFF"/>
        </w:rPr>
        <w:t>项指标，呈现了不同区域下、不同行业门类、不同企业规模的企业人工成本效益情况。</w:t>
      </w:r>
    </w:p>
    <w:p w:rsidR="004578C9" w:rsidRDefault="00B30304">
      <w:pPr>
        <w:pStyle w:val="a6"/>
        <w:widowControl/>
        <w:numPr>
          <w:ilvl w:val="0"/>
          <w:numId w:val="1"/>
        </w:numPr>
        <w:spacing w:beforeAutospacing="0" w:afterAutospacing="0" w:line="560" w:lineRule="exact"/>
        <w:ind w:firstLineChars="200" w:firstLine="640"/>
        <w:jc w:val="both"/>
        <w:textAlignment w:val="baseline"/>
        <w:rPr>
          <w:rFonts w:ascii="黑体" w:eastAsia="黑体" w:hAnsi="黑体" w:cs="仿宋"/>
          <w:bCs/>
          <w:color w:val="000000" w:themeColor="text1"/>
          <w:sz w:val="32"/>
          <w:szCs w:val="32"/>
          <w:shd w:val="clear" w:color="auto" w:fill="FFFFFF"/>
        </w:rPr>
      </w:pPr>
      <w:r>
        <w:rPr>
          <w:rFonts w:ascii="黑体" w:eastAsia="黑体" w:hAnsi="黑体" w:cs="仿宋" w:hint="eastAsia"/>
          <w:bCs/>
          <w:color w:val="000000" w:themeColor="text1"/>
          <w:sz w:val="32"/>
          <w:szCs w:val="32"/>
          <w:shd w:val="clear" w:color="auto" w:fill="FFFFFF"/>
        </w:rPr>
        <w:t>统计标准与指标定义</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lastRenderedPageBreak/>
        <w:t>此次调查行业的划分完全按照《关于执行新国民经济行业分类国家标准的通知》（国统字〔</w:t>
      </w:r>
      <w:r>
        <w:rPr>
          <w:rFonts w:ascii="仿宋_GB2312" w:eastAsia="仿宋_GB2312" w:hAnsi="仿宋" w:cs="仿宋"/>
          <w:color w:val="000000" w:themeColor="text1"/>
          <w:sz w:val="32"/>
          <w:szCs w:val="32"/>
          <w:shd w:val="clear" w:color="auto" w:fill="FFFFFF"/>
        </w:rPr>
        <w:t>2017</w:t>
      </w:r>
      <w:r>
        <w:rPr>
          <w:rFonts w:ascii="仿宋_GB2312" w:eastAsia="仿宋_GB2312" w:hAnsi="仿宋" w:cs="仿宋" w:hint="eastAsia"/>
          <w:color w:val="000000" w:themeColor="text1"/>
          <w:sz w:val="32"/>
          <w:szCs w:val="32"/>
          <w:shd w:val="clear" w:color="auto" w:fill="FFFFFF"/>
        </w:rPr>
        <w:t>〕</w:t>
      </w:r>
      <w:r>
        <w:rPr>
          <w:rFonts w:ascii="仿宋_GB2312" w:eastAsia="仿宋_GB2312" w:hAnsi="仿宋" w:cs="仿宋"/>
          <w:color w:val="000000" w:themeColor="text1"/>
          <w:sz w:val="32"/>
          <w:szCs w:val="32"/>
          <w:shd w:val="clear" w:color="auto" w:fill="FFFFFF"/>
        </w:rPr>
        <w:t>142</w:t>
      </w:r>
      <w:r>
        <w:rPr>
          <w:rFonts w:ascii="仿宋_GB2312" w:eastAsia="仿宋_GB2312" w:hAnsi="仿宋" w:cs="仿宋"/>
          <w:color w:val="000000" w:themeColor="text1"/>
          <w:sz w:val="32"/>
          <w:szCs w:val="32"/>
          <w:shd w:val="clear" w:color="auto" w:fill="FFFFFF"/>
        </w:rPr>
        <w:t>号），职业或工种的划分完全按照《中华人民共和国职业分类大典》（</w:t>
      </w:r>
      <w:r>
        <w:rPr>
          <w:rFonts w:ascii="仿宋_GB2312" w:eastAsia="仿宋_GB2312" w:hAnsi="仿宋" w:cs="仿宋"/>
          <w:color w:val="000000" w:themeColor="text1"/>
          <w:sz w:val="32"/>
          <w:szCs w:val="32"/>
          <w:shd w:val="clear" w:color="auto" w:fill="FFFFFF"/>
        </w:rPr>
        <w:t>2015</w:t>
      </w:r>
      <w:r>
        <w:rPr>
          <w:rFonts w:ascii="仿宋_GB2312" w:eastAsia="仿宋_GB2312" w:hAnsi="仿宋" w:cs="仿宋"/>
          <w:color w:val="000000" w:themeColor="text1"/>
          <w:sz w:val="32"/>
          <w:szCs w:val="32"/>
          <w:shd w:val="clear" w:color="auto" w:fill="FFFFFF"/>
        </w:rPr>
        <w:t>修订）和《劳动力市场职业分类与代码》进行规范，统计标准参照国际劳工局标准并严格按照国际劳工统计标准执行，主要指标解释如下：</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楷体_GB2312" w:eastAsia="楷体_GB2312" w:hAnsi="仿宋" w:cs="仿宋" w:hint="eastAsia"/>
          <w:b/>
          <w:color w:val="000000" w:themeColor="text1"/>
          <w:sz w:val="32"/>
          <w:szCs w:val="32"/>
          <w:shd w:val="clear" w:color="auto" w:fill="FFFFFF"/>
        </w:rPr>
        <w:t>（一）分位数。</w:t>
      </w:r>
      <w:r>
        <w:rPr>
          <w:rFonts w:ascii="仿宋_GB2312" w:eastAsia="仿宋_GB2312" w:hAnsi="仿宋" w:cs="仿宋" w:hint="eastAsia"/>
          <w:color w:val="000000" w:themeColor="text1"/>
          <w:sz w:val="32"/>
          <w:szCs w:val="32"/>
          <w:shd w:val="clear" w:color="auto" w:fill="FFFFFF"/>
        </w:rPr>
        <w:t>分位数是指将通过企业薪酬调查获取的工资价位或人工成本数据按由低到高的顺序排序，处在某个分位上的数据值反映的市场价位水平。</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b/>
          <w:color w:val="000000" w:themeColor="text1"/>
          <w:sz w:val="32"/>
          <w:szCs w:val="32"/>
          <w:shd w:val="clear" w:color="auto" w:fill="FFFFFF"/>
        </w:rPr>
        <w:t>1.</w:t>
      </w:r>
      <w:r>
        <w:rPr>
          <w:rFonts w:ascii="仿宋_GB2312" w:eastAsia="仿宋_GB2312" w:hAnsi="仿宋" w:cs="仿宋" w:hint="eastAsia"/>
          <w:b/>
          <w:color w:val="000000" w:themeColor="text1"/>
          <w:sz w:val="32"/>
          <w:szCs w:val="32"/>
          <w:shd w:val="clear" w:color="auto" w:fill="FFFFFF"/>
        </w:rPr>
        <w:t>高位数（</w:t>
      </w:r>
      <w:r>
        <w:rPr>
          <w:rFonts w:ascii="仿宋_GB2312" w:eastAsia="仿宋_GB2312" w:hAnsi="仿宋" w:cs="仿宋"/>
          <w:b/>
          <w:color w:val="000000" w:themeColor="text1"/>
          <w:sz w:val="32"/>
          <w:szCs w:val="32"/>
          <w:shd w:val="clear" w:color="auto" w:fill="FFFFFF"/>
        </w:rPr>
        <w:t>90</w:t>
      </w:r>
      <w:r>
        <w:rPr>
          <w:rFonts w:ascii="仿宋_GB2312" w:eastAsia="仿宋_GB2312" w:hAnsi="仿宋" w:cs="仿宋"/>
          <w:b/>
          <w:color w:val="000000" w:themeColor="text1"/>
          <w:sz w:val="32"/>
          <w:szCs w:val="32"/>
          <w:shd w:val="clear" w:color="auto" w:fill="FFFFFF"/>
        </w:rPr>
        <w:t>分位）：</w:t>
      </w:r>
      <w:r>
        <w:rPr>
          <w:rFonts w:ascii="仿宋_GB2312" w:eastAsia="仿宋_GB2312" w:hAnsi="仿宋" w:cs="仿宋"/>
          <w:color w:val="000000" w:themeColor="text1"/>
          <w:sz w:val="32"/>
          <w:szCs w:val="32"/>
          <w:shd w:val="clear" w:color="auto" w:fill="FFFFFF"/>
        </w:rPr>
        <w:t>将通过企业薪酬调查获取的数据按由低到高的顺序排序，排在后</w:t>
      </w:r>
      <w:r>
        <w:rPr>
          <w:rFonts w:ascii="仿宋_GB2312" w:eastAsia="仿宋_GB2312" w:hAnsi="仿宋" w:cs="仿宋"/>
          <w:color w:val="000000" w:themeColor="text1"/>
          <w:sz w:val="32"/>
          <w:szCs w:val="32"/>
          <w:shd w:val="clear" w:color="auto" w:fill="FFFFFF"/>
        </w:rPr>
        <w:t>10%</w:t>
      </w:r>
      <w:r>
        <w:rPr>
          <w:rFonts w:ascii="仿宋_GB2312" w:eastAsia="仿宋_GB2312" w:hAnsi="仿宋" w:cs="仿宋"/>
          <w:color w:val="000000" w:themeColor="text1"/>
          <w:sz w:val="32"/>
          <w:szCs w:val="32"/>
          <w:shd w:val="clear" w:color="auto" w:fill="FFFFFF"/>
        </w:rPr>
        <w:t>位置的数据值，反映市场的高端水平。</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b/>
          <w:color w:val="000000" w:themeColor="text1"/>
          <w:sz w:val="32"/>
          <w:szCs w:val="32"/>
          <w:shd w:val="clear" w:color="auto" w:fill="FFFFFF"/>
        </w:rPr>
        <w:t>2.</w:t>
      </w:r>
      <w:r>
        <w:rPr>
          <w:rFonts w:ascii="仿宋_GB2312" w:eastAsia="仿宋_GB2312" w:hAnsi="仿宋" w:cs="仿宋" w:hint="eastAsia"/>
          <w:b/>
          <w:color w:val="000000" w:themeColor="text1"/>
          <w:sz w:val="32"/>
          <w:szCs w:val="32"/>
          <w:shd w:val="clear" w:color="auto" w:fill="FFFFFF"/>
        </w:rPr>
        <w:t>上四分位数（</w:t>
      </w:r>
      <w:r>
        <w:rPr>
          <w:rFonts w:ascii="仿宋_GB2312" w:eastAsia="仿宋_GB2312" w:hAnsi="仿宋" w:cs="仿宋"/>
          <w:b/>
          <w:color w:val="000000" w:themeColor="text1"/>
          <w:sz w:val="32"/>
          <w:szCs w:val="32"/>
          <w:shd w:val="clear" w:color="auto" w:fill="FFFFFF"/>
        </w:rPr>
        <w:t>75</w:t>
      </w:r>
      <w:r>
        <w:rPr>
          <w:rFonts w:ascii="仿宋_GB2312" w:eastAsia="仿宋_GB2312" w:hAnsi="仿宋" w:cs="仿宋"/>
          <w:b/>
          <w:color w:val="000000" w:themeColor="text1"/>
          <w:sz w:val="32"/>
          <w:szCs w:val="32"/>
          <w:shd w:val="clear" w:color="auto" w:fill="FFFFFF"/>
        </w:rPr>
        <w:t>分位）：</w:t>
      </w:r>
      <w:r>
        <w:rPr>
          <w:rFonts w:ascii="仿宋_GB2312" w:eastAsia="仿宋_GB2312" w:hAnsi="仿宋" w:cs="仿宋"/>
          <w:color w:val="000000" w:themeColor="text1"/>
          <w:sz w:val="32"/>
          <w:szCs w:val="32"/>
          <w:shd w:val="clear" w:color="auto" w:fill="FFFFFF"/>
        </w:rPr>
        <w:t>将通过企业薪酬调查获取的数据按由低到高的顺序排序，排在后</w:t>
      </w:r>
      <w:r>
        <w:rPr>
          <w:rFonts w:ascii="仿宋_GB2312" w:eastAsia="仿宋_GB2312" w:hAnsi="仿宋" w:cs="仿宋"/>
          <w:color w:val="000000" w:themeColor="text1"/>
          <w:sz w:val="32"/>
          <w:szCs w:val="32"/>
          <w:shd w:val="clear" w:color="auto" w:fill="FFFFFF"/>
        </w:rPr>
        <w:t>25%</w:t>
      </w:r>
      <w:r>
        <w:rPr>
          <w:rFonts w:ascii="仿宋_GB2312" w:eastAsia="仿宋_GB2312" w:hAnsi="仿宋" w:cs="仿宋"/>
          <w:color w:val="000000" w:themeColor="text1"/>
          <w:sz w:val="32"/>
          <w:szCs w:val="32"/>
          <w:shd w:val="clear" w:color="auto" w:fill="FFFFFF"/>
        </w:rPr>
        <w:t>位置</w:t>
      </w:r>
      <w:r>
        <w:rPr>
          <w:rFonts w:ascii="仿宋_GB2312" w:eastAsia="仿宋_GB2312" w:hAnsi="仿宋" w:cs="仿宋" w:hint="eastAsia"/>
          <w:color w:val="000000" w:themeColor="text1"/>
          <w:sz w:val="32"/>
          <w:szCs w:val="32"/>
          <w:shd w:val="clear" w:color="auto" w:fill="FFFFFF"/>
        </w:rPr>
        <w:t>的</w:t>
      </w:r>
      <w:r>
        <w:rPr>
          <w:rFonts w:ascii="仿宋_GB2312" w:eastAsia="仿宋_GB2312" w:hAnsi="仿宋" w:cs="仿宋"/>
          <w:color w:val="000000" w:themeColor="text1"/>
          <w:sz w:val="32"/>
          <w:szCs w:val="32"/>
          <w:shd w:val="clear" w:color="auto" w:fill="FFFFFF"/>
        </w:rPr>
        <w:t>数据值，反映市场的较高水平。</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b/>
          <w:color w:val="000000" w:themeColor="text1"/>
          <w:sz w:val="32"/>
          <w:szCs w:val="32"/>
          <w:shd w:val="clear" w:color="auto" w:fill="FFFFFF"/>
        </w:rPr>
        <w:t>3.</w:t>
      </w:r>
      <w:r>
        <w:rPr>
          <w:rFonts w:ascii="仿宋_GB2312" w:eastAsia="仿宋_GB2312" w:hAnsi="仿宋" w:cs="仿宋" w:hint="eastAsia"/>
          <w:b/>
          <w:color w:val="000000" w:themeColor="text1"/>
          <w:sz w:val="32"/>
          <w:szCs w:val="32"/>
          <w:shd w:val="clear" w:color="auto" w:fill="FFFFFF"/>
        </w:rPr>
        <w:t>中位数（</w:t>
      </w:r>
      <w:r>
        <w:rPr>
          <w:rFonts w:ascii="仿宋_GB2312" w:eastAsia="仿宋_GB2312" w:hAnsi="仿宋" w:cs="仿宋"/>
          <w:b/>
          <w:color w:val="000000" w:themeColor="text1"/>
          <w:sz w:val="32"/>
          <w:szCs w:val="32"/>
          <w:shd w:val="clear" w:color="auto" w:fill="FFFFFF"/>
        </w:rPr>
        <w:t>50</w:t>
      </w:r>
      <w:r>
        <w:rPr>
          <w:rFonts w:ascii="仿宋_GB2312" w:eastAsia="仿宋_GB2312" w:hAnsi="仿宋" w:cs="仿宋"/>
          <w:b/>
          <w:color w:val="000000" w:themeColor="text1"/>
          <w:sz w:val="32"/>
          <w:szCs w:val="32"/>
          <w:shd w:val="clear" w:color="auto" w:fill="FFFFFF"/>
        </w:rPr>
        <w:t>分位）：</w:t>
      </w:r>
      <w:r>
        <w:rPr>
          <w:rFonts w:ascii="仿宋_GB2312" w:eastAsia="仿宋_GB2312" w:hAnsi="仿宋" w:cs="仿宋"/>
          <w:color w:val="000000" w:themeColor="text1"/>
          <w:sz w:val="32"/>
          <w:szCs w:val="32"/>
          <w:shd w:val="clear" w:color="auto" w:fill="FFFFFF"/>
        </w:rPr>
        <w:t>将通过企业薪酬调查获取的数据按由低到高的顺序排序，排序在</w:t>
      </w:r>
      <w:r>
        <w:rPr>
          <w:rFonts w:ascii="仿宋_GB2312" w:eastAsia="仿宋_GB2312" w:hAnsi="仿宋" w:cs="仿宋"/>
          <w:color w:val="000000" w:themeColor="text1"/>
          <w:sz w:val="32"/>
          <w:szCs w:val="32"/>
          <w:shd w:val="clear" w:color="auto" w:fill="FFFFFF"/>
        </w:rPr>
        <w:t>50%</w:t>
      </w:r>
      <w:r>
        <w:rPr>
          <w:rFonts w:ascii="仿宋_GB2312" w:eastAsia="仿宋_GB2312" w:hAnsi="仿宋" w:cs="仿宋"/>
          <w:color w:val="000000" w:themeColor="text1"/>
          <w:sz w:val="32"/>
          <w:szCs w:val="32"/>
          <w:shd w:val="clear" w:color="auto" w:fill="FFFFFF"/>
        </w:rPr>
        <w:t>中间位置</w:t>
      </w:r>
      <w:r>
        <w:rPr>
          <w:rFonts w:ascii="仿宋_GB2312" w:eastAsia="仿宋_GB2312" w:hAnsi="仿宋" w:cs="仿宋" w:hint="eastAsia"/>
          <w:color w:val="000000" w:themeColor="text1"/>
          <w:sz w:val="32"/>
          <w:szCs w:val="32"/>
          <w:shd w:val="clear" w:color="auto" w:fill="FFFFFF"/>
        </w:rPr>
        <w:t>的</w:t>
      </w:r>
      <w:r>
        <w:rPr>
          <w:rFonts w:ascii="仿宋_GB2312" w:eastAsia="仿宋_GB2312" w:hAnsi="仿宋" w:cs="仿宋"/>
          <w:color w:val="000000" w:themeColor="text1"/>
          <w:sz w:val="32"/>
          <w:szCs w:val="32"/>
          <w:shd w:val="clear" w:color="auto" w:fill="FFFFFF"/>
        </w:rPr>
        <w:t>数据值，反映市场的中等水平。</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b/>
          <w:color w:val="000000" w:themeColor="text1"/>
          <w:sz w:val="32"/>
          <w:szCs w:val="32"/>
          <w:shd w:val="clear" w:color="auto" w:fill="FFFFFF"/>
        </w:rPr>
        <w:t>4.</w:t>
      </w:r>
      <w:r>
        <w:rPr>
          <w:rFonts w:ascii="仿宋_GB2312" w:eastAsia="仿宋_GB2312" w:hAnsi="仿宋" w:cs="仿宋" w:hint="eastAsia"/>
          <w:b/>
          <w:color w:val="000000" w:themeColor="text1"/>
          <w:sz w:val="32"/>
          <w:szCs w:val="32"/>
          <w:shd w:val="clear" w:color="auto" w:fill="FFFFFF"/>
        </w:rPr>
        <w:t>下四分位数（</w:t>
      </w:r>
      <w:r>
        <w:rPr>
          <w:rFonts w:ascii="仿宋_GB2312" w:eastAsia="仿宋_GB2312" w:hAnsi="仿宋" w:cs="仿宋"/>
          <w:b/>
          <w:color w:val="000000" w:themeColor="text1"/>
          <w:sz w:val="32"/>
          <w:szCs w:val="32"/>
          <w:shd w:val="clear" w:color="auto" w:fill="FFFFFF"/>
        </w:rPr>
        <w:t>25</w:t>
      </w:r>
      <w:r>
        <w:rPr>
          <w:rFonts w:ascii="仿宋_GB2312" w:eastAsia="仿宋_GB2312" w:hAnsi="仿宋" w:cs="仿宋"/>
          <w:b/>
          <w:color w:val="000000" w:themeColor="text1"/>
          <w:sz w:val="32"/>
          <w:szCs w:val="32"/>
          <w:shd w:val="clear" w:color="auto" w:fill="FFFFFF"/>
        </w:rPr>
        <w:t>分位）：</w:t>
      </w:r>
      <w:r>
        <w:rPr>
          <w:rFonts w:ascii="仿宋_GB2312" w:eastAsia="仿宋_GB2312" w:hAnsi="仿宋" w:cs="仿宋"/>
          <w:color w:val="000000" w:themeColor="text1"/>
          <w:sz w:val="32"/>
          <w:szCs w:val="32"/>
          <w:shd w:val="clear" w:color="auto" w:fill="FFFFFF"/>
        </w:rPr>
        <w:t>将通过企业薪酬调查获取的数据按由低到高的顺序排序，排在前</w:t>
      </w:r>
      <w:r>
        <w:rPr>
          <w:rFonts w:ascii="仿宋_GB2312" w:eastAsia="仿宋_GB2312" w:hAnsi="仿宋" w:cs="仿宋"/>
          <w:color w:val="000000" w:themeColor="text1"/>
          <w:sz w:val="32"/>
          <w:szCs w:val="32"/>
          <w:shd w:val="clear" w:color="auto" w:fill="FFFFFF"/>
        </w:rPr>
        <w:t>25%</w:t>
      </w:r>
      <w:r>
        <w:rPr>
          <w:rFonts w:ascii="仿宋_GB2312" w:eastAsia="仿宋_GB2312" w:hAnsi="仿宋" w:cs="仿宋"/>
          <w:color w:val="000000" w:themeColor="text1"/>
          <w:sz w:val="32"/>
          <w:szCs w:val="32"/>
          <w:shd w:val="clear" w:color="auto" w:fill="FFFFFF"/>
        </w:rPr>
        <w:t>位置</w:t>
      </w:r>
      <w:r>
        <w:rPr>
          <w:rFonts w:ascii="仿宋_GB2312" w:eastAsia="仿宋_GB2312" w:hAnsi="仿宋" w:cs="仿宋" w:hint="eastAsia"/>
          <w:color w:val="000000" w:themeColor="text1"/>
          <w:sz w:val="32"/>
          <w:szCs w:val="32"/>
          <w:shd w:val="clear" w:color="auto" w:fill="FFFFFF"/>
        </w:rPr>
        <w:t>的</w:t>
      </w:r>
      <w:r>
        <w:rPr>
          <w:rFonts w:ascii="仿宋_GB2312" w:eastAsia="仿宋_GB2312" w:hAnsi="仿宋" w:cs="仿宋"/>
          <w:color w:val="000000" w:themeColor="text1"/>
          <w:sz w:val="32"/>
          <w:szCs w:val="32"/>
          <w:shd w:val="clear" w:color="auto" w:fill="FFFFFF"/>
        </w:rPr>
        <w:t>数据值，反映市场的较低水平。</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b/>
          <w:color w:val="000000" w:themeColor="text1"/>
          <w:sz w:val="32"/>
          <w:szCs w:val="32"/>
          <w:shd w:val="clear" w:color="auto" w:fill="FFFFFF"/>
        </w:rPr>
        <w:t>5.</w:t>
      </w:r>
      <w:r>
        <w:rPr>
          <w:rFonts w:ascii="仿宋_GB2312" w:eastAsia="仿宋_GB2312" w:hAnsi="仿宋" w:cs="仿宋" w:hint="eastAsia"/>
          <w:b/>
          <w:color w:val="000000" w:themeColor="text1"/>
          <w:sz w:val="32"/>
          <w:szCs w:val="32"/>
          <w:shd w:val="clear" w:color="auto" w:fill="FFFFFF"/>
        </w:rPr>
        <w:t>低位数（</w:t>
      </w:r>
      <w:r>
        <w:rPr>
          <w:rFonts w:ascii="仿宋_GB2312" w:eastAsia="仿宋_GB2312" w:hAnsi="仿宋" w:cs="仿宋"/>
          <w:b/>
          <w:color w:val="000000" w:themeColor="text1"/>
          <w:sz w:val="32"/>
          <w:szCs w:val="32"/>
          <w:shd w:val="clear" w:color="auto" w:fill="FFFFFF"/>
        </w:rPr>
        <w:t>10</w:t>
      </w:r>
      <w:r>
        <w:rPr>
          <w:rFonts w:ascii="仿宋_GB2312" w:eastAsia="仿宋_GB2312" w:hAnsi="仿宋" w:cs="仿宋"/>
          <w:b/>
          <w:color w:val="000000" w:themeColor="text1"/>
          <w:sz w:val="32"/>
          <w:szCs w:val="32"/>
          <w:shd w:val="clear" w:color="auto" w:fill="FFFFFF"/>
        </w:rPr>
        <w:t>分位）：</w:t>
      </w:r>
      <w:r>
        <w:rPr>
          <w:rFonts w:ascii="仿宋_GB2312" w:eastAsia="仿宋_GB2312" w:hAnsi="仿宋" w:cs="仿宋" w:hint="eastAsia"/>
          <w:color w:val="000000" w:themeColor="text1"/>
          <w:sz w:val="32"/>
          <w:szCs w:val="32"/>
          <w:shd w:val="clear" w:color="auto" w:fill="FFFFFF"/>
        </w:rPr>
        <w:t>将通过企业薪酬调查获取的数据按由低到高的顺序排序，排在前</w:t>
      </w:r>
      <w:r>
        <w:rPr>
          <w:rFonts w:ascii="仿宋_GB2312" w:eastAsia="仿宋_GB2312" w:hAnsi="仿宋" w:cs="仿宋" w:hint="eastAsia"/>
          <w:color w:val="000000" w:themeColor="text1"/>
          <w:sz w:val="32"/>
          <w:szCs w:val="32"/>
          <w:shd w:val="clear" w:color="auto" w:fill="FFFFFF"/>
        </w:rPr>
        <w:t>10%</w:t>
      </w:r>
      <w:r>
        <w:rPr>
          <w:rFonts w:ascii="仿宋_GB2312" w:eastAsia="仿宋_GB2312" w:hAnsi="仿宋" w:cs="仿宋" w:hint="eastAsia"/>
          <w:color w:val="000000" w:themeColor="text1"/>
          <w:sz w:val="32"/>
          <w:szCs w:val="32"/>
          <w:shd w:val="clear" w:color="auto" w:fill="FFFFFF"/>
        </w:rPr>
        <w:t>位置的数据值，反映市场的低端水平。</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楷体_GB2312" w:eastAsia="楷体_GB2312" w:hAnsi="仿宋" w:cs="仿宋" w:hint="eastAsia"/>
          <w:b/>
          <w:color w:val="000000" w:themeColor="text1"/>
          <w:sz w:val="32"/>
          <w:szCs w:val="32"/>
          <w:shd w:val="clear" w:color="auto" w:fill="FFFFFF"/>
        </w:rPr>
        <w:t>（二）人力资源市场工资价位。</w:t>
      </w:r>
      <w:r>
        <w:rPr>
          <w:rFonts w:ascii="仿宋_GB2312" w:eastAsia="仿宋_GB2312" w:hAnsi="仿宋" w:cs="仿宋" w:hint="eastAsia"/>
          <w:color w:val="000000" w:themeColor="text1"/>
          <w:sz w:val="32"/>
          <w:szCs w:val="32"/>
          <w:shd w:val="clear" w:color="auto" w:fill="FFFFFF"/>
        </w:rPr>
        <w:t>工资价位是指企业从业人员在报告期内的工资水平，直接取得的货币形式的劳动报酬，包括基本工资、奖金、津贴和补贴、加班加点工资和特殊情况下支付的工资等。</w:t>
      </w:r>
    </w:p>
    <w:p w:rsidR="004578C9" w:rsidRDefault="00B30304">
      <w:pPr>
        <w:pStyle w:val="a6"/>
        <w:widowControl/>
        <w:spacing w:beforeAutospacing="0" w:afterAutospacing="0" w:line="560" w:lineRule="exact"/>
        <w:ind w:firstLineChars="200" w:firstLine="643"/>
        <w:jc w:val="both"/>
        <w:textAlignment w:val="baseline"/>
        <w:rPr>
          <w:rFonts w:ascii="仿宋_GB2312" w:eastAsia="仿宋_GB2312" w:hAnsi="仿宋" w:cs="仿宋"/>
          <w:color w:val="000000" w:themeColor="text1"/>
          <w:sz w:val="32"/>
          <w:szCs w:val="32"/>
          <w:shd w:val="clear" w:color="auto" w:fill="FFFFFF"/>
        </w:rPr>
      </w:pPr>
      <w:r>
        <w:rPr>
          <w:rFonts w:ascii="楷体_GB2312" w:eastAsia="楷体_GB2312" w:hAnsi="仿宋" w:cs="仿宋" w:hint="eastAsia"/>
          <w:b/>
          <w:color w:val="000000" w:themeColor="text1"/>
          <w:sz w:val="32"/>
          <w:szCs w:val="32"/>
          <w:shd w:val="clear" w:color="auto" w:fill="FFFFFF"/>
        </w:rPr>
        <w:t>（三）行业人工成本信息。</w:t>
      </w:r>
      <w:r>
        <w:rPr>
          <w:rFonts w:ascii="仿宋_GB2312" w:eastAsia="仿宋_GB2312" w:hAnsi="仿宋" w:cs="仿宋" w:hint="eastAsia"/>
          <w:color w:val="000000" w:themeColor="text1"/>
          <w:sz w:val="32"/>
          <w:szCs w:val="32"/>
          <w:shd w:val="clear" w:color="auto" w:fill="FFFFFF"/>
        </w:rPr>
        <w:t>人工成本是指企业在生产、经营和提供劳务活动中因使用劳动力而发生的所有直接和间接费用的总和，反映企业在报告期内因使用各种人力资源所付出的全部成本费用，其范围包括：从业人员劳动报酬、福利费用、教育经费、社会保险费用、劳动保护费用、住房费用和其他人工成本。</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1</w:t>
      </w:r>
      <w:r>
        <w:rPr>
          <w:rFonts w:ascii="仿宋_GB2312" w:eastAsia="仿宋_GB2312" w:hAnsi="仿宋" w:cs="仿宋"/>
          <w:color w:val="000000" w:themeColor="text1"/>
          <w:sz w:val="32"/>
          <w:szCs w:val="32"/>
          <w:shd w:val="clear" w:color="auto" w:fill="FFFFFF"/>
        </w:rPr>
        <w:t>.</w:t>
      </w:r>
      <w:r>
        <w:rPr>
          <w:rFonts w:ascii="仿宋_GB2312" w:eastAsia="仿宋_GB2312" w:hAnsi="仿宋" w:cs="仿宋" w:hint="eastAsia"/>
          <w:color w:val="000000" w:themeColor="text1"/>
          <w:sz w:val="32"/>
          <w:szCs w:val="32"/>
          <w:shd w:val="clear" w:color="auto" w:fill="FFFFFF"/>
        </w:rPr>
        <w:t>人工成本占总成本的比重：是指企业人工成本总额占企业总成本的比重。</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2</w:t>
      </w:r>
      <w:r>
        <w:rPr>
          <w:rFonts w:ascii="仿宋_GB2312" w:eastAsia="仿宋_GB2312" w:hAnsi="仿宋" w:cs="仿宋"/>
          <w:color w:val="000000" w:themeColor="text1"/>
          <w:sz w:val="32"/>
          <w:szCs w:val="32"/>
          <w:shd w:val="clear" w:color="auto" w:fill="FFFFFF"/>
        </w:rPr>
        <w:t>.</w:t>
      </w:r>
      <w:r>
        <w:rPr>
          <w:rFonts w:ascii="仿宋_GB2312" w:eastAsia="仿宋_GB2312" w:hAnsi="仿宋" w:cs="仿宋" w:hint="eastAsia"/>
          <w:color w:val="000000" w:themeColor="text1"/>
          <w:sz w:val="32"/>
          <w:szCs w:val="32"/>
          <w:shd w:val="clear" w:color="auto" w:fill="FFFFFF"/>
        </w:rPr>
        <w:t>从业人员工资占总人工成本比重：是指企业全体从业人员工资总额占企业人工成本总额的比重。</w:t>
      </w: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3</w:t>
      </w:r>
      <w:r>
        <w:rPr>
          <w:rFonts w:ascii="仿宋_GB2312" w:eastAsia="仿宋_GB2312" w:hAnsi="仿宋" w:cs="仿宋"/>
          <w:color w:val="000000" w:themeColor="text1"/>
          <w:sz w:val="32"/>
          <w:szCs w:val="32"/>
          <w:shd w:val="clear" w:color="auto" w:fill="FFFFFF"/>
        </w:rPr>
        <w:t>.</w:t>
      </w:r>
      <w:r>
        <w:rPr>
          <w:rFonts w:ascii="仿宋_GB2312" w:eastAsia="仿宋_GB2312" w:hAnsi="仿宋" w:cs="仿宋" w:hint="eastAsia"/>
          <w:color w:val="000000" w:themeColor="text1"/>
          <w:sz w:val="32"/>
          <w:szCs w:val="32"/>
          <w:shd w:val="clear" w:color="auto" w:fill="FFFFFF"/>
        </w:rPr>
        <w:t>人事费用率：指企业人工成本占企业销售（营业）收入的比重；人事费用率</w:t>
      </w:r>
      <w:r>
        <w:rPr>
          <w:rFonts w:ascii="仿宋_GB2312" w:eastAsia="仿宋_GB2312" w:hAnsi="仿宋" w:cs="仿宋"/>
          <w:color w:val="000000" w:themeColor="text1"/>
          <w:sz w:val="32"/>
          <w:szCs w:val="32"/>
          <w:shd w:val="clear" w:color="auto" w:fill="FFFFFF"/>
        </w:rPr>
        <w:t>=</w:t>
      </w:r>
      <w:r>
        <w:rPr>
          <w:rFonts w:ascii="仿宋_GB2312" w:eastAsia="仿宋_GB2312" w:hAnsi="仿宋" w:cs="仿宋"/>
          <w:color w:val="000000" w:themeColor="text1"/>
          <w:sz w:val="32"/>
          <w:szCs w:val="32"/>
          <w:shd w:val="clear" w:color="auto" w:fill="FFFFFF"/>
        </w:rPr>
        <w:t>企业人工成本总额</w:t>
      </w:r>
      <w:r>
        <w:rPr>
          <w:rFonts w:ascii="仿宋_GB2312" w:eastAsia="仿宋_GB2312" w:hAnsi="仿宋" w:cs="仿宋"/>
          <w:color w:val="000000" w:themeColor="text1"/>
          <w:sz w:val="32"/>
          <w:szCs w:val="32"/>
          <w:shd w:val="clear" w:color="auto" w:fill="FFFFFF"/>
        </w:rPr>
        <w:t>/</w:t>
      </w:r>
      <w:r>
        <w:rPr>
          <w:rFonts w:ascii="仿宋_GB2312" w:eastAsia="仿宋_GB2312" w:hAnsi="仿宋" w:cs="仿宋"/>
          <w:color w:val="000000" w:themeColor="text1"/>
          <w:sz w:val="32"/>
          <w:szCs w:val="32"/>
          <w:shd w:val="clear" w:color="auto" w:fill="FFFFFF"/>
        </w:rPr>
        <w:t>企业销售（</w:t>
      </w:r>
      <w:r>
        <w:rPr>
          <w:rFonts w:ascii="仿宋_GB2312" w:eastAsia="仿宋_GB2312" w:hAnsi="仿宋" w:cs="仿宋"/>
          <w:color w:val="000000" w:themeColor="text1"/>
          <w:sz w:val="32"/>
          <w:szCs w:val="32"/>
          <w:shd w:val="clear" w:color="auto" w:fill="FFFFFF"/>
        </w:rPr>
        <w:t>营业）收入</w:t>
      </w:r>
      <w:r>
        <w:rPr>
          <w:rFonts w:ascii="仿宋_GB2312" w:eastAsia="仿宋_GB2312" w:hAnsi="仿宋" w:cs="仿宋"/>
          <w:color w:val="000000" w:themeColor="text1"/>
          <w:sz w:val="32"/>
          <w:szCs w:val="32"/>
          <w:shd w:val="clear" w:color="auto" w:fill="FFFFFF"/>
        </w:rPr>
        <w:t>*100%</w:t>
      </w:r>
      <w:r>
        <w:rPr>
          <w:rFonts w:ascii="仿宋_GB2312" w:eastAsia="仿宋_GB2312" w:hAnsi="仿宋" w:cs="仿宋" w:hint="eastAsia"/>
          <w:color w:val="000000" w:themeColor="text1"/>
          <w:sz w:val="32"/>
          <w:szCs w:val="32"/>
          <w:shd w:val="clear" w:color="auto" w:fill="FFFFFF"/>
        </w:rPr>
        <w:t>。</w:t>
      </w:r>
    </w:p>
    <w:p w:rsidR="004578C9" w:rsidRDefault="00B30304">
      <w:pPr>
        <w:widowControl/>
        <w:ind w:firstLineChars="200" w:firstLine="640"/>
        <w:jc w:val="left"/>
        <w:rPr>
          <w:rFonts w:ascii="黑体" w:eastAsia="黑体" w:hAnsi="黑体" w:cs="黑体"/>
          <w:color w:val="000000" w:themeColor="text1"/>
          <w:kern w:val="0"/>
          <w:sz w:val="32"/>
          <w:szCs w:val="32"/>
          <w:shd w:val="clear" w:color="auto" w:fill="FFFFFF"/>
        </w:rPr>
      </w:pPr>
      <w:r>
        <w:rPr>
          <w:rFonts w:ascii="仿宋_GB2312" w:eastAsia="仿宋_GB2312" w:hAnsi="仿宋" w:cs="仿宋"/>
          <w:color w:val="000000" w:themeColor="text1"/>
          <w:sz w:val="32"/>
          <w:szCs w:val="32"/>
          <w:shd w:val="clear" w:color="auto" w:fill="FFFFFF"/>
        </w:rPr>
        <w:t>4.</w:t>
      </w:r>
      <w:r>
        <w:rPr>
          <w:rFonts w:ascii="仿宋_GB2312" w:eastAsia="仿宋_GB2312" w:hAnsi="仿宋" w:cs="仿宋" w:hint="eastAsia"/>
          <w:color w:val="000000" w:themeColor="text1"/>
          <w:kern w:val="0"/>
          <w:sz w:val="32"/>
          <w:szCs w:val="32"/>
          <w:shd w:val="clear" w:color="auto" w:fill="FFFFFF"/>
        </w:rPr>
        <w:t>百元人工成本销售收入：指企业支付一百元人工成本投入所带来的销售产出。百元人工成本销售收入</w:t>
      </w:r>
      <w:r>
        <w:rPr>
          <w:rFonts w:ascii="仿宋_GB2312" w:eastAsia="仿宋_GB2312" w:hAnsi="仿宋" w:cs="仿宋" w:hint="eastAsia"/>
          <w:color w:val="000000" w:themeColor="text1"/>
          <w:kern w:val="0"/>
          <w:sz w:val="32"/>
          <w:szCs w:val="32"/>
          <w:shd w:val="clear" w:color="auto" w:fill="FFFFFF"/>
        </w:rPr>
        <w:t>=</w:t>
      </w:r>
      <w:r>
        <w:rPr>
          <w:rFonts w:ascii="仿宋_GB2312" w:eastAsia="仿宋_GB2312" w:hAnsi="仿宋" w:cs="仿宋" w:hint="eastAsia"/>
          <w:color w:val="000000" w:themeColor="text1"/>
          <w:kern w:val="0"/>
          <w:sz w:val="32"/>
          <w:szCs w:val="32"/>
          <w:shd w:val="clear" w:color="auto" w:fill="FFFFFF"/>
        </w:rPr>
        <w:t>企业销售（营业）收入</w:t>
      </w:r>
      <w:r>
        <w:rPr>
          <w:rFonts w:ascii="仿宋_GB2312" w:eastAsia="仿宋_GB2312" w:hAnsi="仿宋" w:cs="仿宋" w:hint="eastAsia"/>
          <w:color w:val="000000" w:themeColor="text1"/>
          <w:kern w:val="0"/>
          <w:sz w:val="32"/>
          <w:szCs w:val="32"/>
          <w:shd w:val="clear" w:color="auto" w:fill="FFFFFF"/>
        </w:rPr>
        <w:t>/</w:t>
      </w:r>
      <w:r>
        <w:rPr>
          <w:rFonts w:ascii="仿宋_GB2312" w:eastAsia="仿宋_GB2312" w:hAnsi="仿宋" w:cs="仿宋" w:hint="eastAsia"/>
          <w:color w:val="000000" w:themeColor="text1"/>
          <w:kern w:val="0"/>
          <w:sz w:val="32"/>
          <w:szCs w:val="32"/>
          <w:shd w:val="clear" w:color="auto" w:fill="FFFFFF"/>
        </w:rPr>
        <w:t>人工成本</w:t>
      </w:r>
      <w:r>
        <w:rPr>
          <w:rFonts w:ascii="仿宋_GB2312" w:eastAsia="仿宋_GB2312" w:hAnsi="仿宋" w:cs="仿宋" w:hint="eastAsia"/>
          <w:color w:val="000000" w:themeColor="text1"/>
          <w:kern w:val="0"/>
          <w:sz w:val="32"/>
          <w:szCs w:val="32"/>
          <w:shd w:val="clear" w:color="auto" w:fill="FFFFFF"/>
        </w:rPr>
        <w:t>*100</w:t>
      </w:r>
      <w:r>
        <w:rPr>
          <w:rFonts w:ascii="仿宋_GB2312" w:eastAsia="仿宋_GB2312" w:hAnsi="仿宋" w:cs="仿宋" w:hint="eastAsia"/>
          <w:color w:val="000000" w:themeColor="text1"/>
          <w:kern w:val="0"/>
          <w:sz w:val="32"/>
          <w:szCs w:val="32"/>
          <w:shd w:val="clear" w:color="auto" w:fill="FFFFFF"/>
        </w:rPr>
        <w:t>。</w:t>
      </w:r>
      <w:r>
        <w:rPr>
          <w:rFonts w:ascii="黑体" w:eastAsia="黑体" w:hAnsi="黑体" w:cs="黑体"/>
          <w:color w:val="000000" w:themeColor="text1"/>
          <w:sz w:val="32"/>
          <w:szCs w:val="32"/>
          <w:shd w:val="clear" w:color="auto" w:fill="FFFFFF"/>
        </w:rPr>
        <w:br w:type="page"/>
      </w:r>
    </w:p>
    <w:p w:rsidR="004578C9" w:rsidRDefault="00B30304">
      <w:pPr>
        <w:pStyle w:val="a7"/>
        <w:rPr>
          <w:color w:val="000000" w:themeColor="text1"/>
        </w:rPr>
      </w:pPr>
      <w:bookmarkStart w:id="4" w:name="_Toc16516"/>
      <w:r>
        <w:rPr>
          <w:rFonts w:hint="eastAsia"/>
          <w:color w:val="000000" w:themeColor="text1"/>
        </w:rPr>
        <w:t>第一部分</w:t>
      </w:r>
      <w:r>
        <w:rPr>
          <w:rFonts w:hint="eastAsia"/>
          <w:color w:val="000000" w:themeColor="text1"/>
        </w:rPr>
        <w:t xml:space="preserve"> </w:t>
      </w:r>
      <w:r>
        <w:rPr>
          <w:color w:val="000000" w:themeColor="text1"/>
        </w:rPr>
        <w:t xml:space="preserve"> </w:t>
      </w:r>
      <w:r>
        <w:rPr>
          <w:rFonts w:hint="eastAsia"/>
          <w:color w:val="000000" w:themeColor="text1"/>
        </w:rPr>
        <w:t>薪酬调查对象信息</w:t>
      </w:r>
      <w:bookmarkEnd w:id="4"/>
    </w:p>
    <w:p w:rsidR="004578C9" w:rsidRDefault="004578C9">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p>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本次薪酬调查共涵盖</w:t>
      </w:r>
      <w:r>
        <w:rPr>
          <w:rFonts w:ascii="仿宋_GB2312" w:eastAsia="仿宋_GB2312" w:hAnsi="仿宋" w:cs="仿宋" w:hint="eastAsia"/>
          <w:color w:val="000000" w:themeColor="text1"/>
          <w:sz w:val="32"/>
          <w:szCs w:val="32"/>
          <w:shd w:val="clear" w:color="auto" w:fill="FFFFFF"/>
        </w:rPr>
        <w:t>595</w:t>
      </w:r>
      <w:r>
        <w:rPr>
          <w:rFonts w:ascii="仿宋_GB2312" w:eastAsia="仿宋_GB2312" w:hAnsi="仿宋" w:cs="仿宋"/>
          <w:color w:val="000000" w:themeColor="text1"/>
          <w:sz w:val="32"/>
          <w:szCs w:val="32"/>
          <w:shd w:val="clear" w:color="auto" w:fill="FFFFFF"/>
        </w:rPr>
        <w:t>家</w:t>
      </w:r>
      <w:r>
        <w:rPr>
          <w:rFonts w:ascii="仿宋_GB2312" w:eastAsia="仿宋_GB2312" w:hAnsi="仿宋" w:cs="仿宋" w:hint="eastAsia"/>
          <w:color w:val="000000" w:themeColor="text1"/>
          <w:sz w:val="32"/>
          <w:szCs w:val="32"/>
          <w:shd w:val="clear" w:color="auto" w:fill="FFFFFF"/>
        </w:rPr>
        <w:t>企业、</w:t>
      </w:r>
      <w:r>
        <w:rPr>
          <w:rFonts w:ascii="仿宋_GB2312" w:eastAsia="仿宋_GB2312" w:hAnsi="仿宋" w:cs="仿宋" w:hint="eastAsia"/>
          <w:color w:val="000000" w:themeColor="text1"/>
          <w:sz w:val="32"/>
          <w:szCs w:val="32"/>
          <w:shd w:val="clear" w:color="auto" w:fill="FFFFFF"/>
        </w:rPr>
        <w:t>149539</w:t>
      </w:r>
      <w:r>
        <w:rPr>
          <w:rFonts w:ascii="仿宋_GB2312" w:eastAsia="仿宋_GB2312" w:hAnsi="仿宋" w:cs="仿宋"/>
          <w:color w:val="000000" w:themeColor="text1"/>
          <w:sz w:val="32"/>
          <w:szCs w:val="32"/>
          <w:shd w:val="clear" w:color="auto" w:fill="FFFFFF"/>
        </w:rPr>
        <w:t>名在岗职工。</w:t>
      </w:r>
    </w:p>
    <w:p w:rsidR="004578C9" w:rsidRDefault="00B30304">
      <w:pPr>
        <w:pStyle w:val="a6"/>
        <w:widowControl/>
        <w:spacing w:beforeAutospacing="0" w:afterLines="50" w:after="156"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本次调查的</w:t>
      </w:r>
      <w:r>
        <w:rPr>
          <w:rFonts w:ascii="仿宋_GB2312" w:eastAsia="仿宋_GB2312" w:hAnsi="仿宋" w:cs="仿宋"/>
          <w:color w:val="000000" w:themeColor="text1"/>
          <w:sz w:val="32"/>
          <w:szCs w:val="32"/>
          <w:shd w:val="clear" w:color="auto" w:fill="FFFFFF"/>
        </w:rPr>
        <w:t>18</w:t>
      </w:r>
      <w:r>
        <w:rPr>
          <w:rFonts w:ascii="仿宋_GB2312" w:eastAsia="仿宋_GB2312" w:hAnsi="仿宋" w:cs="仿宋"/>
          <w:color w:val="000000" w:themeColor="text1"/>
          <w:sz w:val="32"/>
          <w:szCs w:val="32"/>
          <w:shd w:val="clear" w:color="auto" w:fill="FFFFFF"/>
        </w:rPr>
        <w:t>个行业门类及人数分布</w:t>
      </w:r>
      <w:r>
        <w:rPr>
          <w:rFonts w:ascii="仿宋_GB2312" w:eastAsia="仿宋_GB2312" w:hAnsi="仿宋" w:cs="仿宋" w:hint="eastAsia"/>
          <w:color w:val="000000" w:themeColor="text1"/>
          <w:sz w:val="32"/>
          <w:szCs w:val="32"/>
          <w:shd w:val="clear" w:color="auto" w:fill="FFFFFF"/>
        </w:rPr>
        <w:t>情况</w:t>
      </w:r>
      <w:r>
        <w:rPr>
          <w:rFonts w:ascii="仿宋_GB2312" w:eastAsia="仿宋_GB2312" w:hAnsi="仿宋" w:cs="仿宋"/>
          <w:color w:val="000000" w:themeColor="text1"/>
          <w:sz w:val="32"/>
          <w:szCs w:val="32"/>
          <w:shd w:val="clear" w:color="auto" w:fill="FFFFFF"/>
        </w:rPr>
        <w:t>如下</w:t>
      </w:r>
      <w:r>
        <w:rPr>
          <w:rFonts w:ascii="仿宋_GB2312" w:eastAsia="仿宋_GB2312" w:hAnsi="仿宋" w:cs="仿宋" w:hint="eastAsia"/>
          <w:color w:val="000000" w:themeColor="text1"/>
          <w:sz w:val="32"/>
          <w:szCs w:val="32"/>
          <w:shd w:val="clear" w:color="auto" w:fill="FFFFFF"/>
        </w:rPr>
        <w:t>：</w:t>
      </w:r>
    </w:p>
    <w:tbl>
      <w:tblPr>
        <w:tblW w:w="8404" w:type="dxa"/>
        <w:jc w:val="center"/>
        <w:tblLayout w:type="fixed"/>
        <w:tblLook w:val="04A0" w:firstRow="1" w:lastRow="0" w:firstColumn="1" w:lastColumn="0" w:noHBand="0" w:noVBand="1"/>
      </w:tblPr>
      <w:tblGrid>
        <w:gridCol w:w="904"/>
        <w:gridCol w:w="4010"/>
        <w:gridCol w:w="1558"/>
        <w:gridCol w:w="1932"/>
      </w:tblGrid>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afterLines="50" w:after="156"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40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afterLines="50" w:after="156"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行业门类</w:t>
            </w:r>
          </w:p>
        </w:tc>
        <w:tc>
          <w:tcPr>
            <w:tcW w:w="155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afterLines="50" w:after="156"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调研人数</w:t>
            </w:r>
          </w:p>
        </w:tc>
        <w:tc>
          <w:tcPr>
            <w:tcW w:w="19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afterLines="50" w:after="156"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占比</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制造业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108394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72.49%</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批发和零售业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7489</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5.01%</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交通运输、仓储和邮政业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4524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3.03%</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金融业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4473</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2.99%</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租赁和商务服务业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3661</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2.45%</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水利环境和公共设施管理业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3074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2.06%</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信息传输、软件和信息技术服务业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2897</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1.94%</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住宿和餐饮业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2775</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1.86%</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2093</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1.40%</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科学研究和技术服务业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1748</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电力、热力、燃气和水生产和供应业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1658</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农、林、牧、渔业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1561</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文化、体育和娱乐业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1505</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居民服务、修理和其他服务业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1372</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0.92%</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房地产业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1287</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0.86%</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教育</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446</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0.30%</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卫生和社会工作</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303</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0.20%</w:t>
            </w:r>
          </w:p>
        </w:tc>
      </w:tr>
      <w:tr w:rsidR="004578C9">
        <w:trPr>
          <w:trHeight w:val="27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w:t>
            </w:r>
          </w:p>
        </w:tc>
        <w:tc>
          <w:tcPr>
            <w:tcW w:w="4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采矿业</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279</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0.19%</w:t>
            </w:r>
          </w:p>
        </w:tc>
      </w:tr>
      <w:tr w:rsidR="004578C9">
        <w:trPr>
          <w:trHeight w:val="270"/>
          <w:jc w:val="center"/>
        </w:trPr>
        <w:tc>
          <w:tcPr>
            <w:tcW w:w="4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合计</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149539</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100.00%</w:t>
            </w:r>
          </w:p>
        </w:tc>
      </w:tr>
    </w:tbl>
    <w:p w:rsidR="004578C9" w:rsidRDefault="00B30304">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占</w:t>
      </w:r>
      <w:r>
        <w:rPr>
          <w:rFonts w:ascii="仿宋_GB2312" w:eastAsia="仿宋_GB2312" w:hAnsi="仿宋" w:cs="仿宋"/>
          <w:color w:val="000000" w:themeColor="text1"/>
          <w:sz w:val="32"/>
          <w:szCs w:val="32"/>
          <w:shd w:val="clear" w:color="auto" w:fill="FFFFFF"/>
        </w:rPr>
        <w:t>202</w:t>
      </w:r>
      <w:r>
        <w:rPr>
          <w:rFonts w:ascii="仿宋_GB2312" w:eastAsia="仿宋_GB2312" w:hAnsi="仿宋" w:cs="仿宋" w:hint="eastAsia"/>
          <w:color w:val="000000" w:themeColor="text1"/>
          <w:sz w:val="32"/>
          <w:szCs w:val="32"/>
          <w:shd w:val="clear" w:color="auto" w:fill="FFFFFF"/>
        </w:rPr>
        <w:t>2</w:t>
      </w:r>
      <w:r>
        <w:rPr>
          <w:rFonts w:ascii="仿宋_GB2312" w:eastAsia="仿宋_GB2312" w:hAnsi="仿宋" w:cs="仿宋"/>
          <w:color w:val="000000" w:themeColor="text1"/>
          <w:sz w:val="32"/>
          <w:szCs w:val="32"/>
          <w:shd w:val="clear" w:color="auto" w:fill="FFFFFF"/>
        </w:rPr>
        <w:t>年江门市薪酬调查对象</w:t>
      </w:r>
      <w:r>
        <w:rPr>
          <w:rFonts w:ascii="仿宋_GB2312" w:eastAsia="仿宋_GB2312" w:hAnsi="仿宋" w:cs="仿宋"/>
          <w:color w:val="000000" w:themeColor="text1"/>
          <w:sz w:val="32"/>
          <w:szCs w:val="32"/>
          <w:shd w:val="clear" w:color="auto" w:fill="FFFFFF"/>
        </w:rPr>
        <w:t>7</w:t>
      </w:r>
      <w:r>
        <w:rPr>
          <w:rFonts w:ascii="仿宋_GB2312" w:eastAsia="仿宋_GB2312" w:hAnsi="仿宋" w:cs="仿宋" w:hint="eastAsia"/>
          <w:color w:val="000000" w:themeColor="text1"/>
          <w:sz w:val="32"/>
          <w:szCs w:val="32"/>
          <w:shd w:val="clear" w:color="auto" w:fill="FFFFFF"/>
        </w:rPr>
        <w:t>2.49</w:t>
      </w:r>
      <w:r>
        <w:rPr>
          <w:rFonts w:ascii="仿宋_GB2312" w:eastAsia="仿宋_GB2312" w:hAnsi="仿宋" w:cs="仿宋"/>
          <w:color w:val="000000" w:themeColor="text1"/>
          <w:sz w:val="32"/>
          <w:szCs w:val="32"/>
          <w:shd w:val="clear" w:color="auto" w:fill="FFFFFF"/>
        </w:rPr>
        <w:t>%</w:t>
      </w:r>
      <w:r>
        <w:rPr>
          <w:rFonts w:ascii="仿宋_GB2312" w:eastAsia="仿宋_GB2312" w:hAnsi="仿宋" w:cs="仿宋" w:hint="eastAsia"/>
          <w:color w:val="000000" w:themeColor="text1"/>
          <w:sz w:val="32"/>
          <w:szCs w:val="32"/>
          <w:shd w:val="clear" w:color="auto" w:fill="FFFFFF"/>
        </w:rPr>
        <w:t>的制造业行业，</w:t>
      </w:r>
      <w:r>
        <w:rPr>
          <w:rFonts w:ascii="仿宋_GB2312" w:eastAsia="仿宋_GB2312" w:hAnsi="仿宋" w:cs="仿宋"/>
          <w:color w:val="000000" w:themeColor="text1"/>
          <w:sz w:val="32"/>
          <w:szCs w:val="32"/>
          <w:shd w:val="clear" w:color="auto" w:fill="FFFFFF"/>
        </w:rPr>
        <w:t>其中调研人数超过</w:t>
      </w:r>
      <w:r>
        <w:rPr>
          <w:rFonts w:ascii="仿宋_GB2312" w:eastAsia="仿宋_GB2312" w:hAnsi="仿宋" w:cs="仿宋" w:hint="eastAsia"/>
          <w:color w:val="000000" w:themeColor="text1"/>
          <w:sz w:val="32"/>
          <w:szCs w:val="32"/>
          <w:shd w:val="clear" w:color="auto" w:fill="FFFFFF"/>
        </w:rPr>
        <w:t>5</w:t>
      </w:r>
      <w:r>
        <w:rPr>
          <w:rFonts w:ascii="仿宋_GB2312" w:eastAsia="仿宋_GB2312" w:hAnsi="仿宋" w:cs="仿宋"/>
          <w:color w:val="000000" w:themeColor="text1"/>
          <w:sz w:val="32"/>
          <w:szCs w:val="32"/>
          <w:shd w:val="clear" w:color="auto" w:fill="FFFFFF"/>
        </w:rPr>
        <w:t>00</w:t>
      </w:r>
      <w:r>
        <w:rPr>
          <w:rFonts w:ascii="仿宋_GB2312" w:eastAsia="仿宋_GB2312" w:hAnsi="仿宋" w:cs="仿宋"/>
          <w:color w:val="000000" w:themeColor="text1"/>
          <w:sz w:val="32"/>
          <w:szCs w:val="32"/>
          <w:shd w:val="clear" w:color="auto" w:fill="FFFFFF"/>
        </w:rPr>
        <w:t>人的</w:t>
      </w:r>
      <w:r>
        <w:rPr>
          <w:rFonts w:ascii="仿宋_GB2312" w:eastAsia="仿宋_GB2312" w:hAnsi="仿宋" w:cs="仿宋" w:hint="eastAsia"/>
          <w:color w:val="000000" w:themeColor="text1"/>
          <w:sz w:val="32"/>
          <w:szCs w:val="32"/>
          <w:shd w:val="clear" w:color="auto" w:fill="FFFFFF"/>
        </w:rPr>
        <w:t>且排名前</w:t>
      </w:r>
      <w:r>
        <w:rPr>
          <w:rFonts w:ascii="仿宋_GB2312" w:eastAsia="仿宋_GB2312" w:hAnsi="仿宋" w:cs="仿宋" w:hint="eastAsia"/>
          <w:color w:val="000000" w:themeColor="text1"/>
          <w:sz w:val="32"/>
          <w:szCs w:val="32"/>
          <w:shd w:val="clear" w:color="auto" w:fill="FFFFFF"/>
        </w:rPr>
        <w:t>50</w:t>
      </w:r>
      <w:r>
        <w:rPr>
          <w:rFonts w:ascii="仿宋_GB2312" w:eastAsia="仿宋_GB2312" w:hAnsi="仿宋" w:cs="仿宋"/>
          <w:color w:val="000000" w:themeColor="text1"/>
          <w:sz w:val="32"/>
          <w:szCs w:val="32"/>
          <w:shd w:val="clear" w:color="auto" w:fill="FFFFFF"/>
        </w:rPr>
        <w:t>名行业大类</w:t>
      </w:r>
      <w:r>
        <w:rPr>
          <w:rFonts w:ascii="仿宋_GB2312" w:eastAsia="仿宋_GB2312" w:hAnsi="仿宋" w:cs="仿宋" w:hint="eastAsia"/>
          <w:color w:val="000000" w:themeColor="text1"/>
          <w:sz w:val="32"/>
          <w:szCs w:val="32"/>
          <w:shd w:val="clear" w:color="auto" w:fill="FFFFFF"/>
        </w:rPr>
        <w:t>分布情况</w:t>
      </w:r>
      <w:r>
        <w:rPr>
          <w:rFonts w:ascii="仿宋_GB2312" w:eastAsia="仿宋_GB2312" w:hAnsi="仿宋" w:cs="仿宋"/>
          <w:color w:val="000000" w:themeColor="text1"/>
          <w:sz w:val="32"/>
          <w:szCs w:val="32"/>
          <w:shd w:val="clear" w:color="auto" w:fill="FFFFFF"/>
        </w:rPr>
        <w:t>如下：</w:t>
      </w:r>
    </w:p>
    <w:tbl>
      <w:tblPr>
        <w:tblW w:w="7603" w:type="dxa"/>
        <w:jc w:val="center"/>
        <w:tblLayout w:type="fixed"/>
        <w:tblLook w:val="04A0" w:firstRow="1" w:lastRow="0" w:firstColumn="1" w:lastColumn="0" w:noHBand="0" w:noVBand="1"/>
      </w:tblPr>
      <w:tblGrid>
        <w:gridCol w:w="882"/>
        <w:gridCol w:w="4216"/>
        <w:gridCol w:w="1236"/>
        <w:gridCol w:w="1269"/>
      </w:tblGrid>
      <w:tr w:rsidR="004578C9">
        <w:trPr>
          <w:trHeight w:val="270"/>
          <w:tblHeade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421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制造业－行业类别</w:t>
            </w:r>
          </w:p>
        </w:tc>
        <w:tc>
          <w:tcPr>
            <w:tcW w:w="12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人数</w:t>
            </w:r>
          </w:p>
        </w:tc>
        <w:tc>
          <w:tcPr>
            <w:tcW w:w="12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占比</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电子设备制造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5685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5.24%</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集成电路制造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5431</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5.01%</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未列明金属制品制造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4585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未列明制造业</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4287</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3.96%</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橡胶制品制造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3501</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金属工具制造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3228</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2.98%</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包装装潢及其他印刷</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3101</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2.86%</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制浆和造纸专用设备制造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2576</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2.38%</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电子电路制造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2518</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2.32%</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电力电子元器件制造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2419</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摩托车零部件及配件制造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2418</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风机、风扇制造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2071</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1.91%</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汽车零部件及配件制造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2012</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1.86%</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针织或钩针编织物印染精加工</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1920</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1.77%</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纸制品制造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1726</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1.59%</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棉织造加工</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1677</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1.55%</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饼干及其他焙烤食品制造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1630</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酱油、食醋及类似制品制造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1552</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床上用品制造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1542</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金属家具制造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1.39%</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金属制餐具和器皿制造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1483</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1.37%</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电机制造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1472</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1.36%</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家用电力器具专用配件制造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机织服装制造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1279</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1.18%</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塑料零件及其他塑料制品制造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1239</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金属制日用品制造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1231</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电容器及其配套设备制造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1200</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风动和电动工具制造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1180</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半导体分立器件制造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1118</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金属制厨房用器具制造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1111</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家用纺织制成品制造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金属表面处理及热处理加工</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1036</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0.96%</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化纤织造加工</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1013</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集装箱制造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电子专用材料制造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1002</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0.92%</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照明灯具制造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990</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0.91%</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方便面制造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0.88%</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金属结构制造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879</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0.81%</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涂料制造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0.75%</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棉印染精加工</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814</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0.75%</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茶饮料及其他饮料制造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794</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金属加工机械制造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770</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0.71%</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制冷、空调设备制造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0.69%</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齿轮及齿轮减、变速箱制造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742</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0.68%</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变压器、整流器和电感器制造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734</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0.68%</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家用厨房电器具制造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716</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0.66%</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无机盐制造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706</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0.65%</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保健食品制造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690</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0.64%</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木质家具制造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680</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0.63%</w:t>
            </w:r>
          </w:p>
        </w:tc>
      </w:tr>
      <w:tr w:rsidR="004578C9">
        <w:trPr>
          <w:trHeight w:val="270"/>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w:t>
            </w:r>
          </w:p>
        </w:tc>
        <w:tc>
          <w:tcPr>
            <w:tcW w:w="4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家用空气调节器制造</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667</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0.62%</w:t>
            </w:r>
          </w:p>
        </w:tc>
      </w:tr>
    </w:tbl>
    <w:p w:rsidR="004578C9" w:rsidRDefault="004578C9">
      <w:pPr>
        <w:pStyle w:val="a6"/>
        <w:widowControl/>
        <w:spacing w:beforeAutospacing="0"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p>
    <w:p w:rsidR="004578C9" w:rsidRDefault="00B30304">
      <w:pPr>
        <w:pStyle w:val="a6"/>
        <w:widowControl/>
        <w:spacing w:beforeAutospacing="0" w:afterLines="50" w:after="156"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202</w:t>
      </w:r>
      <w:r>
        <w:rPr>
          <w:rFonts w:ascii="仿宋_GB2312" w:eastAsia="仿宋_GB2312" w:hAnsi="仿宋" w:cs="仿宋" w:hint="eastAsia"/>
          <w:color w:val="000000" w:themeColor="text1"/>
          <w:sz w:val="32"/>
          <w:szCs w:val="32"/>
          <w:shd w:val="clear" w:color="auto" w:fill="FFFFFF"/>
        </w:rPr>
        <w:t>2</w:t>
      </w:r>
      <w:r>
        <w:rPr>
          <w:rFonts w:ascii="仿宋_GB2312" w:eastAsia="仿宋_GB2312" w:hAnsi="仿宋" w:cs="仿宋"/>
          <w:color w:val="000000" w:themeColor="text1"/>
          <w:sz w:val="32"/>
          <w:szCs w:val="32"/>
          <w:shd w:val="clear" w:color="auto" w:fill="FFFFFF"/>
        </w:rPr>
        <w:t>年度薪酬调查在我市的区域分布情况</w:t>
      </w:r>
      <w:r>
        <w:rPr>
          <w:rFonts w:ascii="仿宋_GB2312" w:eastAsia="仿宋_GB2312" w:hAnsi="仿宋" w:cs="仿宋" w:hint="eastAsia"/>
          <w:color w:val="000000" w:themeColor="text1"/>
          <w:sz w:val="32"/>
          <w:szCs w:val="32"/>
          <w:shd w:val="clear" w:color="auto" w:fill="FFFFFF"/>
        </w:rPr>
        <w:t>如下：</w:t>
      </w:r>
    </w:p>
    <w:tbl>
      <w:tblPr>
        <w:tblW w:w="8385" w:type="dxa"/>
        <w:jc w:val="center"/>
        <w:tblLayout w:type="fixed"/>
        <w:tblLook w:val="04A0" w:firstRow="1" w:lastRow="0" w:firstColumn="1" w:lastColumn="0" w:noHBand="0" w:noVBand="1"/>
      </w:tblPr>
      <w:tblGrid>
        <w:gridCol w:w="866"/>
        <w:gridCol w:w="1635"/>
        <w:gridCol w:w="1154"/>
        <w:gridCol w:w="1644"/>
        <w:gridCol w:w="1384"/>
        <w:gridCol w:w="1702"/>
      </w:tblGrid>
      <w:tr w:rsidR="004578C9">
        <w:trPr>
          <w:trHeight w:val="285"/>
          <w:jc w:val="center"/>
        </w:trPr>
        <w:tc>
          <w:tcPr>
            <w:tcW w:w="8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163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区域</w:t>
            </w:r>
          </w:p>
        </w:tc>
        <w:tc>
          <w:tcPr>
            <w:tcW w:w="115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调查企业家数</w:t>
            </w:r>
          </w:p>
        </w:tc>
        <w:tc>
          <w:tcPr>
            <w:tcW w:w="164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调查企业家数占比</w:t>
            </w:r>
          </w:p>
        </w:tc>
        <w:tc>
          <w:tcPr>
            <w:tcW w:w="138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调查人数</w:t>
            </w:r>
          </w:p>
        </w:tc>
        <w:tc>
          <w:tcPr>
            <w:tcW w:w="17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调查人数占比</w:t>
            </w:r>
          </w:p>
        </w:tc>
      </w:tr>
      <w:tr w:rsidR="004578C9">
        <w:trPr>
          <w:trHeight w:val="33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蓬江区</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149</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25.04%</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26378</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17.64%</w:t>
            </w:r>
          </w:p>
        </w:tc>
      </w:tr>
      <w:tr w:rsidR="004578C9">
        <w:trPr>
          <w:trHeight w:val="27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新会区</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15.97%</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29089</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19.45%</w:t>
            </w:r>
          </w:p>
        </w:tc>
      </w:tr>
      <w:tr w:rsidR="004578C9">
        <w:trPr>
          <w:trHeight w:val="27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江海区</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15.29%</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23037</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15.41%</w:t>
            </w:r>
          </w:p>
        </w:tc>
      </w:tr>
      <w:tr w:rsidR="004578C9">
        <w:trPr>
          <w:trHeight w:val="27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开平市</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15.13%</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26058</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17.43%</w:t>
            </w:r>
          </w:p>
        </w:tc>
      </w:tr>
      <w:tr w:rsidR="004578C9">
        <w:trPr>
          <w:trHeight w:val="27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台山市</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12.77%</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17025</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11.38%</w:t>
            </w:r>
          </w:p>
        </w:tc>
      </w:tr>
      <w:tr w:rsidR="004578C9">
        <w:trPr>
          <w:trHeight w:val="27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鹤山市</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11.76%</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23374</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15.63%</w:t>
            </w:r>
          </w:p>
        </w:tc>
      </w:tr>
      <w:tr w:rsidR="004578C9">
        <w:trPr>
          <w:trHeight w:val="27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恩平市</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4.03%</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4578</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3.06%</w:t>
            </w:r>
          </w:p>
        </w:tc>
      </w:tr>
      <w:tr w:rsidR="004578C9">
        <w:trPr>
          <w:trHeight w:val="270"/>
          <w:jc w:val="center"/>
        </w:trPr>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合计</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149539</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100.00%</w:t>
            </w:r>
          </w:p>
        </w:tc>
      </w:tr>
    </w:tbl>
    <w:p w:rsidR="004578C9" w:rsidRDefault="00B30304">
      <w:pPr>
        <w:pStyle w:val="a6"/>
        <w:widowControl/>
        <w:spacing w:beforeLines="50" w:before="156" w:beforeAutospacing="0" w:afterLines="50" w:after="156" w:afterAutospacing="0" w:line="560" w:lineRule="exact"/>
        <w:ind w:firstLineChars="200" w:firstLine="480"/>
        <w:jc w:val="both"/>
        <w:textAlignment w:val="baseline"/>
      </w:pPr>
      <w:r>
        <w:rPr>
          <w:noProof/>
        </w:rPr>
        <w:drawing>
          <wp:anchor distT="0" distB="0" distL="114300" distR="114300" simplePos="0" relativeHeight="251659264" behindDoc="0" locked="0" layoutInCell="1" allowOverlap="1">
            <wp:simplePos x="0" y="0"/>
            <wp:positionH relativeFrom="column">
              <wp:posOffset>234950</wp:posOffset>
            </wp:positionH>
            <wp:positionV relativeFrom="page">
              <wp:posOffset>4810125</wp:posOffset>
            </wp:positionV>
            <wp:extent cx="5090795" cy="3462655"/>
            <wp:effectExtent l="4445" t="4445" r="10160" b="19050"/>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578C9" w:rsidRDefault="004578C9">
      <w:pPr>
        <w:pStyle w:val="a6"/>
        <w:widowControl/>
        <w:spacing w:beforeLines="50" w:before="156" w:beforeAutospacing="0" w:afterLines="50" w:after="156" w:afterAutospacing="0" w:line="560" w:lineRule="exact"/>
        <w:ind w:firstLineChars="200" w:firstLine="480"/>
        <w:jc w:val="both"/>
        <w:textAlignment w:val="baseline"/>
      </w:pPr>
    </w:p>
    <w:p w:rsidR="004578C9" w:rsidRDefault="004578C9">
      <w:pPr>
        <w:pStyle w:val="a6"/>
        <w:widowControl/>
        <w:spacing w:beforeLines="50" w:before="156" w:beforeAutospacing="0" w:afterLines="50" w:after="156" w:afterAutospacing="0" w:line="560" w:lineRule="exact"/>
        <w:ind w:firstLineChars="200" w:firstLine="480"/>
        <w:jc w:val="both"/>
        <w:textAlignment w:val="baseline"/>
      </w:pPr>
    </w:p>
    <w:p w:rsidR="004578C9" w:rsidRDefault="00B30304">
      <w:pPr>
        <w:pStyle w:val="a6"/>
        <w:widowControl/>
        <w:spacing w:beforeLines="50" w:before="156" w:beforeAutospacing="0" w:afterLines="50" w:after="156" w:afterAutospacing="0" w:line="560" w:lineRule="exact"/>
        <w:ind w:firstLineChars="200" w:firstLine="640"/>
        <w:jc w:val="both"/>
        <w:textAlignment w:val="baseline"/>
        <w:rPr>
          <w:rFonts w:ascii="仿宋_GB2312" w:eastAsia="仿宋_GB2312" w:hAnsi="仿宋" w:cs="仿宋"/>
          <w:color w:val="000000" w:themeColor="text1"/>
          <w:sz w:val="32"/>
          <w:szCs w:val="32"/>
          <w:shd w:val="clear" w:color="auto" w:fill="FFFFFF"/>
        </w:rPr>
      </w:pPr>
      <w:r>
        <w:rPr>
          <w:rFonts w:ascii="仿宋_GB2312" w:eastAsia="仿宋_GB2312" w:hAnsi="仿宋" w:cs="仿宋"/>
          <w:color w:val="000000" w:themeColor="text1"/>
          <w:sz w:val="32"/>
          <w:szCs w:val="32"/>
          <w:shd w:val="clear" w:color="auto" w:fill="FFFFFF"/>
        </w:rPr>
        <w:t>202</w:t>
      </w:r>
      <w:r>
        <w:rPr>
          <w:rFonts w:ascii="仿宋_GB2312" w:eastAsia="仿宋_GB2312" w:hAnsi="仿宋" w:cs="仿宋" w:hint="eastAsia"/>
          <w:color w:val="000000" w:themeColor="text1"/>
          <w:sz w:val="32"/>
          <w:szCs w:val="32"/>
          <w:shd w:val="clear" w:color="auto" w:fill="FFFFFF"/>
        </w:rPr>
        <w:t>2</w:t>
      </w:r>
      <w:r>
        <w:rPr>
          <w:rFonts w:ascii="仿宋_GB2312" w:eastAsia="仿宋_GB2312" w:hAnsi="仿宋" w:cs="仿宋"/>
          <w:color w:val="000000" w:themeColor="text1"/>
          <w:sz w:val="32"/>
          <w:szCs w:val="32"/>
          <w:shd w:val="clear" w:color="auto" w:fill="FFFFFF"/>
        </w:rPr>
        <w:t>年度薪酬调查企业样本的企业规模分布情况</w:t>
      </w:r>
      <w:r>
        <w:rPr>
          <w:rFonts w:ascii="仿宋_GB2312" w:eastAsia="仿宋_GB2312" w:hAnsi="仿宋" w:cs="仿宋" w:hint="eastAsia"/>
          <w:color w:val="000000" w:themeColor="text1"/>
          <w:sz w:val="32"/>
          <w:szCs w:val="32"/>
          <w:shd w:val="clear" w:color="auto" w:fill="FFFFFF"/>
        </w:rPr>
        <w:t>如下：</w:t>
      </w:r>
    </w:p>
    <w:tbl>
      <w:tblPr>
        <w:tblW w:w="8366" w:type="dxa"/>
        <w:jc w:val="center"/>
        <w:tblLayout w:type="fixed"/>
        <w:tblLook w:val="04A0" w:firstRow="1" w:lastRow="0" w:firstColumn="1" w:lastColumn="0" w:noHBand="0" w:noVBand="1"/>
      </w:tblPr>
      <w:tblGrid>
        <w:gridCol w:w="794"/>
        <w:gridCol w:w="1383"/>
        <w:gridCol w:w="1386"/>
        <w:gridCol w:w="1572"/>
        <w:gridCol w:w="1369"/>
        <w:gridCol w:w="1862"/>
      </w:tblGrid>
      <w:tr w:rsidR="004578C9">
        <w:trPr>
          <w:trHeight w:val="285"/>
          <w:jc w:val="center"/>
        </w:trPr>
        <w:tc>
          <w:tcPr>
            <w:tcW w:w="7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b/>
                <w:bCs/>
                <w:color w:val="000000"/>
                <w:kern w:val="0"/>
                <w:sz w:val="24"/>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企业规模</w:t>
            </w:r>
          </w:p>
        </w:tc>
        <w:tc>
          <w:tcPr>
            <w:tcW w:w="13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调查企业家数</w:t>
            </w:r>
          </w:p>
        </w:tc>
        <w:tc>
          <w:tcPr>
            <w:tcW w:w="157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调查企业家数占比</w:t>
            </w:r>
          </w:p>
        </w:tc>
        <w:tc>
          <w:tcPr>
            <w:tcW w:w="13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调查人数</w:t>
            </w:r>
          </w:p>
        </w:tc>
        <w:tc>
          <w:tcPr>
            <w:tcW w:w="186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调查人数占比</w:t>
            </w:r>
          </w:p>
        </w:tc>
      </w:tr>
      <w:tr w:rsidR="004578C9">
        <w:trPr>
          <w:trHeight w:val="27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小型企业</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344</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57.82%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39169</w:t>
            </w:r>
          </w:p>
        </w:tc>
        <w:tc>
          <w:tcPr>
            <w:tcW w:w="1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26.19%</w:t>
            </w:r>
          </w:p>
        </w:tc>
      </w:tr>
      <w:tr w:rsidR="004578C9">
        <w:trPr>
          <w:trHeight w:val="27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中型企业</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157</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26.39%</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55206</w:t>
            </w:r>
          </w:p>
        </w:tc>
        <w:tc>
          <w:tcPr>
            <w:tcW w:w="1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36.92%</w:t>
            </w:r>
          </w:p>
        </w:tc>
      </w:tr>
      <w:tr w:rsidR="004578C9">
        <w:trPr>
          <w:trHeight w:val="27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微型企业</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5209</w:t>
            </w:r>
          </w:p>
        </w:tc>
        <w:tc>
          <w:tcPr>
            <w:tcW w:w="1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3.48%</w:t>
            </w:r>
          </w:p>
        </w:tc>
      </w:tr>
      <w:tr w:rsidR="004578C9">
        <w:trPr>
          <w:trHeight w:val="27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大型企业</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5.88%</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49955</w:t>
            </w:r>
          </w:p>
        </w:tc>
        <w:tc>
          <w:tcPr>
            <w:tcW w:w="1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33.41%</w:t>
            </w:r>
          </w:p>
        </w:tc>
      </w:tr>
      <w:tr w:rsidR="004578C9">
        <w:trPr>
          <w:trHeight w:val="270"/>
          <w:jc w:val="center"/>
        </w:trPr>
        <w:tc>
          <w:tcPr>
            <w:tcW w:w="21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合计</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100.00%</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149539</w:t>
            </w:r>
          </w:p>
        </w:tc>
        <w:tc>
          <w:tcPr>
            <w:tcW w:w="1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100.00%</w:t>
            </w:r>
          </w:p>
        </w:tc>
      </w:tr>
    </w:tbl>
    <w:p w:rsidR="004578C9" w:rsidRDefault="00B30304">
      <w:pPr>
        <w:widowControl/>
        <w:spacing w:beforeLines="50" w:before="156" w:afterLines="50" w:after="156" w:line="360" w:lineRule="auto"/>
        <w:ind w:leftChars="-200" w:hangingChars="200" w:hanging="420"/>
        <w:jc w:val="left"/>
        <w:rPr>
          <w:rFonts w:ascii="仿宋_GB2312" w:eastAsia="仿宋_GB2312" w:hAnsi="仿宋" w:cs="仿宋"/>
          <w:color w:val="000000" w:themeColor="text1"/>
          <w:sz w:val="32"/>
          <w:szCs w:val="32"/>
          <w:shd w:val="clear" w:color="auto" w:fill="FFFFFF"/>
        </w:rPr>
      </w:pPr>
      <w:r>
        <w:rPr>
          <w:noProof/>
        </w:rPr>
        <w:drawing>
          <wp:inline distT="0" distB="0" distL="114300" distR="114300">
            <wp:extent cx="2943860" cy="2372360"/>
            <wp:effectExtent l="4445" t="4445" r="2349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114300" distR="114300">
            <wp:extent cx="2741930" cy="2383790"/>
            <wp:effectExtent l="4445" t="4445" r="15875" b="1206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78C9" w:rsidRDefault="004578C9">
      <w:pPr>
        <w:widowControl/>
        <w:spacing w:beforeLines="50" w:before="156" w:afterLines="50" w:after="156" w:line="360" w:lineRule="auto"/>
        <w:jc w:val="center"/>
        <w:rPr>
          <w:rFonts w:ascii="仿宋_GB2312" w:eastAsia="仿宋_GB2312" w:hAnsi="仿宋" w:cs="仿宋"/>
          <w:color w:val="000000" w:themeColor="text1"/>
          <w:sz w:val="32"/>
          <w:szCs w:val="32"/>
          <w:shd w:val="clear" w:color="auto" w:fill="FFFFFF"/>
        </w:rPr>
      </w:pPr>
    </w:p>
    <w:p w:rsidR="004578C9" w:rsidRDefault="004578C9">
      <w:pPr>
        <w:widowControl/>
        <w:spacing w:beforeLines="50" w:before="156" w:afterLines="50" w:after="156" w:line="360" w:lineRule="auto"/>
        <w:jc w:val="center"/>
        <w:rPr>
          <w:rFonts w:ascii="仿宋_GB2312" w:eastAsia="仿宋_GB2312" w:hAnsi="仿宋" w:cs="仿宋"/>
          <w:color w:val="000000" w:themeColor="text1"/>
          <w:sz w:val="32"/>
          <w:szCs w:val="32"/>
          <w:shd w:val="clear" w:color="auto" w:fill="FFFFFF"/>
        </w:rPr>
      </w:pPr>
    </w:p>
    <w:p w:rsidR="004578C9" w:rsidRDefault="004578C9">
      <w:pPr>
        <w:widowControl/>
        <w:spacing w:beforeLines="50" w:before="156" w:afterLines="50" w:after="156" w:line="360" w:lineRule="auto"/>
        <w:jc w:val="center"/>
        <w:rPr>
          <w:rFonts w:ascii="仿宋_GB2312" w:eastAsia="仿宋_GB2312" w:hAnsi="仿宋" w:cs="仿宋"/>
          <w:color w:val="000000" w:themeColor="text1"/>
          <w:sz w:val="32"/>
          <w:szCs w:val="32"/>
          <w:shd w:val="clear" w:color="auto" w:fill="FFFFFF"/>
        </w:rPr>
      </w:pPr>
    </w:p>
    <w:p w:rsidR="004578C9" w:rsidRDefault="004578C9">
      <w:pPr>
        <w:widowControl/>
        <w:spacing w:beforeLines="50" w:before="156" w:afterLines="50" w:after="156" w:line="360" w:lineRule="auto"/>
        <w:jc w:val="center"/>
        <w:rPr>
          <w:rFonts w:ascii="仿宋_GB2312" w:eastAsia="仿宋_GB2312" w:hAnsi="仿宋" w:cs="仿宋"/>
          <w:color w:val="000000" w:themeColor="text1"/>
          <w:sz w:val="32"/>
          <w:szCs w:val="32"/>
          <w:shd w:val="clear" w:color="auto" w:fill="FFFFFF"/>
        </w:rPr>
      </w:pPr>
    </w:p>
    <w:p w:rsidR="004578C9" w:rsidRDefault="004578C9">
      <w:pPr>
        <w:widowControl/>
        <w:spacing w:beforeLines="50" w:before="156" w:afterLines="50" w:after="156" w:line="360" w:lineRule="auto"/>
        <w:jc w:val="center"/>
        <w:rPr>
          <w:rFonts w:ascii="仿宋_GB2312" w:eastAsia="仿宋_GB2312" w:hAnsi="仿宋" w:cs="仿宋"/>
          <w:color w:val="000000" w:themeColor="text1"/>
          <w:sz w:val="32"/>
          <w:szCs w:val="32"/>
          <w:shd w:val="clear" w:color="auto" w:fill="FFFFFF"/>
        </w:rPr>
      </w:pPr>
    </w:p>
    <w:p w:rsidR="004578C9" w:rsidRDefault="004578C9">
      <w:pPr>
        <w:widowControl/>
        <w:spacing w:beforeLines="50" w:before="156" w:afterLines="50" w:after="156" w:line="360" w:lineRule="auto"/>
        <w:jc w:val="center"/>
        <w:rPr>
          <w:rFonts w:ascii="仿宋_GB2312" w:eastAsia="仿宋_GB2312" w:hAnsi="仿宋" w:cs="仿宋"/>
          <w:color w:val="000000" w:themeColor="text1"/>
          <w:sz w:val="32"/>
          <w:szCs w:val="32"/>
          <w:shd w:val="clear" w:color="auto" w:fill="FFFFFF"/>
        </w:rPr>
      </w:pPr>
    </w:p>
    <w:p w:rsidR="004578C9" w:rsidRDefault="004578C9">
      <w:pPr>
        <w:widowControl/>
        <w:spacing w:beforeLines="50" w:before="156" w:afterLines="50" w:after="156" w:line="360" w:lineRule="auto"/>
        <w:jc w:val="center"/>
        <w:rPr>
          <w:rFonts w:ascii="仿宋_GB2312" w:eastAsia="仿宋_GB2312" w:hAnsi="仿宋" w:cs="仿宋"/>
          <w:color w:val="000000" w:themeColor="text1"/>
          <w:sz w:val="32"/>
          <w:szCs w:val="32"/>
          <w:shd w:val="clear" w:color="auto" w:fill="FFFFFF"/>
        </w:rPr>
      </w:pPr>
    </w:p>
    <w:p w:rsidR="004578C9" w:rsidRDefault="00B30304">
      <w:pPr>
        <w:widowControl/>
        <w:spacing w:beforeLines="50" w:before="156" w:afterLines="50" w:after="156" w:line="360" w:lineRule="auto"/>
        <w:jc w:val="center"/>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调查同职业薪酬人数超过</w:t>
      </w:r>
      <w:r>
        <w:rPr>
          <w:rFonts w:ascii="仿宋_GB2312" w:eastAsia="仿宋_GB2312" w:hAnsi="仿宋" w:cs="仿宋" w:hint="eastAsia"/>
          <w:color w:val="000000" w:themeColor="text1"/>
          <w:sz w:val="32"/>
          <w:szCs w:val="32"/>
          <w:shd w:val="clear" w:color="auto" w:fill="FFFFFF"/>
        </w:rPr>
        <w:t>5</w:t>
      </w:r>
      <w:r>
        <w:rPr>
          <w:rFonts w:ascii="仿宋_GB2312" w:eastAsia="仿宋_GB2312" w:hAnsi="仿宋" w:cs="仿宋"/>
          <w:color w:val="000000" w:themeColor="text1"/>
          <w:sz w:val="32"/>
          <w:szCs w:val="32"/>
          <w:shd w:val="clear" w:color="auto" w:fill="FFFFFF"/>
        </w:rPr>
        <w:t>00</w:t>
      </w:r>
      <w:r>
        <w:rPr>
          <w:rFonts w:ascii="仿宋_GB2312" w:eastAsia="仿宋_GB2312" w:hAnsi="仿宋" w:cs="仿宋" w:hint="eastAsia"/>
          <w:color w:val="000000" w:themeColor="text1"/>
          <w:sz w:val="32"/>
          <w:szCs w:val="32"/>
          <w:shd w:val="clear" w:color="auto" w:fill="FFFFFF"/>
        </w:rPr>
        <w:t>人的</w:t>
      </w:r>
      <w:r>
        <w:rPr>
          <w:rFonts w:ascii="仿宋_GB2312" w:eastAsia="仿宋_GB2312" w:hAnsi="仿宋" w:cs="仿宋"/>
          <w:color w:val="000000" w:themeColor="text1"/>
          <w:sz w:val="32"/>
          <w:szCs w:val="32"/>
          <w:shd w:val="clear" w:color="auto" w:fill="FFFFFF"/>
        </w:rPr>
        <w:t>职业分布</w:t>
      </w:r>
      <w:r>
        <w:rPr>
          <w:rFonts w:ascii="仿宋_GB2312" w:eastAsia="仿宋_GB2312" w:hAnsi="仿宋" w:cs="仿宋" w:hint="eastAsia"/>
          <w:color w:val="000000" w:themeColor="text1"/>
          <w:sz w:val="32"/>
          <w:szCs w:val="32"/>
          <w:shd w:val="clear" w:color="auto" w:fill="FFFFFF"/>
        </w:rPr>
        <w:t>情况如下：</w:t>
      </w:r>
    </w:p>
    <w:tbl>
      <w:tblPr>
        <w:tblW w:w="8735" w:type="dxa"/>
        <w:tblInd w:w="93" w:type="dxa"/>
        <w:tblLayout w:type="fixed"/>
        <w:tblLook w:val="04A0" w:firstRow="1" w:lastRow="0" w:firstColumn="1" w:lastColumn="0" w:noHBand="0" w:noVBand="1"/>
      </w:tblPr>
      <w:tblGrid>
        <w:gridCol w:w="802"/>
        <w:gridCol w:w="5034"/>
        <w:gridCol w:w="1394"/>
        <w:gridCol w:w="1505"/>
      </w:tblGrid>
      <w:tr w:rsidR="004578C9">
        <w:trPr>
          <w:trHeight w:val="270"/>
          <w:tblHeader/>
        </w:trPr>
        <w:tc>
          <w:tcPr>
            <w:tcW w:w="8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bookmarkStart w:id="5" w:name="_Toc85576398"/>
            <w:bookmarkStart w:id="6" w:name="_Toc85576572"/>
            <w:bookmarkEnd w:id="5"/>
            <w:bookmarkEnd w:id="6"/>
            <w:r>
              <w:rPr>
                <w:rFonts w:ascii="仿宋" w:eastAsia="仿宋" w:hAnsi="仿宋" w:cs="仿宋" w:hint="eastAsia"/>
                <w:b/>
                <w:bCs/>
                <w:color w:val="000000"/>
                <w:kern w:val="0"/>
                <w:sz w:val="24"/>
                <w:lang w:bidi="ar"/>
              </w:rPr>
              <w:t>序号</w:t>
            </w:r>
          </w:p>
        </w:tc>
        <w:tc>
          <w:tcPr>
            <w:tcW w:w="503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职业</w:t>
            </w:r>
          </w:p>
        </w:tc>
        <w:tc>
          <w:tcPr>
            <w:tcW w:w="1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调研人数</w:t>
            </w:r>
          </w:p>
        </w:tc>
        <w:tc>
          <w:tcPr>
            <w:tcW w:w="1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占比</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13466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4.45%</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印制电路制作工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3994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3.70%</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3609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3.34%</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保安员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3293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3.05%</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其他橡胶和塑料制品制造人员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2634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2.44%</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2523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2.34%</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2068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1.92%</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1950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1.81%</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1932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1.79%</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营销员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1651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1.53%</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1598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印后制作员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1257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其他职能部门经理</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会计专业人员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银行综合柜员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纺织、针织、印染人员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仓储管理员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0.95%</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环境卫生服务人员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0.92%</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0.91%</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道路客运汽车驾驶员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0.89%</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生产经营部门经理</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0.89%</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其他办事人员和有关人员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焙烤食品制造人员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销售和营销部门经理</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0.83%</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医药商品购销员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0.82%</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专业技术人员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0.77%</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缝纫工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0.77%</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行政办事员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0.71%</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0.65%</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塑料制品成型制作工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0.64%</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后勤管理员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市场营销专业人员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0.56%</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机械设备修理人员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0.55%</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酱油酱类制作工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0.54%</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采购员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0.53%</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装卸搬运工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0.52%</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磨工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0.51%</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织造人员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0.50%</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集成电路工程技术人员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0.50%</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保洁员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0.49%</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机修钳工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0.49%</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化工单元操作工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汽车零部件、饰件生产加工人员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餐饮服务人员</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0.48%</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电机制造工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0.47%</w:t>
            </w:r>
          </w:p>
        </w:tc>
      </w:tr>
      <w:tr w:rsidR="004578C9">
        <w:trPr>
          <w:trHeight w:val="270"/>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摩托车装调工</w:t>
            </w:r>
          </w:p>
        </w:tc>
        <w:tc>
          <w:tcPr>
            <w:tcW w:w="1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0.47%</w:t>
            </w:r>
          </w:p>
        </w:tc>
      </w:tr>
    </w:tbl>
    <w:p w:rsidR="004578C9" w:rsidRDefault="00B30304">
      <w:pPr>
        <w:jc w:val="center"/>
        <w:rPr>
          <w:rFonts w:asciiTheme="majorHAnsi" w:eastAsia="宋体" w:hAnsiTheme="majorHAnsi" w:cstheme="majorBidi"/>
          <w:b/>
          <w:bCs/>
          <w:color w:val="000000" w:themeColor="text1"/>
          <w:sz w:val="44"/>
          <w:szCs w:val="32"/>
          <w:shd w:val="clear" w:color="auto" w:fill="FFFFFF"/>
        </w:rPr>
      </w:pPr>
      <w:r>
        <w:rPr>
          <w:rFonts w:asciiTheme="majorHAnsi" w:eastAsia="宋体" w:hAnsiTheme="majorHAnsi" w:cstheme="majorBidi"/>
          <w:b/>
          <w:bCs/>
          <w:color w:val="000000" w:themeColor="text1"/>
          <w:sz w:val="44"/>
          <w:szCs w:val="32"/>
          <w:shd w:val="clear" w:color="auto" w:fill="FFFFFF"/>
        </w:rPr>
        <w:br w:type="page"/>
      </w:r>
    </w:p>
    <w:p w:rsidR="004578C9" w:rsidRDefault="00B30304">
      <w:pPr>
        <w:pStyle w:val="a7"/>
        <w:rPr>
          <w:bCs/>
          <w:color w:val="000000" w:themeColor="text1"/>
        </w:rPr>
      </w:pPr>
      <w:bookmarkStart w:id="7" w:name="_Toc21839"/>
      <w:r>
        <w:rPr>
          <w:rFonts w:hint="eastAsia"/>
          <w:bCs/>
          <w:color w:val="000000" w:themeColor="text1"/>
        </w:rPr>
        <w:t>第二部分</w:t>
      </w:r>
      <w:r>
        <w:rPr>
          <w:rFonts w:hint="eastAsia"/>
          <w:bCs/>
          <w:color w:val="000000" w:themeColor="text1"/>
        </w:rPr>
        <w:t xml:space="preserve"> </w:t>
      </w:r>
      <w:r>
        <w:rPr>
          <w:bCs/>
          <w:color w:val="000000" w:themeColor="text1"/>
        </w:rPr>
        <w:t xml:space="preserve"> </w:t>
      </w:r>
      <w:r>
        <w:rPr>
          <w:rFonts w:hint="eastAsia"/>
          <w:color w:val="000000" w:themeColor="text1"/>
        </w:rPr>
        <w:t>工资价位</w:t>
      </w:r>
      <w:bookmarkEnd w:id="7"/>
    </w:p>
    <w:p w:rsidR="004578C9" w:rsidRDefault="004578C9">
      <w:pPr>
        <w:pStyle w:val="a6"/>
        <w:widowControl/>
        <w:spacing w:beforeAutospacing="0" w:afterAutospacing="0" w:line="360" w:lineRule="auto"/>
        <w:jc w:val="both"/>
        <w:textAlignment w:val="baseline"/>
        <w:outlineLvl w:val="1"/>
        <w:rPr>
          <w:rFonts w:ascii="黑体" w:eastAsia="黑体" w:hAnsi="黑体" w:cs="黑体"/>
          <w:color w:val="000000" w:themeColor="text1"/>
          <w:sz w:val="28"/>
          <w:szCs w:val="28"/>
          <w:shd w:val="clear" w:color="auto" w:fill="FFFFFF"/>
        </w:rPr>
      </w:pPr>
      <w:bookmarkStart w:id="8" w:name="_Toc17293"/>
    </w:p>
    <w:p w:rsidR="004578C9" w:rsidRDefault="00B30304">
      <w:pPr>
        <w:pStyle w:val="2"/>
        <w:numPr>
          <w:ilvl w:val="0"/>
          <w:numId w:val="2"/>
        </w:numPr>
        <w:spacing w:afterLines="50" w:after="156"/>
        <w:ind w:firstLine="640"/>
        <w:rPr>
          <w:color w:val="000000" w:themeColor="text1"/>
          <w:shd w:val="clear" w:color="auto" w:fill="FFFFFF"/>
        </w:rPr>
      </w:pPr>
      <w:bookmarkStart w:id="9" w:name="_Toc1604"/>
      <w:r>
        <w:rPr>
          <w:rFonts w:hint="eastAsia"/>
          <w:color w:val="000000" w:themeColor="text1"/>
          <w:shd w:val="clear" w:color="auto" w:fill="FFFFFF"/>
        </w:rPr>
        <w:t>行业和职业明细工资价位</w:t>
      </w:r>
      <w:bookmarkEnd w:id="8"/>
      <w:bookmarkEnd w:id="9"/>
    </w:p>
    <w:p w:rsidR="004578C9" w:rsidRDefault="00B30304">
      <w:pPr>
        <w:ind w:firstLineChars="200" w:firstLine="640"/>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根据本次调研所获得的</w:t>
      </w:r>
      <w:r>
        <w:rPr>
          <w:rFonts w:ascii="仿宋_GB2312" w:eastAsia="仿宋_GB2312" w:hAnsi="仿宋" w:cs="仿宋" w:hint="eastAsia"/>
          <w:color w:val="000000" w:themeColor="text1"/>
          <w:sz w:val="32"/>
          <w:szCs w:val="32"/>
          <w:shd w:val="clear" w:color="auto" w:fill="FFFFFF"/>
        </w:rPr>
        <w:t>595</w:t>
      </w:r>
      <w:r>
        <w:rPr>
          <w:rFonts w:ascii="仿宋_GB2312" w:eastAsia="仿宋_GB2312" w:hAnsi="仿宋" w:cs="仿宋" w:hint="eastAsia"/>
          <w:color w:val="000000" w:themeColor="text1"/>
          <w:sz w:val="32"/>
          <w:szCs w:val="32"/>
          <w:shd w:val="clear" w:color="auto" w:fill="FFFFFF"/>
        </w:rPr>
        <w:t>家企业，共</w:t>
      </w:r>
      <w:r>
        <w:rPr>
          <w:rFonts w:ascii="仿宋_GB2312" w:eastAsia="仿宋_GB2312" w:hAnsi="仿宋" w:cs="仿宋" w:hint="eastAsia"/>
          <w:color w:val="000000" w:themeColor="text1"/>
          <w:sz w:val="32"/>
          <w:szCs w:val="32"/>
          <w:shd w:val="clear" w:color="auto" w:fill="FFFFFF"/>
        </w:rPr>
        <w:t>149539</w:t>
      </w:r>
      <w:r>
        <w:rPr>
          <w:rFonts w:ascii="仿宋_GB2312" w:eastAsia="仿宋_GB2312" w:hAnsi="仿宋" w:cs="仿宋" w:hint="eastAsia"/>
          <w:color w:val="000000" w:themeColor="text1"/>
          <w:sz w:val="32"/>
          <w:szCs w:val="32"/>
          <w:shd w:val="clear" w:color="auto" w:fill="FFFFFF"/>
        </w:rPr>
        <w:t>名在岗职工的工资水平数据，按照行业门类下行业类别同一岗位不少于</w:t>
      </w:r>
      <w:r>
        <w:rPr>
          <w:rFonts w:ascii="仿宋_GB2312" w:eastAsia="仿宋_GB2312" w:hAnsi="仿宋" w:cs="仿宋" w:hint="eastAsia"/>
          <w:color w:val="000000" w:themeColor="text1"/>
          <w:sz w:val="32"/>
          <w:szCs w:val="32"/>
          <w:shd w:val="clear" w:color="auto" w:fill="FFFFFF"/>
        </w:rPr>
        <w:t>30</w:t>
      </w:r>
      <w:r>
        <w:rPr>
          <w:rFonts w:ascii="仿宋_GB2312" w:eastAsia="仿宋_GB2312" w:hAnsi="仿宋" w:cs="仿宋" w:hint="eastAsia"/>
          <w:color w:val="000000" w:themeColor="text1"/>
          <w:sz w:val="32"/>
          <w:szCs w:val="32"/>
          <w:shd w:val="clear" w:color="auto" w:fill="FFFFFF"/>
        </w:rPr>
        <w:t>人的要求进行统计筛选和分析，得出以下</w:t>
      </w:r>
      <w:r>
        <w:rPr>
          <w:rFonts w:ascii="仿宋_GB2312" w:eastAsia="仿宋_GB2312" w:hAnsi="仿宋" w:cs="仿宋" w:hint="eastAsia"/>
          <w:color w:val="000000" w:themeColor="text1"/>
          <w:sz w:val="32"/>
          <w:szCs w:val="32"/>
          <w:shd w:val="clear" w:color="auto" w:fill="FFFFFF"/>
        </w:rPr>
        <w:t>17</w:t>
      </w:r>
      <w:r>
        <w:rPr>
          <w:rFonts w:ascii="仿宋_GB2312" w:eastAsia="仿宋_GB2312" w:hAnsi="仿宋" w:cs="仿宋" w:hint="eastAsia"/>
          <w:color w:val="000000" w:themeColor="text1"/>
          <w:sz w:val="32"/>
          <w:szCs w:val="32"/>
          <w:shd w:val="clear" w:color="auto" w:fill="FFFFFF"/>
        </w:rPr>
        <w:t>个行业门类，</w:t>
      </w:r>
      <w:r>
        <w:rPr>
          <w:rFonts w:ascii="仿宋_GB2312" w:eastAsia="仿宋_GB2312" w:hAnsi="仿宋" w:cs="仿宋" w:hint="eastAsia"/>
          <w:color w:val="000000" w:themeColor="text1"/>
          <w:sz w:val="32"/>
          <w:szCs w:val="32"/>
          <w:shd w:val="clear" w:color="auto" w:fill="FFFFFF"/>
        </w:rPr>
        <w:t>182</w:t>
      </w:r>
      <w:r>
        <w:rPr>
          <w:rFonts w:ascii="仿宋_GB2312" w:eastAsia="仿宋_GB2312" w:hAnsi="仿宋" w:cs="仿宋" w:hint="eastAsia"/>
          <w:color w:val="000000" w:themeColor="text1"/>
          <w:sz w:val="32"/>
          <w:szCs w:val="32"/>
          <w:shd w:val="clear" w:color="auto" w:fill="FFFFFF"/>
        </w:rPr>
        <w:t>个行业类别，</w:t>
      </w:r>
      <w:r>
        <w:rPr>
          <w:rFonts w:ascii="仿宋_GB2312" w:eastAsia="仿宋_GB2312" w:hAnsi="仿宋" w:cs="仿宋" w:hint="eastAsia"/>
          <w:color w:val="000000" w:themeColor="text1"/>
          <w:sz w:val="32"/>
          <w:szCs w:val="32"/>
          <w:shd w:val="clear" w:color="auto" w:fill="FFFFFF"/>
        </w:rPr>
        <w:t>529</w:t>
      </w:r>
      <w:r>
        <w:rPr>
          <w:rFonts w:ascii="仿宋_GB2312" w:eastAsia="仿宋_GB2312" w:hAnsi="仿宋" w:cs="仿宋" w:hint="eastAsia"/>
          <w:color w:val="000000" w:themeColor="text1"/>
          <w:sz w:val="32"/>
          <w:szCs w:val="32"/>
          <w:shd w:val="clear" w:color="auto" w:fill="FFFFFF"/>
        </w:rPr>
        <w:t>个职业的不同分位值数据。</w:t>
      </w:r>
    </w:p>
    <w:p w:rsidR="004578C9" w:rsidRDefault="00B30304">
      <w:pPr>
        <w:pStyle w:val="3"/>
        <w:numPr>
          <w:ilvl w:val="0"/>
          <w:numId w:val="3"/>
        </w:numPr>
        <w:spacing w:beforeLines="50" w:before="156" w:afterLines="50" w:after="156"/>
        <w:ind w:firstLine="643"/>
        <w:rPr>
          <w:color w:val="000000" w:themeColor="text1"/>
          <w:shd w:val="clear" w:color="auto" w:fill="FFFFFF"/>
        </w:rPr>
      </w:pPr>
      <w:bookmarkStart w:id="10" w:name="_Toc24727"/>
      <w:r>
        <w:rPr>
          <w:rFonts w:hint="eastAsia"/>
          <w:color w:val="000000" w:themeColor="text1"/>
          <w:shd w:val="clear" w:color="auto" w:fill="FFFFFF"/>
        </w:rPr>
        <w:t>采矿业</w:t>
      </w:r>
      <w:bookmarkEnd w:id="10"/>
    </w:p>
    <w:tbl>
      <w:tblPr>
        <w:tblW w:w="9369" w:type="dxa"/>
        <w:tblInd w:w="-266" w:type="dxa"/>
        <w:tblLook w:val="04A0" w:firstRow="1" w:lastRow="0" w:firstColumn="1" w:lastColumn="0" w:noHBand="0" w:noVBand="1"/>
      </w:tblPr>
      <w:tblGrid>
        <w:gridCol w:w="614"/>
        <w:gridCol w:w="3777"/>
        <w:gridCol w:w="955"/>
        <w:gridCol w:w="995"/>
        <w:gridCol w:w="969"/>
        <w:gridCol w:w="1090"/>
        <w:gridCol w:w="969"/>
      </w:tblGrid>
      <w:tr w:rsidR="004578C9">
        <w:trPr>
          <w:trHeight w:val="300"/>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777" w:type="dxa"/>
            <w:vMerge w:val="restart"/>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78" w:type="dxa"/>
            <w:gridSpan w:val="5"/>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614"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3777" w:type="dxa"/>
            <w:vMerge/>
            <w:tcBorders>
              <w:top w:val="single" w:sz="8" w:space="0" w:color="000000"/>
              <w:left w:val="nil"/>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955" w:type="dxa"/>
            <w:tcBorders>
              <w:top w:val="nil"/>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995"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6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090"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6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369"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建筑装饰用石开采</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34016</w:t>
            </w:r>
          </w:p>
        </w:tc>
        <w:tc>
          <w:tcPr>
            <w:tcW w:w="99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34705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57639</w:t>
            </w:r>
          </w:p>
        </w:tc>
        <w:tc>
          <w:tcPr>
            <w:tcW w:w="1090"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59150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59944</w:t>
            </w:r>
          </w:p>
        </w:tc>
      </w:tr>
    </w:tbl>
    <w:p w:rsidR="004578C9" w:rsidRDefault="00B30304">
      <w:pPr>
        <w:pStyle w:val="3"/>
        <w:numPr>
          <w:ilvl w:val="0"/>
          <w:numId w:val="4"/>
        </w:numPr>
        <w:spacing w:beforeLines="50" w:before="156" w:afterLines="50" w:after="156"/>
        <w:ind w:left="-11" w:firstLineChars="0" w:firstLine="641"/>
      </w:pPr>
      <w:bookmarkStart w:id="11" w:name="_Toc6266"/>
      <w:r>
        <w:rPr>
          <w:rFonts w:hint="eastAsia"/>
          <w:color w:val="000000" w:themeColor="text1"/>
          <w:shd w:val="clear" w:color="auto" w:fill="FFFFFF"/>
        </w:rPr>
        <w:t>电力、热力、燃气和水生产和供应业</w:t>
      </w:r>
      <w:bookmarkEnd w:id="11"/>
    </w:p>
    <w:tbl>
      <w:tblPr>
        <w:tblW w:w="9389" w:type="dxa"/>
        <w:tblInd w:w="-266" w:type="dxa"/>
        <w:tblLook w:val="04A0" w:firstRow="1" w:lastRow="0" w:firstColumn="1" w:lastColumn="0" w:noHBand="0" w:noVBand="1"/>
      </w:tblPr>
      <w:tblGrid>
        <w:gridCol w:w="614"/>
        <w:gridCol w:w="3777"/>
        <w:gridCol w:w="968"/>
        <w:gridCol w:w="1126"/>
        <w:gridCol w:w="936"/>
        <w:gridCol w:w="1031"/>
        <w:gridCol w:w="937"/>
      </w:tblGrid>
      <w:tr w:rsidR="004578C9">
        <w:trPr>
          <w:trHeight w:val="300"/>
          <w:tblHeader/>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777" w:type="dxa"/>
            <w:vMerge w:val="restart"/>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98" w:type="dxa"/>
            <w:gridSpan w:val="5"/>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blHeader/>
        </w:trPr>
        <w:tc>
          <w:tcPr>
            <w:tcW w:w="614"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3777" w:type="dxa"/>
            <w:vMerge/>
            <w:tcBorders>
              <w:top w:val="single" w:sz="8" w:space="0" w:color="000000"/>
              <w:left w:val="nil"/>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968" w:type="dxa"/>
            <w:tcBorders>
              <w:top w:val="nil"/>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12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3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031"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37"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389"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天然气生产和供应业</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油气电站操作员</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96921</w:t>
            </w:r>
          </w:p>
        </w:tc>
        <w:tc>
          <w:tcPr>
            <w:tcW w:w="11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109450</w:t>
            </w:r>
          </w:p>
        </w:tc>
        <w:tc>
          <w:tcPr>
            <w:tcW w:w="9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130456</w:t>
            </w:r>
          </w:p>
        </w:tc>
        <w:tc>
          <w:tcPr>
            <w:tcW w:w="103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150335</w:t>
            </w:r>
          </w:p>
        </w:tc>
        <w:tc>
          <w:tcPr>
            <w:tcW w:w="93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202403</w:t>
            </w:r>
          </w:p>
        </w:tc>
      </w:tr>
      <w:tr w:rsidR="004578C9">
        <w:trPr>
          <w:trHeight w:val="300"/>
        </w:trPr>
        <w:tc>
          <w:tcPr>
            <w:tcW w:w="9389"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自来水生产和供应</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水供应服务人员</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63584</w:t>
            </w:r>
          </w:p>
        </w:tc>
        <w:tc>
          <w:tcPr>
            <w:tcW w:w="11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67138</w:t>
            </w:r>
          </w:p>
        </w:tc>
        <w:tc>
          <w:tcPr>
            <w:tcW w:w="9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71539</w:t>
            </w:r>
          </w:p>
        </w:tc>
        <w:tc>
          <w:tcPr>
            <w:tcW w:w="103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77722</w:t>
            </w:r>
          </w:p>
        </w:tc>
        <w:tc>
          <w:tcPr>
            <w:tcW w:w="93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100589</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77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水生产、输排和水处理人员</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66443</w:t>
            </w:r>
          </w:p>
        </w:tc>
        <w:tc>
          <w:tcPr>
            <w:tcW w:w="11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70373</w:t>
            </w:r>
          </w:p>
        </w:tc>
        <w:tc>
          <w:tcPr>
            <w:tcW w:w="9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83165</w:t>
            </w:r>
          </w:p>
        </w:tc>
        <w:tc>
          <w:tcPr>
            <w:tcW w:w="103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117256</w:t>
            </w:r>
          </w:p>
        </w:tc>
        <w:tc>
          <w:tcPr>
            <w:tcW w:w="93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175274</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77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其他电力、燃气及水供应服务人员</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60021</w:t>
            </w:r>
          </w:p>
        </w:tc>
        <w:tc>
          <w:tcPr>
            <w:tcW w:w="11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60469</w:t>
            </w:r>
          </w:p>
        </w:tc>
        <w:tc>
          <w:tcPr>
            <w:tcW w:w="9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62799</w:t>
            </w:r>
          </w:p>
        </w:tc>
        <w:tc>
          <w:tcPr>
            <w:tcW w:w="103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66694</w:t>
            </w:r>
          </w:p>
        </w:tc>
        <w:tc>
          <w:tcPr>
            <w:tcW w:w="93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72050</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77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电力、燃气及水供应服务人员</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50647</w:t>
            </w:r>
          </w:p>
        </w:tc>
        <w:tc>
          <w:tcPr>
            <w:tcW w:w="11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53939</w:t>
            </w:r>
          </w:p>
        </w:tc>
        <w:tc>
          <w:tcPr>
            <w:tcW w:w="9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60702</w:t>
            </w:r>
          </w:p>
        </w:tc>
        <w:tc>
          <w:tcPr>
            <w:tcW w:w="103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68196</w:t>
            </w:r>
          </w:p>
        </w:tc>
        <w:tc>
          <w:tcPr>
            <w:tcW w:w="93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84340</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77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村镇供水员</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68956</w:t>
            </w:r>
          </w:p>
        </w:tc>
        <w:tc>
          <w:tcPr>
            <w:tcW w:w="11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69914</w:t>
            </w:r>
          </w:p>
        </w:tc>
        <w:tc>
          <w:tcPr>
            <w:tcW w:w="9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71950</w:t>
            </w:r>
          </w:p>
        </w:tc>
        <w:tc>
          <w:tcPr>
            <w:tcW w:w="103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74766</w:t>
            </w:r>
          </w:p>
        </w:tc>
        <w:tc>
          <w:tcPr>
            <w:tcW w:w="93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78088</w:t>
            </w:r>
          </w:p>
        </w:tc>
      </w:tr>
      <w:tr w:rsidR="004578C9">
        <w:trPr>
          <w:trHeight w:val="300"/>
        </w:trPr>
        <w:tc>
          <w:tcPr>
            <w:tcW w:w="9389"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电气安装</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工程技术人员</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64631</w:t>
            </w:r>
          </w:p>
        </w:tc>
        <w:tc>
          <w:tcPr>
            <w:tcW w:w="11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68445</w:t>
            </w:r>
          </w:p>
        </w:tc>
        <w:tc>
          <w:tcPr>
            <w:tcW w:w="9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80661</w:t>
            </w:r>
          </w:p>
        </w:tc>
        <w:tc>
          <w:tcPr>
            <w:tcW w:w="103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85065</w:t>
            </w:r>
          </w:p>
        </w:tc>
        <w:tc>
          <w:tcPr>
            <w:tcW w:w="93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87632</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77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电力电气设备安装工</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41232</w:t>
            </w:r>
          </w:p>
        </w:tc>
        <w:tc>
          <w:tcPr>
            <w:tcW w:w="11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47895</w:t>
            </w:r>
          </w:p>
        </w:tc>
        <w:tc>
          <w:tcPr>
            <w:tcW w:w="9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70916</w:t>
            </w:r>
          </w:p>
        </w:tc>
        <w:tc>
          <w:tcPr>
            <w:tcW w:w="103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80102</w:t>
            </w:r>
          </w:p>
        </w:tc>
        <w:tc>
          <w:tcPr>
            <w:tcW w:w="93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91484</w:t>
            </w:r>
          </w:p>
        </w:tc>
      </w:tr>
      <w:tr w:rsidR="004578C9">
        <w:trPr>
          <w:trHeight w:val="300"/>
        </w:trPr>
        <w:tc>
          <w:tcPr>
            <w:tcW w:w="9389"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电力工程施工</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电力工程安装工程技术人员</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57475</w:t>
            </w:r>
          </w:p>
        </w:tc>
        <w:tc>
          <w:tcPr>
            <w:tcW w:w="11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73767</w:t>
            </w:r>
          </w:p>
        </w:tc>
        <w:tc>
          <w:tcPr>
            <w:tcW w:w="9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87708</w:t>
            </w:r>
          </w:p>
        </w:tc>
        <w:tc>
          <w:tcPr>
            <w:tcW w:w="103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101559</w:t>
            </w:r>
          </w:p>
        </w:tc>
        <w:tc>
          <w:tcPr>
            <w:tcW w:w="93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112738</w:t>
            </w:r>
          </w:p>
        </w:tc>
      </w:tr>
      <w:tr w:rsidR="004578C9">
        <w:trPr>
          <w:trHeight w:val="300"/>
        </w:trPr>
        <w:tc>
          <w:tcPr>
            <w:tcW w:w="9389"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电力供应</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43516</w:t>
            </w:r>
          </w:p>
        </w:tc>
        <w:tc>
          <w:tcPr>
            <w:tcW w:w="11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44380</w:t>
            </w:r>
          </w:p>
        </w:tc>
        <w:tc>
          <w:tcPr>
            <w:tcW w:w="9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47290</w:t>
            </w:r>
          </w:p>
        </w:tc>
        <w:tc>
          <w:tcPr>
            <w:tcW w:w="103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55825</w:t>
            </w:r>
          </w:p>
        </w:tc>
        <w:tc>
          <w:tcPr>
            <w:tcW w:w="937"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61738</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77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专业技术人员</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67941</w:t>
            </w:r>
          </w:p>
        </w:tc>
        <w:tc>
          <w:tcPr>
            <w:tcW w:w="11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108861</w:t>
            </w:r>
          </w:p>
        </w:tc>
        <w:tc>
          <w:tcPr>
            <w:tcW w:w="9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126075</w:t>
            </w:r>
          </w:p>
        </w:tc>
        <w:tc>
          <w:tcPr>
            <w:tcW w:w="103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148311</w:t>
            </w:r>
          </w:p>
        </w:tc>
        <w:tc>
          <w:tcPr>
            <w:tcW w:w="937"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166528</w:t>
            </w:r>
          </w:p>
        </w:tc>
      </w:tr>
    </w:tbl>
    <w:p w:rsidR="004578C9" w:rsidRDefault="00B30304">
      <w:pPr>
        <w:pStyle w:val="3"/>
        <w:numPr>
          <w:ilvl w:val="0"/>
          <w:numId w:val="4"/>
        </w:numPr>
        <w:spacing w:beforeLines="50" w:before="156" w:afterLines="50" w:after="156"/>
        <w:ind w:left="-11" w:firstLineChars="0" w:firstLine="641"/>
        <w:rPr>
          <w:color w:val="000000" w:themeColor="text1"/>
          <w:shd w:val="clear" w:color="auto" w:fill="FFFFFF"/>
        </w:rPr>
      </w:pPr>
      <w:bookmarkStart w:id="12" w:name="_Toc27735"/>
      <w:bookmarkStart w:id="13" w:name="_Toc12520"/>
      <w:r>
        <w:rPr>
          <w:rFonts w:hint="eastAsia"/>
          <w:color w:val="000000" w:themeColor="text1"/>
          <w:shd w:val="clear" w:color="auto" w:fill="FFFFFF"/>
        </w:rPr>
        <w:t>房地产业</w:t>
      </w:r>
      <w:bookmarkEnd w:id="12"/>
      <w:bookmarkEnd w:id="13"/>
    </w:p>
    <w:tbl>
      <w:tblPr>
        <w:tblW w:w="9396" w:type="dxa"/>
        <w:tblInd w:w="-264" w:type="dxa"/>
        <w:tblLayout w:type="fixed"/>
        <w:tblLook w:val="04A0" w:firstRow="1" w:lastRow="0" w:firstColumn="1" w:lastColumn="0" w:noHBand="0" w:noVBand="1"/>
      </w:tblPr>
      <w:tblGrid>
        <w:gridCol w:w="614"/>
        <w:gridCol w:w="3777"/>
        <w:gridCol w:w="968"/>
        <w:gridCol w:w="1119"/>
        <w:gridCol w:w="941"/>
        <w:gridCol w:w="1036"/>
        <w:gridCol w:w="941"/>
      </w:tblGrid>
      <w:tr w:rsidR="004578C9">
        <w:trPr>
          <w:trHeight w:val="300"/>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777"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5005"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614"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777"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68"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11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41"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03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41"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396"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物业管理</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物业管理员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61065</w:t>
            </w:r>
          </w:p>
        </w:tc>
        <w:tc>
          <w:tcPr>
            <w:tcW w:w="111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64366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67297</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71657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78180</w:t>
            </w:r>
          </w:p>
        </w:tc>
      </w:tr>
      <w:tr w:rsidR="004578C9">
        <w:trPr>
          <w:trHeight w:val="300"/>
        </w:trPr>
        <w:tc>
          <w:tcPr>
            <w:tcW w:w="9396"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住宅房屋建筑</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房屋建筑施工人员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47498</w:t>
            </w:r>
          </w:p>
        </w:tc>
        <w:tc>
          <w:tcPr>
            <w:tcW w:w="111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50250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68900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79810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85637</w:t>
            </w:r>
          </w:p>
        </w:tc>
      </w:tr>
      <w:tr w:rsidR="004578C9">
        <w:trPr>
          <w:trHeight w:val="300"/>
        </w:trPr>
        <w:tc>
          <w:tcPr>
            <w:tcW w:w="9396"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建筑装饰用石开采</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190791</w:t>
            </w:r>
          </w:p>
        </w:tc>
        <w:tc>
          <w:tcPr>
            <w:tcW w:w="111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194018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222522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247855</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298509</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机修钳工</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159421</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161425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165653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172802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177509</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其他采矿人员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140550</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151206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154515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160929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163232</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挖掘铲运和桩工机械司机</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153414</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158598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162419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184597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190577</w:t>
            </w:r>
          </w:p>
        </w:tc>
      </w:tr>
    </w:tbl>
    <w:p w:rsidR="004578C9" w:rsidRDefault="00B30304">
      <w:pPr>
        <w:pStyle w:val="3"/>
        <w:numPr>
          <w:ilvl w:val="0"/>
          <w:numId w:val="4"/>
        </w:numPr>
        <w:spacing w:beforeLines="50" w:before="156" w:afterLines="50" w:after="156"/>
        <w:ind w:left="-11" w:firstLineChars="0" w:firstLine="641"/>
        <w:rPr>
          <w:color w:val="000000" w:themeColor="text1"/>
          <w:shd w:val="clear" w:color="auto" w:fill="FFFFFF"/>
        </w:rPr>
      </w:pPr>
      <w:bookmarkStart w:id="14" w:name="_Toc10568"/>
      <w:bookmarkStart w:id="15" w:name="_Toc21932"/>
      <w:r>
        <w:rPr>
          <w:rFonts w:hint="eastAsia"/>
          <w:color w:val="000000" w:themeColor="text1"/>
          <w:shd w:val="clear" w:color="auto" w:fill="FFFFFF"/>
        </w:rPr>
        <w:t>建筑业</w:t>
      </w:r>
      <w:bookmarkEnd w:id="14"/>
      <w:bookmarkEnd w:id="15"/>
    </w:p>
    <w:tbl>
      <w:tblPr>
        <w:tblW w:w="9450" w:type="dxa"/>
        <w:tblInd w:w="-266" w:type="dxa"/>
        <w:tblLayout w:type="fixed"/>
        <w:tblLook w:val="04A0" w:firstRow="1" w:lastRow="0" w:firstColumn="1" w:lastColumn="0" w:noHBand="0" w:noVBand="1"/>
      </w:tblPr>
      <w:tblGrid>
        <w:gridCol w:w="614"/>
        <w:gridCol w:w="3777"/>
        <w:gridCol w:w="968"/>
        <w:gridCol w:w="1119"/>
        <w:gridCol w:w="941"/>
        <w:gridCol w:w="1036"/>
        <w:gridCol w:w="995"/>
      </w:tblGrid>
      <w:tr w:rsidR="004578C9">
        <w:trPr>
          <w:trHeight w:val="300"/>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777"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5059"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614"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777"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68" w:type="dxa"/>
            <w:tcBorders>
              <w:top w:val="nil"/>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11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41"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03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95"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住宅房屋建筑</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土木建筑工程技术人员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18943</w:t>
            </w:r>
          </w:p>
        </w:tc>
        <w:tc>
          <w:tcPr>
            <w:tcW w:w="111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33647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98450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161193</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191731</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建筑安装业</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电梯安装维修工</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49066</w:t>
            </w:r>
          </w:p>
        </w:tc>
        <w:tc>
          <w:tcPr>
            <w:tcW w:w="111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52524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57520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62102</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75077</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机械设备安装工</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68689</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72704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78178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89418</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100878</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电气工程技术人员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61840</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73507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96843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108882</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119696</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电力工程技术人员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69945</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75253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86167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98964</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148816</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变电工程技术人员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107725</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142660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170521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198200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241553</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输电工程技术人员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127722</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136975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151613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173398</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203041</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377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电力工程安装工程技术人员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87726</w:t>
            </w:r>
          </w:p>
        </w:tc>
        <w:tc>
          <w:tcPr>
            <w:tcW w:w="111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106554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123212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142698</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155127</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工程管理服务</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建筑工程技术人员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43200</w:t>
            </w:r>
          </w:p>
        </w:tc>
        <w:tc>
          <w:tcPr>
            <w:tcW w:w="111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54000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72000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78600</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114000</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其他建筑材料制造</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道路货运汽车驾驶员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94234</w:t>
            </w:r>
          </w:p>
        </w:tc>
        <w:tc>
          <w:tcPr>
            <w:tcW w:w="111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115765</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130944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170301</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178506</w:t>
            </w:r>
          </w:p>
        </w:tc>
      </w:tr>
    </w:tbl>
    <w:p w:rsidR="004578C9" w:rsidRDefault="00B30304">
      <w:pPr>
        <w:pStyle w:val="3"/>
        <w:numPr>
          <w:ilvl w:val="0"/>
          <w:numId w:val="4"/>
        </w:numPr>
        <w:spacing w:beforeLines="50" w:before="156" w:afterLines="50" w:after="156"/>
        <w:ind w:left="-11" w:firstLineChars="0" w:firstLine="641"/>
        <w:rPr>
          <w:color w:val="000000" w:themeColor="text1"/>
          <w:shd w:val="clear" w:color="auto" w:fill="FFFFFF"/>
        </w:rPr>
      </w:pPr>
      <w:bookmarkStart w:id="16" w:name="_Toc20907"/>
      <w:bookmarkStart w:id="17" w:name="_Toc13663"/>
      <w:r>
        <w:rPr>
          <w:rFonts w:hint="eastAsia"/>
          <w:color w:val="000000" w:themeColor="text1"/>
          <w:shd w:val="clear" w:color="auto" w:fill="FFFFFF"/>
        </w:rPr>
        <w:t>交通运输、仓储和邮政业</w:t>
      </w:r>
      <w:bookmarkEnd w:id="16"/>
      <w:bookmarkEnd w:id="17"/>
    </w:p>
    <w:tbl>
      <w:tblPr>
        <w:tblW w:w="9450" w:type="dxa"/>
        <w:tblInd w:w="-266" w:type="dxa"/>
        <w:tblLayout w:type="fixed"/>
        <w:tblLook w:val="04A0" w:firstRow="1" w:lastRow="0" w:firstColumn="1" w:lastColumn="0" w:noHBand="0" w:noVBand="1"/>
      </w:tblPr>
      <w:tblGrid>
        <w:gridCol w:w="614"/>
        <w:gridCol w:w="3915"/>
        <w:gridCol w:w="936"/>
        <w:gridCol w:w="1026"/>
        <w:gridCol w:w="928"/>
        <w:gridCol w:w="1036"/>
        <w:gridCol w:w="995"/>
      </w:tblGrid>
      <w:tr w:rsidR="004578C9">
        <w:trPr>
          <w:trHeight w:val="300"/>
          <w:tblHeader/>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915"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21"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blHeader/>
        </w:trPr>
        <w:tc>
          <w:tcPr>
            <w:tcW w:w="614"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915"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36" w:type="dxa"/>
            <w:tcBorders>
              <w:top w:val="nil"/>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2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28"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03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95"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普通货物道路运输</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道路货运汽车驾驶员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65630</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73580</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77109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81010</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93102</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危险货物道路运输</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危险货物运输作业员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40857</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52870</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59965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75869</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90359</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公路管理与养护</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公路收费及监控员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66009</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66868</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68923</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70593</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72387</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办事人员</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152808</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155050</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183200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202150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252100</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长途客运</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道路客运汽车驾驶员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35414</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45573</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58915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59125</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59125</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汽车摩托车修理技术服务人员</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32115</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35958</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40606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49767</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52827</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道路运输业</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其他职能部门经理</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67427</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77415</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86124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93474</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96023</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47197</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50336</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57719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60213</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67157</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道路客运汽车驾驶员</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60023</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63296</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65098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67148</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71060</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道路客运服务员</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33940</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35853</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37693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40881</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41924</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汽车维修工</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49322</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50881</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52866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56212</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63601</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公共电汽车客运</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道路客运汽车驾驶员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62370</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63695</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66120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70250</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72448</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客运汽车站</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保安员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35862</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37948</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40771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43197</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51117</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道路客运服务员</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36105</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38120</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39141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40827</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42467</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办事人员</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37046</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37976</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40297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43969</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48215</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道路客运汽车驾驶员</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50134</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52381</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54424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57015</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59269</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9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汽车维修工</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46493</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47260</w:t>
            </w:r>
          </w:p>
        </w:tc>
        <w:tc>
          <w:tcPr>
            <w:tcW w:w="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48026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49057</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49522</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机动车、电子产品和日用产品修理业</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27377</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29693</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33815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41054</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48736</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通用仓储</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起重装卸机械操作工</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58536</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62450</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71798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78809</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90346</w:t>
            </w:r>
          </w:p>
        </w:tc>
      </w:tr>
      <w:tr w:rsidR="004578C9">
        <w:trPr>
          <w:trHeight w:val="30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其他公路客运</w:t>
            </w:r>
          </w:p>
        </w:tc>
      </w:tr>
      <w:tr w:rsidR="004578C9">
        <w:trPr>
          <w:trHeight w:val="300"/>
        </w:trPr>
        <w:tc>
          <w:tcPr>
            <w:tcW w:w="61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道路客运汽车驾驶员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44400</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46244</w:t>
            </w:r>
          </w:p>
        </w:tc>
        <w:tc>
          <w:tcPr>
            <w:tcW w:w="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49785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52834</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54161</w:t>
            </w:r>
          </w:p>
        </w:tc>
      </w:tr>
    </w:tbl>
    <w:p w:rsidR="004578C9" w:rsidRDefault="004578C9">
      <w:pPr>
        <w:rPr>
          <w:color w:val="000000" w:themeColor="text1"/>
          <w:shd w:val="clear" w:color="auto" w:fill="FFFFFF"/>
        </w:rPr>
      </w:pPr>
    </w:p>
    <w:p w:rsidR="004578C9" w:rsidRDefault="00B30304">
      <w:pPr>
        <w:pStyle w:val="3"/>
        <w:numPr>
          <w:ilvl w:val="0"/>
          <w:numId w:val="4"/>
        </w:numPr>
        <w:spacing w:afterLines="50" w:after="156"/>
        <w:ind w:left="-11" w:firstLineChars="0" w:firstLine="641"/>
        <w:rPr>
          <w:color w:val="000000" w:themeColor="text1"/>
          <w:shd w:val="clear" w:color="auto" w:fill="FFFFFF"/>
        </w:rPr>
      </w:pPr>
      <w:bookmarkStart w:id="18" w:name="_Toc17127"/>
      <w:bookmarkStart w:id="19" w:name="_Toc4328"/>
      <w:r>
        <w:rPr>
          <w:rFonts w:hint="eastAsia"/>
          <w:color w:val="000000" w:themeColor="text1"/>
          <w:shd w:val="clear" w:color="auto" w:fill="FFFFFF"/>
        </w:rPr>
        <w:t>教育</w:t>
      </w:r>
      <w:bookmarkEnd w:id="18"/>
      <w:bookmarkEnd w:id="19"/>
    </w:p>
    <w:tbl>
      <w:tblPr>
        <w:tblW w:w="9450" w:type="dxa"/>
        <w:tblInd w:w="-266" w:type="dxa"/>
        <w:tblLayout w:type="fixed"/>
        <w:tblLook w:val="04A0" w:firstRow="1" w:lastRow="0" w:firstColumn="1" w:lastColumn="0" w:noHBand="0" w:noVBand="1"/>
      </w:tblPr>
      <w:tblGrid>
        <w:gridCol w:w="600"/>
        <w:gridCol w:w="3914"/>
        <w:gridCol w:w="955"/>
        <w:gridCol w:w="1022"/>
        <w:gridCol w:w="1009"/>
        <w:gridCol w:w="955"/>
        <w:gridCol w:w="995"/>
      </w:tblGrid>
      <w:tr w:rsidR="004578C9">
        <w:trPr>
          <w:trHeight w:val="390"/>
        </w:trPr>
        <w:tc>
          <w:tcPr>
            <w:tcW w:w="600"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914"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36"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600"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914"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55"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22"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009"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55"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95"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9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职业技能培训</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机动车驾驶教练员</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41100</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53850</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57600</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73050</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91525</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5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25615</w:t>
            </w:r>
          </w:p>
        </w:tc>
        <w:tc>
          <w:tcPr>
            <w:tcW w:w="1022"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27778</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31231</w:t>
            </w:r>
          </w:p>
        </w:tc>
        <w:tc>
          <w:tcPr>
            <w:tcW w:w="955"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34323</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42953</w:t>
            </w:r>
          </w:p>
        </w:tc>
      </w:tr>
      <w:tr w:rsidR="004578C9">
        <w:trPr>
          <w:trHeight w:val="315"/>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学前教育</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幼儿教育教师</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28200</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29375</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34100</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36775</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42800</w:t>
            </w:r>
          </w:p>
        </w:tc>
      </w:tr>
      <w:tr w:rsidR="004578C9">
        <w:trPr>
          <w:trHeight w:val="345"/>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其他未列明教育</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机动车驾驶教练员</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57965</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58676</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59206</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63415</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64091</w:t>
            </w:r>
          </w:p>
        </w:tc>
      </w:tr>
    </w:tbl>
    <w:p w:rsidR="004578C9" w:rsidRDefault="00B30304">
      <w:pPr>
        <w:pStyle w:val="3"/>
        <w:numPr>
          <w:ilvl w:val="0"/>
          <w:numId w:val="4"/>
        </w:numPr>
        <w:spacing w:beforeLines="50" w:before="156" w:afterLines="50" w:after="156"/>
        <w:ind w:left="-11" w:firstLineChars="0" w:firstLine="641"/>
        <w:rPr>
          <w:color w:val="000000" w:themeColor="text1"/>
          <w:shd w:val="clear" w:color="auto" w:fill="FFFFFF"/>
        </w:rPr>
      </w:pPr>
      <w:bookmarkStart w:id="20" w:name="_Toc4243"/>
      <w:bookmarkStart w:id="21" w:name="_Toc26613"/>
      <w:r>
        <w:rPr>
          <w:rFonts w:hint="eastAsia"/>
          <w:color w:val="000000" w:themeColor="text1"/>
          <w:shd w:val="clear" w:color="auto" w:fill="FFFFFF"/>
        </w:rPr>
        <w:t>金融业</w:t>
      </w:r>
      <w:bookmarkEnd w:id="20"/>
      <w:bookmarkEnd w:id="21"/>
    </w:p>
    <w:tbl>
      <w:tblPr>
        <w:tblW w:w="9450" w:type="dxa"/>
        <w:tblInd w:w="-266" w:type="dxa"/>
        <w:tblLayout w:type="fixed"/>
        <w:tblLook w:val="04A0" w:firstRow="1" w:lastRow="0" w:firstColumn="1" w:lastColumn="0" w:noHBand="0" w:noVBand="1"/>
      </w:tblPr>
      <w:tblGrid>
        <w:gridCol w:w="600"/>
        <w:gridCol w:w="3914"/>
        <w:gridCol w:w="968"/>
        <w:gridCol w:w="1009"/>
        <w:gridCol w:w="996"/>
        <w:gridCol w:w="968"/>
        <w:gridCol w:w="995"/>
      </w:tblGrid>
      <w:tr w:rsidR="004578C9">
        <w:trPr>
          <w:trHeight w:val="390"/>
          <w:tblHeader/>
        </w:trPr>
        <w:tc>
          <w:tcPr>
            <w:tcW w:w="600"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914"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36"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blHeader/>
        </w:trPr>
        <w:tc>
          <w:tcPr>
            <w:tcW w:w="600"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914"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68"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0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9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8"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95"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9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商业银行服务</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其他职能部门经理</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152430</w:t>
            </w:r>
          </w:p>
        </w:tc>
        <w:tc>
          <w:tcPr>
            <w:tcW w:w="100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184183</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306191</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360520</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383214</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银行信贷员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130144</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163098</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179292</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197721</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214969</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银行综合柜员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97167</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108392</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131143</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159637</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181160</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144633</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158580</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183745</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221153</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253745</w:t>
            </w:r>
          </w:p>
        </w:tc>
      </w:tr>
      <w:tr w:rsidR="004578C9">
        <w:trPr>
          <w:trHeight w:val="34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银行客户业务员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116162</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126420</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148586</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174169</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198744</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银行专业人员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94514</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104894</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116798</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142972</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174546</w:t>
            </w:r>
          </w:p>
        </w:tc>
      </w:tr>
      <w:tr w:rsidR="004578C9">
        <w:trPr>
          <w:trHeight w:val="315"/>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财产保险</w:t>
            </w:r>
          </w:p>
        </w:tc>
      </w:tr>
      <w:tr w:rsidR="004578C9">
        <w:trPr>
          <w:trHeight w:val="34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其他金融服务人员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80000</w:t>
            </w:r>
          </w:p>
        </w:tc>
        <w:tc>
          <w:tcPr>
            <w:tcW w:w="100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90000</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110000</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132500</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170000</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30528</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69385</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90000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132011</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223462</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保险理赔专业人员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50280</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89352</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127782</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139227</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150565</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36101</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86847</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98776</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132268</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144593</w:t>
            </w:r>
          </w:p>
        </w:tc>
      </w:tr>
      <w:tr w:rsidR="004578C9">
        <w:trPr>
          <w:trHeight w:val="33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投资与资产管理</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餐饮服务人员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46163</w:t>
            </w:r>
          </w:p>
        </w:tc>
        <w:tc>
          <w:tcPr>
            <w:tcW w:w="100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46830</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48264</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51472</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59337</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家用电器产品维修工</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46972</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56769</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62272</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63945</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67765</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9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保安员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58939</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60038</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61148</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67224</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68277</w:t>
            </w:r>
          </w:p>
        </w:tc>
      </w:tr>
      <w:tr w:rsidR="004578C9">
        <w:trPr>
          <w:trHeight w:val="330"/>
        </w:trPr>
        <w:tc>
          <w:tcPr>
            <w:tcW w:w="945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人寿保险</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96086</w:t>
            </w:r>
          </w:p>
        </w:tc>
        <w:tc>
          <w:tcPr>
            <w:tcW w:w="100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116500</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133729</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152100</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161479</w:t>
            </w:r>
          </w:p>
        </w:tc>
      </w:tr>
    </w:tbl>
    <w:p w:rsidR="004578C9" w:rsidRDefault="00B30304">
      <w:pPr>
        <w:pStyle w:val="3"/>
        <w:numPr>
          <w:ilvl w:val="0"/>
          <w:numId w:val="4"/>
        </w:numPr>
        <w:spacing w:beforeLines="50" w:before="156" w:afterLines="50" w:after="156"/>
        <w:ind w:left="-11" w:firstLineChars="0" w:firstLine="641"/>
        <w:rPr>
          <w:color w:val="000000" w:themeColor="text1"/>
          <w:shd w:val="clear" w:color="auto" w:fill="FFFFFF"/>
        </w:rPr>
      </w:pPr>
      <w:bookmarkStart w:id="22" w:name="_Toc22832"/>
      <w:bookmarkStart w:id="23" w:name="_Toc25014"/>
      <w:r>
        <w:rPr>
          <w:rFonts w:hint="eastAsia"/>
          <w:color w:val="000000" w:themeColor="text1"/>
          <w:shd w:val="clear" w:color="auto" w:fill="FFFFFF"/>
        </w:rPr>
        <w:t>居民服务、修理和其他服务业</w:t>
      </w:r>
      <w:bookmarkEnd w:id="22"/>
      <w:bookmarkEnd w:id="23"/>
    </w:p>
    <w:tbl>
      <w:tblPr>
        <w:tblW w:w="9477" w:type="dxa"/>
        <w:tblInd w:w="-277" w:type="dxa"/>
        <w:tblLayout w:type="fixed"/>
        <w:tblLook w:val="04A0" w:firstRow="1" w:lastRow="0" w:firstColumn="1" w:lastColumn="0" w:noHBand="0" w:noVBand="1"/>
      </w:tblPr>
      <w:tblGrid>
        <w:gridCol w:w="1015"/>
        <w:gridCol w:w="3512"/>
        <w:gridCol w:w="968"/>
        <w:gridCol w:w="1009"/>
        <w:gridCol w:w="996"/>
        <w:gridCol w:w="968"/>
        <w:gridCol w:w="1009"/>
      </w:tblGrid>
      <w:tr w:rsidR="004578C9">
        <w:trPr>
          <w:trHeight w:val="390"/>
        </w:trPr>
        <w:tc>
          <w:tcPr>
            <w:tcW w:w="1015"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512"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50"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1015"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512"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68"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0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9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8"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009"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90"/>
        </w:trPr>
        <w:tc>
          <w:tcPr>
            <w:tcW w:w="9477"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物业管理</w:t>
            </w:r>
          </w:p>
        </w:tc>
      </w:tr>
      <w:tr w:rsidR="004578C9">
        <w:trPr>
          <w:trHeight w:val="300"/>
        </w:trPr>
        <w:tc>
          <w:tcPr>
            <w:tcW w:w="101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51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保安员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30245</w:t>
            </w:r>
          </w:p>
        </w:tc>
        <w:tc>
          <w:tcPr>
            <w:tcW w:w="100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41026</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50400</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62900</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68138</w:t>
            </w:r>
          </w:p>
        </w:tc>
      </w:tr>
      <w:tr w:rsidR="004578C9">
        <w:trPr>
          <w:trHeight w:val="330"/>
        </w:trPr>
        <w:tc>
          <w:tcPr>
            <w:tcW w:w="101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1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保洁员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28036</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29945</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32793</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37170</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40184</w:t>
            </w:r>
          </w:p>
        </w:tc>
      </w:tr>
      <w:tr w:rsidR="004578C9">
        <w:trPr>
          <w:trHeight w:val="315"/>
        </w:trPr>
        <w:tc>
          <w:tcPr>
            <w:tcW w:w="101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51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物业管理服务人员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31087</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43306</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45300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56980</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70782</w:t>
            </w:r>
          </w:p>
        </w:tc>
      </w:tr>
      <w:tr w:rsidR="004578C9">
        <w:trPr>
          <w:trHeight w:val="330"/>
        </w:trPr>
        <w:tc>
          <w:tcPr>
            <w:tcW w:w="101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51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物业管理员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29974</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32449</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46320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49494</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61400</w:t>
            </w:r>
          </w:p>
        </w:tc>
      </w:tr>
      <w:tr w:rsidR="004578C9">
        <w:trPr>
          <w:trHeight w:val="345"/>
        </w:trPr>
        <w:tc>
          <w:tcPr>
            <w:tcW w:w="9477"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贵金属压延加工</w:t>
            </w:r>
          </w:p>
        </w:tc>
      </w:tr>
      <w:tr w:rsidR="004578C9">
        <w:trPr>
          <w:trHeight w:val="330"/>
        </w:trPr>
        <w:tc>
          <w:tcPr>
            <w:tcW w:w="101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51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贵金属首饰制作工</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44971</w:t>
            </w:r>
          </w:p>
        </w:tc>
        <w:tc>
          <w:tcPr>
            <w:tcW w:w="100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49452</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56604</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64290</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73145</w:t>
            </w:r>
          </w:p>
        </w:tc>
      </w:tr>
      <w:tr w:rsidR="004578C9">
        <w:trPr>
          <w:trHeight w:val="315"/>
        </w:trPr>
        <w:tc>
          <w:tcPr>
            <w:tcW w:w="101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1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生产经营部门经理</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57000</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67500</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73800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80700</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85800</w:t>
            </w:r>
          </w:p>
        </w:tc>
      </w:tr>
      <w:tr w:rsidR="004578C9">
        <w:trPr>
          <w:trHeight w:val="345"/>
        </w:trPr>
        <w:tc>
          <w:tcPr>
            <w:tcW w:w="101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51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收发员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38408</w:t>
            </w:r>
          </w:p>
        </w:tc>
        <w:tc>
          <w:tcPr>
            <w:tcW w:w="100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42600</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44400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47502</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50455</w:t>
            </w:r>
          </w:p>
        </w:tc>
      </w:tr>
    </w:tbl>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B30304">
      <w:pPr>
        <w:pStyle w:val="3"/>
        <w:numPr>
          <w:ilvl w:val="0"/>
          <w:numId w:val="4"/>
        </w:numPr>
        <w:spacing w:beforeLines="50" w:before="156" w:afterLines="100" w:after="312"/>
        <w:ind w:left="-11" w:firstLineChars="0" w:firstLine="641"/>
        <w:rPr>
          <w:color w:val="000000" w:themeColor="text1"/>
          <w:shd w:val="clear" w:color="auto" w:fill="FFFFFF"/>
        </w:rPr>
      </w:pPr>
      <w:bookmarkStart w:id="24" w:name="_Toc10499"/>
      <w:bookmarkStart w:id="25" w:name="_Toc17487"/>
      <w:r>
        <w:rPr>
          <w:rFonts w:hint="eastAsia"/>
          <w:color w:val="000000" w:themeColor="text1"/>
          <w:shd w:val="clear" w:color="auto" w:fill="FFFFFF"/>
        </w:rPr>
        <w:t>科学研究和技术服务业</w:t>
      </w:r>
      <w:bookmarkEnd w:id="24"/>
      <w:bookmarkEnd w:id="25"/>
    </w:p>
    <w:tbl>
      <w:tblPr>
        <w:tblW w:w="9464" w:type="dxa"/>
        <w:tblInd w:w="-266" w:type="dxa"/>
        <w:tblLayout w:type="fixed"/>
        <w:tblLook w:val="04A0" w:firstRow="1" w:lastRow="0" w:firstColumn="1" w:lastColumn="0" w:noHBand="0" w:noVBand="1"/>
      </w:tblPr>
      <w:tblGrid>
        <w:gridCol w:w="600"/>
        <w:gridCol w:w="3929"/>
        <w:gridCol w:w="936"/>
        <w:gridCol w:w="1026"/>
        <w:gridCol w:w="996"/>
        <w:gridCol w:w="968"/>
        <w:gridCol w:w="1009"/>
      </w:tblGrid>
      <w:tr w:rsidR="004578C9">
        <w:trPr>
          <w:trHeight w:val="390"/>
        </w:trPr>
        <w:tc>
          <w:tcPr>
            <w:tcW w:w="600"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929"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35"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600"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929"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36"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2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9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8"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009"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90"/>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单位后勤管理服务</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专业技术人员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53994</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59232</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73500</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94971</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123698</w:t>
            </w:r>
          </w:p>
        </w:tc>
      </w:tr>
      <w:tr w:rsidR="004578C9">
        <w:trPr>
          <w:trHeight w:val="330"/>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摩托车零部件及配件制造</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22058</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31067</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39879</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53125</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75794</w:t>
            </w:r>
          </w:p>
        </w:tc>
      </w:tr>
      <w:tr w:rsidR="004578C9">
        <w:trPr>
          <w:trHeight w:val="330"/>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工程监理服务</w:t>
            </w:r>
          </w:p>
        </w:tc>
      </w:tr>
      <w:tr w:rsidR="004578C9">
        <w:trPr>
          <w:trHeight w:val="34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监理工程技术人员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51540</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56558</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59690</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67995</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74959</w:t>
            </w:r>
          </w:p>
        </w:tc>
      </w:tr>
      <w:tr w:rsidR="004578C9">
        <w:trPr>
          <w:trHeight w:val="330"/>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再生物资回收与批发</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化学原料和化学制品制造人员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65740</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75128</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89306</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110040</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126428</w:t>
            </w:r>
          </w:p>
        </w:tc>
      </w:tr>
      <w:tr w:rsidR="004578C9">
        <w:trPr>
          <w:trHeight w:val="34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其他化工产品批发</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60384</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86338</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93226</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117110</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126596</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2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化工单元操作工</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30725</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57653</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72966</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79953</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85351</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92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化工总控工</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39856</w:t>
            </w:r>
          </w:p>
        </w:tc>
        <w:tc>
          <w:tcPr>
            <w:tcW w:w="102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58240</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75636</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83631</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94100</w:t>
            </w:r>
          </w:p>
        </w:tc>
      </w:tr>
      <w:tr w:rsidR="004578C9">
        <w:trPr>
          <w:trHeight w:val="330"/>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信息技术咨询服务</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专业技术人员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110021</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127720</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155097</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188031</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213099</w:t>
            </w:r>
          </w:p>
        </w:tc>
      </w:tr>
      <w:tr w:rsidR="004578C9">
        <w:trPr>
          <w:trHeight w:val="31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其他饲料加工</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销售和营销部门经理</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71816</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74550</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96522</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106124</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115727</w:t>
            </w:r>
          </w:p>
        </w:tc>
      </w:tr>
      <w:tr w:rsidR="004578C9">
        <w:trPr>
          <w:trHeight w:val="330"/>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工程和技术研究和试验发展</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32331</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41958</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63062</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75278</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89675</w:t>
            </w:r>
          </w:p>
        </w:tc>
      </w:tr>
    </w:tbl>
    <w:p w:rsidR="004578C9" w:rsidRDefault="004578C9">
      <w:pPr>
        <w:pStyle w:val="3"/>
        <w:spacing w:beforeLines="50" w:before="156" w:afterLines="50" w:after="156"/>
        <w:ind w:firstLineChars="0" w:firstLine="0"/>
        <w:rPr>
          <w:color w:val="000000" w:themeColor="text1"/>
          <w:shd w:val="clear" w:color="auto" w:fill="FFFFFF"/>
        </w:rPr>
      </w:pPr>
      <w:bookmarkStart w:id="26" w:name="_Toc10089"/>
      <w:bookmarkStart w:id="27" w:name="_Toc8366"/>
    </w:p>
    <w:p w:rsidR="004578C9" w:rsidRDefault="004578C9"/>
    <w:p w:rsidR="004578C9" w:rsidRDefault="00B30304">
      <w:pPr>
        <w:pStyle w:val="3"/>
        <w:numPr>
          <w:ilvl w:val="0"/>
          <w:numId w:val="4"/>
        </w:numPr>
        <w:spacing w:beforeLines="50" w:before="156" w:afterLines="100" w:after="312"/>
        <w:ind w:left="-11" w:firstLineChars="0" w:firstLine="641"/>
        <w:rPr>
          <w:color w:val="000000" w:themeColor="text1"/>
          <w:shd w:val="clear" w:color="auto" w:fill="FFFFFF"/>
        </w:rPr>
      </w:pPr>
      <w:r>
        <w:rPr>
          <w:rFonts w:hint="eastAsia"/>
          <w:color w:val="000000" w:themeColor="text1"/>
          <w:shd w:val="clear" w:color="auto" w:fill="FFFFFF"/>
        </w:rPr>
        <w:t>农、林、牧、渔业</w:t>
      </w:r>
      <w:bookmarkEnd w:id="26"/>
      <w:bookmarkEnd w:id="27"/>
    </w:p>
    <w:tbl>
      <w:tblPr>
        <w:tblW w:w="9464" w:type="dxa"/>
        <w:tblInd w:w="-266" w:type="dxa"/>
        <w:tblLayout w:type="fixed"/>
        <w:tblLook w:val="04A0" w:firstRow="1" w:lastRow="0" w:firstColumn="1" w:lastColumn="0" w:noHBand="0" w:noVBand="1"/>
      </w:tblPr>
      <w:tblGrid>
        <w:gridCol w:w="600"/>
        <w:gridCol w:w="3928"/>
        <w:gridCol w:w="941"/>
        <w:gridCol w:w="1022"/>
        <w:gridCol w:w="996"/>
        <w:gridCol w:w="968"/>
        <w:gridCol w:w="1009"/>
      </w:tblGrid>
      <w:tr w:rsidR="004578C9">
        <w:trPr>
          <w:trHeight w:val="390"/>
          <w:tblHeader/>
        </w:trPr>
        <w:tc>
          <w:tcPr>
            <w:tcW w:w="600"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928"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36"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blHeader/>
        </w:trPr>
        <w:tc>
          <w:tcPr>
            <w:tcW w:w="600"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928"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41"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22"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9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8"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009"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90"/>
          <w:tblHeader/>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农业科学研究和试验发展</w:t>
            </w:r>
          </w:p>
        </w:tc>
      </w:tr>
      <w:tr w:rsidR="004578C9">
        <w:trPr>
          <w:trHeight w:val="300"/>
          <w:tblHeader/>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其他农业技术人员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34068</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34378</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34989</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35304</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58291</w:t>
            </w:r>
          </w:p>
        </w:tc>
      </w:tr>
      <w:tr w:rsidR="004578C9">
        <w:trPr>
          <w:trHeight w:val="330"/>
          <w:tblHeader/>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鸡的饲养</w:t>
            </w:r>
          </w:p>
        </w:tc>
      </w:tr>
      <w:tr w:rsidR="004578C9">
        <w:trPr>
          <w:trHeight w:val="315"/>
          <w:tblHeader/>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畜禽饲养人员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29562</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30475</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31120</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32175</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33867</w:t>
            </w:r>
          </w:p>
        </w:tc>
      </w:tr>
      <w:tr w:rsidR="004578C9">
        <w:trPr>
          <w:trHeight w:val="330"/>
          <w:tblHeader/>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其他家禽饲养</w:t>
            </w:r>
          </w:p>
        </w:tc>
      </w:tr>
      <w:tr w:rsidR="004578C9">
        <w:trPr>
          <w:trHeight w:val="345"/>
          <w:tblHeader/>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家禽饲养员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43120</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43605</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43869</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45140</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45400</w:t>
            </w:r>
          </w:p>
        </w:tc>
      </w:tr>
      <w:tr w:rsidR="004578C9">
        <w:trPr>
          <w:trHeight w:val="330"/>
          <w:tblHeader/>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鸭的饲养</w:t>
            </w:r>
          </w:p>
        </w:tc>
      </w:tr>
      <w:tr w:rsidR="004578C9">
        <w:trPr>
          <w:trHeight w:val="315"/>
          <w:tblHeader/>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家禽饲养员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52365</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56327</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61074</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64260</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74631</w:t>
            </w:r>
          </w:p>
        </w:tc>
      </w:tr>
      <w:tr w:rsidR="004578C9">
        <w:trPr>
          <w:trHeight w:val="345"/>
          <w:tblHeader/>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农、林、牧、渔专业及辅助性活动</w:t>
            </w:r>
          </w:p>
        </w:tc>
      </w:tr>
      <w:tr w:rsidR="004578C9">
        <w:trPr>
          <w:trHeight w:val="300"/>
          <w:tblHeader/>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51000</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68155</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71785</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77281</w:t>
            </w:r>
          </w:p>
        </w:tc>
      </w:tr>
      <w:tr w:rsidR="004578C9">
        <w:trPr>
          <w:trHeight w:val="300"/>
          <w:tblHeader/>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水产养殖技术人员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57018</w:t>
            </w:r>
          </w:p>
        </w:tc>
        <w:tc>
          <w:tcPr>
            <w:tcW w:w="1022"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69514</w:t>
            </w:r>
          </w:p>
        </w:tc>
        <w:tc>
          <w:tcPr>
            <w:tcW w:w="99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78572</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89511</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120972</w:t>
            </w:r>
          </w:p>
        </w:tc>
      </w:tr>
      <w:tr w:rsidR="004578C9">
        <w:trPr>
          <w:trHeight w:val="330"/>
          <w:tblHeader/>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其他牲畜饲养</w:t>
            </w:r>
          </w:p>
        </w:tc>
      </w:tr>
      <w:tr w:rsidR="004578C9">
        <w:trPr>
          <w:trHeight w:val="330"/>
          <w:tblHeader/>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42952</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49402</w:t>
            </w:r>
          </w:p>
        </w:tc>
        <w:tc>
          <w:tcPr>
            <w:tcW w:w="99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58255</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83609</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146201</w:t>
            </w:r>
          </w:p>
        </w:tc>
      </w:tr>
    </w:tbl>
    <w:p w:rsidR="004578C9" w:rsidRDefault="00B30304">
      <w:pPr>
        <w:pStyle w:val="3"/>
        <w:numPr>
          <w:ilvl w:val="0"/>
          <w:numId w:val="4"/>
        </w:numPr>
        <w:spacing w:beforeLines="50" w:before="156" w:afterLines="50" w:after="156"/>
        <w:ind w:left="-11" w:firstLineChars="0" w:firstLine="641"/>
        <w:rPr>
          <w:color w:val="000000" w:themeColor="text1"/>
          <w:shd w:val="clear" w:color="auto" w:fill="FFFFFF"/>
        </w:rPr>
      </w:pPr>
      <w:bookmarkStart w:id="28" w:name="_Toc25089"/>
      <w:bookmarkStart w:id="29" w:name="_Toc25546"/>
      <w:r>
        <w:rPr>
          <w:rFonts w:hint="eastAsia"/>
          <w:color w:val="000000" w:themeColor="text1"/>
          <w:shd w:val="clear" w:color="auto" w:fill="FFFFFF"/>
        </w:rPr>
        <w:t>批发和零售业</w:t>
      </w:r>
      <w:bookmarkEnd w:id="28"/>
      <w:bookmarkEnd w:id="29"/>
    </w:p>
    <w:tbl>
      <w:tblPr>
        <w:tblW w:w="9464" w:type="dxa"/>
        <w:tblInd w:w="-264" w:type="dxa"/>
        <w:tblLayout w:type="fixed"/>
        <w:tblLook w:val="04A0" w:firstRow="1" w:lastRow="0" w:firstColumn="1" w:lastColumn="0" w:noHBand="0" w:noVBand="1"/>
      </w:tblPr>
      <w:tblGrid>
        <w:gridCol w:w="600"/>
        <w:gridCol w:w="3928"/>
        <w:gridCol w:w="941"/>
        <w:gridCol w:w="1036"/>
        <w:gridCol w:w="982"/>
        <w:gridCol w:w="968"/>
        <w:gridCol w:w="1009"/>
      </w:tblGrid>
      <w:tr w:rsidR="004578C9">
        <w:trPr>
          <w:trHeight w:val="390"/>
          <w:tblHeader/>
        </w:trPr>
        <w:tc>
          <w:tcPr>
            <w:tcW w:w="600"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928"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36"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blHeader/>
        </w:trPr>
        <w:tc>
          <w:tcPr>
            <w:tcW w:w="600"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928"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41" w:type="dxa"/>
            <w:tcBorders>
              <w:top w:val="nil"/>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3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82"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8"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009"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90"/>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酒、饮料及茶叶批发</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营销员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53332</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60050</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66519</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73663</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78333</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市场营销专业人员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66511</w:t>
            </w:r>
          </w:p>
        </w:tc>
        <w:tc>
          <w:tcPr>
            <w:tcW w:w="10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71613</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79491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87378</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98879</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销售和营销部门经理</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90653</w:t>
            </w:r>
          </w:p>
        </w:tc>
        <w:tc>
          <w:tcPr>
            <w:tcW w:w="10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98109</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117233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143941</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192492</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行政办事员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43595</w:t>
            </w:r>
          </w:p>
        </w:tc>
        <w:tc>
          <w:tcPr>
            <w:tcW w:w="10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45374</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50969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58334</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66725</w:t>
            </w:r>
          </w:p>
        </w:tc>
      </w:tr>
      <w:tr w:rsidR="004578C9">
        <w:trPr>
          <w:trHeight w:val="34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超级市场零售</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商品营业员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32559</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38228</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45163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53097</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58255</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其他批发与零售服务人员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37196</w:t>
            </w:r>
          </w:p>
        </w:tc>
        <w:tc>
          <w:tcPr>
            <w:tcW w:w="10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47374</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51918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56880</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64643</w:t>
            </w:r>
          </w:p>
        </w:tc>
      </w:tr>
      <w:tr w:rsidR="004578C9">
        <w:trPr>
          <w:trHeight w:val="34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百货零售</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其他批发与零售服务人员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37590</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42977</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52867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64916</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75352</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商品营业员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36793</w:t>
            </w:r>
          </w:p>
        </w:tc>
        <w:tc>
          <w:tcPr>
            <w:tcW w:w="10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37675</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39700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46506</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54004</w:t>
            </w:r>
          </w:p>
        </w:tc>
      </w:tr>
      <w:tr w:rsidR="004578C9">
        <w:trPr>
          <w:trHeight w:val="330"/>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汽车新车零售</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59556</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62855</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72000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78046</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89947</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汽车维修工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37177</w:t>
            </w:r>
          </w:p>
        </w:tc>
        <w:tc>
          <w:tcPr>
            <w:tcW w:w="10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57304</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69420</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87238</w:t>
            </w:r>
          </w:p>
        </w:tc>
      </w:tr>
      <w:tr w:rsidR="004578C9">
        <w:trPr>
          <w:trHeight w:val="315"/>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38622</w:t>
            </w:r>
          </w:p>
        </w:tc>
        <w:tc>
          <w:tcPr>
            <w:tcW w:w="10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41826</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57798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66580</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88898</w:t>
            </w:r>
          </w:p>
        </w:tc>
      </w:tr>
      <w:tr w:rsidR="004578C9">
        <w:trPr>
          <w:trHeight w:val="31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米、面制品及食用油批发</w:t>
            </w:r>
          </w:p>
        </w:tc>
      </w:tr>
      <w:tr w:rsidR="004578C9">
        <w:trPr>
          <w:trHeight w:val="33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其他批发与零售服务人员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42859</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47622</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53124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59822</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65573</w:t>
            </w:r>
          </w:p>
        </w:tc>
      </w:tr>
      <w:tr w:rsidR="004578C9">
        <w:trPr>
          <w:trHeight w:val="31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非织造布制造</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日用五金制品制作工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42944</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46683</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55109</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64870</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71992</w:t>
            </w:r>
          </w:p>
        </w:tc>
      </w:tr>
      <w:tr w:rsidR="004578C9">
        <w:trPr>
          <w:trHeight w:val="31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化妆品及卫生用品零售</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40796</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50950</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65919</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94774</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127798</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2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办事人员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47017</w:t>
            </w:r>
          </w:p>
        </w:tc>
        <w:tc>
          <w:tcPr>
            <w:tcW w:w="10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49120</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58436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70302</w:t>
            </w:r>
          </w:p>
        </w:tc>
        <w:tc>
          <w:tcPr>
            <w:tcW w:w="100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99808</w:t>
            </w:r>
          </w:p>
        </w:tc>
      </w:tr>
      <w:tr w:rsidR="004578C9">
        <w:trPr>
          <w:trHeight w:val="31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低温仓储</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装卸搬运工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34236</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38754</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55644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64208</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68837</w:t>
            </w:r>
          </w:p>
        </w:tc>
      </w:tr>
      <w:tr w:rsidR="004578C9">
        <w:trPr>
          <w:trHeight w:val="31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图书批发</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营销员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44626</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47893</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51345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57112</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63113</w:t>
            </w:r>
          </w:p>
        </w:tc>
      </w:tr>
      <w:tr w:rsidR="004578C9">
        <w:trPr>
          <w:trHeight w:val="31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西药批发</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商品营业员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30838</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32392</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35536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41321</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46322</w:t>
            </w:r>
          </w:p>
        </w:tc>
      </w:tr>
      <w:tr w:rsidR="004578C9">
        <w:trPr>
          <w:trHeight w:val="315"/>
        </w:trPr>
        <w:tc>
          <w:tcPr>
            <w:tcW w:w="9464"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西药零售</w:t>
            </w:r>
          </w:p>
        </w:tc>
      </w:tr>
      <w:tr w:rsidR="004578C9">
        <w:trPr>
          <w:trHeight w:val="300"/>
        </w:trPr>
        <w:tc>
          <w:tcPr>
            <w:tcW w:w="600"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2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医药商品购销员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36108</w:t>
            </w:r>
          </w:p>
        </w:tc>
        <w:tc>
          <w:tcPr>
            <w:tcW w:w="1036"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45197</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56480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66648</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79035</w:t>
            </w:r>
          </w:p>
        </w:tc>
      </w:tr>
    </w:tbl>
    <w:p w:rsidR="004578C9" w:rsidRDefault="00B30304">
      <w:pPr>
        <w:pStyle w:val="3"/>
        <w:numPr>
          <w:ilvl w:val="0"/>
          <w:numId w:val="4"/>
        </w:numPr>
        <w:ind w:left="-11" w:firstLineChars="0" w:firstLine="641"/>
        <w:rPr>
          <w:color w:val="000000" w:themeColor="text1"/>
          <w:shd w:val="clear" w:color="auto" w:fill="FFFFFF"/>
        </w:rPr>
      </w:pPr>
      <w:bookmarkStart w:id="30" w:name="_Toc15744"/>
      <w:bookmarkStart w:id="31" w:name="_Toc14543"/>
      <w:r>
        <w:rPr>
          <w:rFonts w:hint="eastAsia"/>
          <w:color w:val="000000" w:themeColor="text1"/>
          <w:shd w:val="clear" w:color="auto" w:fill="FFFFFF"/>
        </w:rPr>
        <w:t>水利环境和公共设施管理业</w:t>
      </w:r>
      <w:bookmarkEnd w:id="30"/>
      <w:bookmarkEnd w:id="31"/>
    </w:p>
    <w:tbl>
      <w:tblPr>
        <w:tblW w:w="9478" w:type="dxa"/>
        <w:tblInd w:w="-264" w:type="dxa"/>
        <w:tblLook w:val="04A0" w:firstRow="1" w:lastRow="0" w:firstColumn="1" w:lastColumn="0" w:noHBand="0" w:noVBand="1"/>
      </w:tblPr>
      <w:tblGrid>
        <w:gridCol w:w="587"/>
        <w:gridCol w:w="3941"/>
        <w:gridCol w:w="941"/>
        <w:gridCol w:w="1036"/>
        <w:gridCol w:w="995"/>
        <w:gridCol w:w="955"/>
        <w:gridCol w:w="1023"/>
      </w:tblGrid>
      <w:tr w:rsidR="004578C9">
        <w:trPr>
          <w:trHeight w:val="300"/>
        </w:trPr>
        <w:tc>
          <w:tcPr>
            <w:tcW w:w="587"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941" w:type="dxa"/>
            <w:vMerge w:val="restart"/>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950" w:type="dxa"/>
            <w:gridSpan w:val="5"/>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587"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3941" w:type="dxa"/>
            <w:vMerge/>
            <w:tcBorders>
              <w:top w:val="single" w:sz="8" w:space="0" w:color="000000"/>
              <w:left w:val="nil"/>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941" w:type="dxa"/>
            <w:tcBorders>
              <w:top w:val="nil"/>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3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95"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55"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023"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478"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市政设施管理</w:t>
            </w:r>
          </w:p>
        </w:tc>
      </w:tr>
      <w:tr w:rsidR="004578C9">
        <w:trPr>
          <w:trHeight w:val="585"/>
        </w:trPr>
        <w:tc>
          <w:tcPr>
            <w:tcW w:w="587"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其他水利、环境和公共设施管理服务人员</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42960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43700</w:t>
            </w:r>
          </w:p>
        </w:tc>
        <w:tc>
          <w:tcPr>
            <w:tcW w:w="99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45600</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50200</w:t>
            </w:r>
          </w:p>
        </w:tc>
        <w:tc>
          <w:tcPr>
            <w:tcW w:w="102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64160</w:t>
            </w:r>
          </w:p>
        </w:tc>
      </w:tr>
      <w:tr w:rsidR="004578C9">
        <w:trPr>
          <w:trHeight w:val="300"/>
        </w:trPr>
        <w:tc>
          <w:tcPr>
            <w:tcW w:w="9478"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自来水生产和供应</w:t>
            </w:r>
          </w:p>
        </w:tc>
      </w:tr>
      <w:tr w:rsidR="004578C9">
        <w:trPr>
          <w:trHeight w:val="300"/>
        </w:trPr>
        <w:tc>
          <w:tcPr>
            <w:tcW w:w="587"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122791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132556</w:t>
            </w:r>
          </w:p>
        </w:tc>
        <w:tc>
          <w:tcPr>
            <w:tcW w:w="99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151288</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168969</w:t>
            </w:r>
          </w:p>
        </w:tc>
        <w:tc>
          <w:tcPr>
            <w:tcW w:w="102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250653</w:t>
            </w:r>
          </w:p>
        </w:tc>
      </w:tr>
      <w:tr w:rsidR="004578C9">
        <w:trPr>
          <w:trHeight w:val="300"/>
        </w:trPr>
        <w:tc>
          <w:tcPr>
            <w:tcW w:w="587"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水供应服务人员</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88605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96674</w:t>
            </w:r>
          </w:p>
        </w:tc>
        <w:tc>
          <w:tcPr>
            <w:tcW w:w="995"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103380</w:t>
            </w:r>
          </w:p>
        </w:tc>
        <w:tc>
          <w:tcPr>
            <w:tcW w:w="955"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114875</w:t>
            </w:r>
          </w:p>
        </w:tc>
        <w:tc>
          <w:tcPr>
            <w:tcW w:w="102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121940</w:t>
            </w:r>
          </w:p>
        </w:tc>
      </w:tr>
      <w:tr w:rsidR="004578C9">
        <w:trPr>
          <w:trHeight w:val="300"/>
        </w:trPr>
        <w:tc>
          <w:tcPr>
            <w:tcW w:w="9478"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管道工程建筑</w:t>
            </w:r>
          </w:p>
        </w:tc>
      </w:tr>
      <w:tr w:rsidR="004578C9">
        <w:trPr>
          <w:trHeight w:val="300"/>
        </w:trPr>
        <w:tc>
          <w:tcPr>
            <w:tcW w:w="587"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管道工</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54608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58249</w:t>
            </w:r>
          </w:p>
        </w:tc>
        <w:tc>
          <w:tcPr>
            <w:tcW w:w="99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62560</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74693</w:t>
            </w:r>
          </w:p>
        </w:tc>
        <w:tc>
          <w:tcPr>
            <w:tcW w:w="102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85006</w:t>
            </w:r>
          </w:p>
        </w:tc>
      </w:tr>
      <w:tr w:rsidR="004578C9">
        <w:trPr>
          <w:trHeight w:val="300"/>
        </w:trPr>
        <w:tc>
          <w:tcPr>
            <w:tcW w:w="9478"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环境卫生管理</w:t>
            </w:r>
          </w:p>
        </w:tc>
      </w:tr>
      <w:tr w:rsidR="004578C9">
        <w:trPr>
          <w:trHeight w:val="300"/>
        </w:trPr>
        <w:tc>
          <w:tcPr>
            <w:tcW w:w="587"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环境卫生服务人员</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45094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47819</w:t>
            </w:r>
          </w:p>
        </w:tc>
        <w:tc>
          <w:tcPr>
            <w:tcW w:w="99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52454</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66066</w:t>
            </w:r>
          </w:p>
        </w:tc>
        <w:tc>
          <w:tcPr>
            <w:tcW w:w="102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74758</w:t>
            </w:r>
          </w:p>
        </w:tc>
      </w:tr>
      <w:tr w:rsidR="004578C9">
        <w:trPr>
          <w:trHeight w:val="300"/>
        </w:trPr>
        <w:tc>
          <w:tcPr>
            <w:tcW w:w="9478"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土木工程建筑业</w:t>
            </w:r>
          </w:p>
        </w:tc>
      </w:tr>
      <w:tr w:rsidR="004578C9">
        <w:trPr>
          <w:trHeight w:val="300"/>
        </w:trPr>
        <w:tc>
          <w:tcPr>
            <w:tcW w:w="587"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园林绿化工</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29910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29910</w:t>
            </w:r>
          </w:p>
        </w:tc>
        <w:tc>
          <w:tcPr>
            <w:tcW w:w="99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32280</w:t>
            </w:r>
          </w:p>
        </w:tc>
        <w:tc>
          <w:tcPr>
            <w:tcW w:w="955"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36324</w:t>
            </w:r>
          </w:p>
        </w:tc>
        <w:tc>
          <w:tcPr>
            <w:tcW w:w="102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65495</w:t>
            </w:r>
          </w:p>
        </w:tc>
      </w:tr>
    </w:tbl>
    <w:p w:rsidR="004578C9" w:rsidRDefault="00B30304">
      <w:pPr>
        <w:pStyle w:val="3"/>
        <w:numPr>
          <w:ilvl w:val="0"/>
          <w:numId w:val="4"/>
        </w:numPr>
        <w:ind w:left="-11" w:firstLineChars="0" w:firstLine="641"/>
        <w:rPr>
          <w:color w:val="000000" w:themeColor="text1"/>
          <w:shd w:val="clear" w:color="auto" w:fill="FFFFFF"/>
        </w:rPr>
      </w:pPr>
      <w:bookmarkStart w:id="32" w:name="_Toc26838"/>
      <w:bookmarkStart w:id="33" w:name="_Toc1069"/>
      <w:r>
        <w:rPr>
          <w:rFonts w:hint="eastAsia"/>
          <w:color w:val="000000" w:themeColor="text1"/>
          <w:shd w:val="clear" w:color="auto" w:fill="FFFFFF"/>
        </w:rPr>
        <w:t>文化、体育和娱乐业</w:t>
      </w:r>
      <w:bookmarkEnd w:id="32"/>
      <w:bookmarkEnd w:id="33"/>
    </w:p>
    <w:tbl>
      <w:tblPr>
        <w:tblW w:w="9621" w:type="dxa"/>
        <w:tblInd w:w="-264" w:type="dxa"/>
        <w:tblLayout w:type="fixed"/>
        <w:tblLook w:val="04A0" w:firstRow="1" w:lastRow="0" w:firstColumn="1" w:lastColumn="0" w:noHBand="0" w:noVBand="1"/>
      </w:tblPr>
      <w:tblGrid>
        <w:gridCol w:w="573"/>
        <w:gridCol w:w="4214"/>
        <w:gridCol w:w="968"/>
        <w:gridCol w:w="941"/>
        <w:gridCol w:w="982"/>
        <w:gridCol w:w="968"/>
        <w:gridCol w:w="975"/>
      </w:tblGrid>
      <w:tr w:rsidR="004578C9">
        <w:trPr>
          <w:trHeight w:val="300"/>
          <w:tblHeader/>
        </w:trPr>
        <w:tc>
          <w:tcPr>
            <w:tcW w:w="573"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214"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834"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blHeader/>
        </w:trPr>
        <w:tc>
          <w:tcPr>
            <w:tcW w:w="573"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4214"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68" w:type="dxa"/>
            <w:tcBorders>
              <w:top w:val="nil"/>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941"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82"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8"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75"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621"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娱乐业</w:t>
            </w:r>
          </w:p>
        </w:tc>
      </w:tr>
      <w:tr w:rsidR="004578C9">
        <w:trPr>
          <w:trHeight w:val="585"/>
        </w:trPr>
        <w:tc>
          <w:tcPr>
            <w:tcW w:w="57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餐饮服务人员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29400</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31950</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40800</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51600</w:t>
            </w:r>
          </w:p>
        </w:tc>
        <w:tc>
          <w:tcPr>
            <w:tcW w:w="97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60120</w:t>
            </w:r>
          </w:p>
        </w:tc>
      </w:tr>
      <w:tr w:rsidR="004578C9">
        <w:trPr>
          <w:trHeight w:val="300"/>
        </w:trPr>
        <w:tc>
          <w:tcPr>
            <w:tcW w:w="57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其他健康服务人员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29400</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29400</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30600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39600</w:t>
            </w:r>
          </w:p>
        </w:tc>
        <w:tc>
          <w:tcPr>
            <w:tcW w:w="97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42000</w:t>
            </w:r>
          </w:p>
        </w:tc>
      </w:tr>
      <w:tr w:rsidR="004578C9">
        <w:trPr>
          <w:trHeight w:val="300"/>
        </w:trPr>
        <w:tc>
          <w:tcPr>
            <w:tcW w:w="9621"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长途客运</w:t>
            </w:r>
          </w:p>
        </w:tc>
      </w:tr>
      <w:tr w:rsidR="004578C9">
        <w:trPr>
          <w:trHeight w:val="300"/>
        </w:trPr>
        <w:tc>
          <w:tcPr>
            <w:tcW w:w="57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4"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90560</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106540</w:t>
            </w:r>
          </w:p>
        </w:tc>
        <w:tc>
          <w:tcPr>
            <w:tcW w:w="982"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117076</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130459</w:t>
            </w:r>
          </w:p>
        </w:tc>
        <w:tc>
          <w:tcPr>
            <w:tcW w:w="97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183808</w:t>
            </w:r>
          </w:p>
        </w:tc>
      </w:tr>
      <w:tr w:rsidR="004578C9">
        <w:trPr>
          <w:trHeight w:val="300"/>
        </w:trPr>
        <w:tc>
          <w:tcPr>
            <w:tcW w:w="57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其他交通运输、仓储和邮政业服务人员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39127</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41614</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46851</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54139</w:t>
            </w:r>
          </w:p>
        </w:tc>
        <w:tc>
          <w:tcPr>
            <w:tcW w:w="97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67290</w:t>
            </w:r>
          </w:p>
        </w:tc>
      </w:tr>
      <w:tr w:rsidR="004578C9">
        <w:trPr>
          <w:trHeight w:val="300"/>
        </w:trPr>
        <w:tc>
          <w:tcPr>
            <w:tcW w:w="57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道路客运服务员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37114</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39528</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44937</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55732</w:t>
            </w:r>
          </w:p>
        </w:tc>
        <w:tc>
          <w:tcPr>
            <w:tcW w:w="97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58254</w:t>
            </w:r>
          </w:p>
        </w:tc>
      </w:tr>
      <w:tr w:rsidR="004578C9">
        <w:trPr>
          <w:trHeight w:val="300"/>
        </w:trPr>
        <w:tc>
          <w:tcPr>
            <w:tcW w:w="57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汽车维修工</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51513</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54495</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58053</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62055</w:t>
            </w:r>
          </w:p>
        </w:tc>
        <w:tc>
          <w:tcPr>
            <w:tcW w:w="97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67431</w:t>
            </w:r>
          </w:p>
        </w:tc>
      </w:tr>
      <w:tr w:rsidR="004578C9">
        <w:trPr>
          <w:trHeight w:val="300"/>
        </w:trPr>
        <w:tc>
          <w:tcPr>
            <w:tcW w:w="57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道路客运汽车驾驶员</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54605</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59835</w:t>
            </w:r>
          </w:p>
        </w:tc>
        <w:tc>
          <w:tcPr>
            <w:tcW w:w="982"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63521</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68837</w:t>
            </w:r>
          </w:p>
        </w:tc>
        <w:tc>
          <w:tcPr>
            <w:tcW w:w="97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73178</w:t>
            </w:r>
          </w:p>
        </w:tc>
      </w:tr>
    </w:tbl>
    <w:p w:rsidR="004578C9" w:rsidRDefault="00B30304">
      <w:pPr>
        <w:pStyle w:val="3"/>
        <w:numPr>
          <w:ilvl w:val="0"/>
          <w:numId w:val="4"/>
        </w:numPr>
        <w:ind w:left="-11" w:firstLineChars="0" w:firstLine="641"/>
        <w:rPr>
          <w:color w:val="000000" w:themeColor="text1"/>
          <w:shd w:val="clear" w:color="auto" w:fill="FFFFFF"/>
        </w:rPr>
      </w:pPr>
      <w:bookmarkStart w:id="34" w:name="_Toc15846"/>
      <w:bookmarkStart w:id="35" w:name="_Toc8921"/>
      <w:r>
        <w:rPr>
          <w:rFonts w:hint="eastAsia"/>
          <w:color w:val="000000" w:themeColor="text1"/>
          <w:shd w:val="clear" w:color="auto" w:fill="FFFFFF"/>
        </w:rPr>
        <w:t>信息传输、软件和信息技术服务业</w:t>
      </w:r>
      <w:bookmarkEnd w:id="34"/>
      <w:bookmarkEnd w:id="35"/>
    </w:p>
    <w:tbl>
      <w:tblPr>
        <w:tblW w:w="9614" w:type="dxa"/>
        <w:tblInd w:w="-252" w:type="dxa"/>
        <w:tblLayout w:type="fixed"/>
        <w:tblLook w:val="04A0" w:firstRow="1" w:lastRow="0" w:firstColumn="1" w:lastColumn="0" w:noHBand="0" w:noVBand="1"/>
      </w:tblPr>
      <w:tblGrid>
        <w:gridCol w:w="559"/>
        <w:gridCol w:w="4214"/>
        <w:gridCol w:w="982"/>
        <w:gridCol w:w="981"/>
        <w:gridCol w:w="941"/>
        <w:gridCol w:w="969"/>
        <w:gridCol w:w="968"/>
      </w:tblGrid>
      <w:tr w:rsidR="004578C9">
        <w:trPr>
          <w:trHeight w:val="300"/>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214" w:type="dxa"/>
            <w:vMerge w:val="restart"/>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841" w:type="dxa"/>
            <w:gridSpan w:val="5"/>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559"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4214" w:type="dxa"/>
            <w:vMerge/>
            <w:tcBorders>
              <w:top w:val="single" w:sz="8" w:space="0" w:color="000000"/>
              <w:left w:val="nil"/>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982" w:type="dxa"/>
            <w:tcBorders>
              <w:top w:val="nil"/>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981"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41"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68"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614"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应用软件开发</w:t>
            </w:r>
          </w:p>
        </w:tc>
      </w:tr>
      <w:tr w:rsidR="004578C9">
        <w:trPr>
          <w:trHeight w:val="585"/>
        </w:trPr>
        <w:tc>
          <w:tcPr>
            <w:tcW w:w="559"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4"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专业技术人员</w:t>
            </w:r>
          </w:p>
        </w:tc>
        <w:tc>
          <w:tcPr>
            <w:tcW w:w="98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91901</w:t>
            </w:r>
          </w:p>
        </w:tc>
        <w:tc>
          <w:tcPr>
            <w:tcW w:w="98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107957</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117330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132355</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155535</w:t>
            </w:r>
          </w:p>
        </w:tc>
      </w:tr>
      <w:tr w:rsidR="004578C9">
        <w:trPr>
          <w:trHeight w:val="300"/>
        </w:trPr>
        <w:tc>
          <w:tcPr>
            <w:tcW w:w="9614"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计算机零部件制造</w:t>
            </w:r>
          </w:p>
        </w:tc>
      </w:tr>
      <w:tr w:rsidR="004578C9">
        <w:trPr>
          <w:trHeight w:val="300"/>
        </w:trPr>
        <w:tc>
          <w:tcPr>
            <w:tcW w:w="559"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4"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印制电路制作工</w:t>
            </w:r>
          </w:p>
        </w:tc>
        <w:tc>
          <w:tcPr>
            <w:tcW w:w="98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68272</w:t>
            </w:r>
          </w:p>
        </w:tc>
        <w:tc>
          <w:tcPr>
            <w:tcW w:w="98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72489</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82251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96386</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109343</w:t>
            </w:r>
          </w:p>
        </w:tc>
      </w:tr>
      <w:tr w:rsidR="004578C9">
        <w:trPr>
          <w:trHeight w:val="300"/>
        </w:trPr>
        <w:tc>
          <w:tcPr>
            <w:tcW w:w="559"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4"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982"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64390</w:t>
            </w:r>
          </w:p>
        </w:tc>
        <w:tc>
          <w:tcPr>
            <w:tcW w:w="98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71543</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77479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91487</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100959</w:t>
            </w:r>
          </w:p>
        </w:tc>
      </w:tr>
      <w:tr w:rsidR="004578C9">
        <w:trPr>
          <w:trHeight w:val="300"/>
        </w:trPr>
        <w:tc>
          <w:tcPr>
            <w:tcW w:w="9614"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邮政基本服务</w:t>
            </w:r>
          </w:p>
        </w:tc>
      </w:tr>
      <w:tr w:rsidR="004578C9">
        <w:trPr>
          <w:trHeight w:val="300"/>
        </w:trPr>
        <w:tc>
          <w:tcPr>
            <w:tcW w:w="559"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4"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邮政营业员</w:t>
            </w:r>
          </w:p>
        </w:tc>
        <w:tc>
          <w:tcPr>
            <w:tcW w:w="98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47675</w:t>
            </w:r>
          </w:p>
        </w:tc>
        <w:tc>
          <w:tcPr>
            <w:tcW w:w="98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53404</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59685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64630</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78187</w:t>
            </w:r>
          </w:p>
        </w:tc>
      </w:tr>
      <w:tr w:rsidR="004578C9">
        <w:trPr>
          <w:trHeight w:val="300"/>
        </w:trPr>
        <w:tc>
          <w:tcPr>
            <w:tcW w:w="559"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4"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银行客户业务员</w:t>
            </w:r>
          </w:p>
        </w:tc>
        <w:tc>
          <w:tcPr>
            <w:tcW w:w="982"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96834</w:t>
            </w:r>
          </w:p>
        </w:tc>
        <w:tc>
          <w:tcPr>
            <w:tcW w:w="98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111344</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128625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172353</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211400</w:t>
            </w:r>
          </w:p>
        </w:tc>
      </w:tr>
      <w:tr w:rsidR="004578C9">
        <w:trPr>
          <w:trHeight w:val="300"/>
        </w:trPr>
        <w:tc>
          <w:tcPr>
            <w:tcW w:w="559"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4"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其他交通运输、仓储和邮政业服务人员</w:t>
            </w:r>
          </w:p>
        </w:tc>
        <w:tc>
          <w:tcPr>
            <w:tcW w:w="982"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89253</w:t>
            </w:r>
          </w:p>
        </w:tc>
        <w:tc>
          <w:tcPr>
            <w:tcW w:w="98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98647</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106087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131353</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139243</w:t>
            </w:r>
          </w:p>
        </w:tc>
      </w:tr>
      <w:tr w:rsidR="004578C9">
        <w:trPr>
          <w:trHeight w:val="300"/>
        </w:trPr>
        <w:tc>
          <w:tcPr>
            <w:tcW w:w="9614" w:type="dxa"/>
            <w:gridSpan w:val="7"/>
            <w:tcBorders>
              <w:top w:val="nil"/>
              <w:left w:val="single" w:sz="8" w:space="0" w:color="000000"/>
              <w:bottom w:val="single" w:sz="8" w:space="0" w:color="000000"/>
              <w:right w:val="single" w:sz="8" w:space="0" w:color="000000"/>
            </w:tcBorders>
            <w:shd w:val="clear" w:color="auto" w:fill="D9D9D9"/>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移动电信服务</w:t>
            </w:r>
          </w:p>
        </w:tc>
      </w:tr>
      <w:tr w:rsidR="004578C9">
        <w:trPr>
          <w:trHeight w:val="300"/>
        </w:trPr>
        <w:tc>
          <w:tcPr>
            <w:tcW w:w="559"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4"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信息通信网络维护人员</w:t>
            </w:r>
          </w:p>
        </w:tc>
        <w:tc>
          <w:tcPr>
            <w:tcW w:w="98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78132</w:t>
            </w:r>
          </w:p>
        </w:tc>
        <w:tc>
          <w:tcPr>
            <w:tcW w:w="98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83963</w:t>
            </w:r>
          </w:p>
        </w:tc>
        <w:tc>
          <w:tcPr>
            <w:tcW w:w="941"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93565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109107</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124921</w:t>
            </w:r>
          </w:p>
        </w:tc>
      </w:tr>
      <w:tr w:rsidR="004578C9">
        <w:trPr>
          <w:trHeight w:val="300"/>
        </w:trPr>
        <w:tc>
          <w:tcPr>
            <w:tcW w:w="559" w:type="dxa"/>
            <w:tcBorders>
              <w:top w:val="nil"/>
              <w:left w:val="single" w:sz="8" w:space="0" w:color="000000"/>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4"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信息通信业务人员</w:t>
            </w:r>
          </w:p>
        </w:tc>
        <w:tc>
          <w:tcPr>
            <w:tcW w:w="982"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64292</w:t>
            </w:r>
          </w:p>
        </w:tc>
        <w:tc>
          <w:tcPr>
            <w:tcW w:w="98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84890</w:t>
            </w:r>
          </w:p>
        </w:tc>
        <w:tc>
          <w:tcPr>
            <w:tcW w:w="941"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98422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135311</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149019</w:t>
            </w:r>
          </w:p>
        </w:tc>
      </w:tr>
    </w:tbl>
    <w:p w:rsidR="004578C9" w:rsidRDefault="00B30304">
      <w:pPr>
        <w:pStyle w:val="3"/>
        <w:numPr>
          <w:ilvl w:val="0"/>
          <w:numId w:val="4"/>
        </w:numPr>
        <w:ind w:left="-11" w:firstLineChars="0" w:firstLine="641"/>
      </w:pPr>
      <w:bookmarkStart w:id="36" w:name="_Toc8251"/>
      <w:r>
        <w:rPr>
          <w:rFonts w:hint="eastAsia"/>
          <w:color w:val="000000" w:themeColor="text1"/>
          <w:shd w:val="clear" w:color="auto" w:fill="FFFFFF"/>
        </w:rPr>
        <w:t>制造业</w:t>
      </w:r>
      <w:bookmarkEnd w:id="36"/>
    </w:p>
    <w:tbl>
      <w:tblPr>
        <w:tblW w:w="9600" w:type="dxa"/>
        <w:tblInd w:w="-238" w:type="dxa"/>
        <w:tblLayout w:type="fixed"/>
        <w:tblLook w:val="04A0" w:firstRow="1" w:lastRow="0" w:firstColumn="1" w:lastColumn="0" w:noHBand="0" w:noVBand="1"/>
      </w:tblPr>
      <w:tblGrid>
        <w:gridCol w:w="532"/>
        <w:gridCol w:w="4213"/>
        <w:gridCol w:w="941"/>
        <w:gridCol w:w="1036"/>
        <w:gridCol w:w="941"/>
        <w:gridCol w:w="969"/>
        <w:gridCol w:w="968"/>
      </w:tblGrid>
      <w:tr w:rsidR="004578C9">
        <w:trPr>
          <w:trHeight w:val="300"/>
          <w:tblHeader/>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213" w:type="dxa"/>
            <w:vMerge w:val="restart"/>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855" w:type="dxa"/>
            <w:gridSpan w:val="5"/>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blHeader/>
        </w:trPr>
        <w:tc>
          <w:tcPr>
            <w:tcW w:w="532"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4213" w:type="dxa"/>
            <w:vMerge/>
            <w:tcBorders>
              <w:top w:val="single" w:sz="8" w:space="0" w:color="000000"/>
              <w:left w:val="nil"/>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941"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3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41"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68"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涂料制造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49920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66950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78000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95410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112840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涂料生产工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33620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56213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71330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89166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94554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32316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46903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52932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60354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67234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28140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28140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31740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32710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33080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橡胶制品制造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其他橡胶和塑料制品制造人员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43407</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47382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47404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47787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51367</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电动机制造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电机制造工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45471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49223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52970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61259</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66216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家用纺织制成品制造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织造人员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52470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58434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67056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74652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85612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42170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42770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46370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79673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120511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印染人员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66362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72653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80125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86841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112925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41473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49737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54939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58292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64110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42727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45000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59554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64472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家具制作工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40495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47408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53315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58425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60891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纸制品制造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造纸工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58916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68516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75446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81387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83738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制浆造纸工程技术人员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73434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87491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95586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102436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105840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40450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41100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43318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45546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47541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集成电路制造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集成电路工程技术人员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82205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95513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112732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127416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139938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印制电路制作工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74317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78589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84236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89463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95180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62241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72330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79806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87872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94033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市场营销专业人员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67352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75128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88863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104466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124123</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风机、风扇制造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装配钳工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47913</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49850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51581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57130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74594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仓储管理员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41103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48199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54872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67924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84141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51964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55266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62796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78022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83394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物理性能检验员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52389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57561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65435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70415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72800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电机制造工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61247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62979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65790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69962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74086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51928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56553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72642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88488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100562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营销员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102839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107573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122523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135646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169257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43037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48211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57140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66177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81002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44405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49353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51863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55284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61355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小型家用电器制造工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44357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48960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51510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57167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66311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60785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63472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68489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76133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84653</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家具制作工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57108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65132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71741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78226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84401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未列明制造业</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31481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45430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55542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70113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89784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46803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53149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69743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99196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109646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生产经营部门经理</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63770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85050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94490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116696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186008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59856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70749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76892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84708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97298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会计专业人员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34824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41813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45616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65818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75484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仓储管理员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25916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28010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33912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64431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77484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47222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58059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72796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86122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94368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其他办事人员和有关人员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54000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84088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106255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125003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59970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61736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73695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86595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94225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73624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84893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90464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98117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105872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磨工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64771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77169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85031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94491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100530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机修钳工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76088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83064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91534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99903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107566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棉织造加工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机械设备修理人员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34973</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40633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56870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66710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71283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织造人员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45066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49561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55772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68749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84480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生产经营部门经理</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69709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86497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104001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114484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154801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纺纱人员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36156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45312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50682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54982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57475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39579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43754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46459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56721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78086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营销员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31884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34173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37772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40151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44974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整经工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54470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54470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56617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65368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72746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浆纱浆染工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50400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83762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92311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102677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122010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织布工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44930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53325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57035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69815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80018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变压器、整流器和电感器制造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其他电气机械和器材制造人员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33320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81500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91000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98500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111200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变压器互感器制造工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44488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47724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48257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48472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48927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高低压电器及成套设备装配工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45169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48196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48270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48465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48660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产品设计工程技术人员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47504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49901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53499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54403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65341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45480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47505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48253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62103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69844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电力电子元器件制造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85807</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93919</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102396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111189</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122909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设备工程技术人员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106236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121481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150366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160419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180638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产品质量检验工程技术人员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86553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93219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98839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124193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154515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电子工程技术人员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136744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160149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186457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212859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236671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81221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89758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97551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105222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126040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保洁员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74137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77037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82767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99020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103365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金属制日用品制造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41290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51241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56921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64176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71168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41290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43203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51576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56400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64999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其他办事人员和有关人员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44338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49390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60702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74669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86300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37875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43720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53927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61067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69314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金属炊具及器皿制作工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59781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65870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78178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98184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125504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肥皂及洗涤剂制造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化工工程技术人员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25224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27540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28632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32814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45780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工业颜料制造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28380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41561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73779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101665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123982</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照明灯具制造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行政办事员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35721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43658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57441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73958</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94957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灯具制造工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36519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37174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38198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39188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46138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电机制造</w:t>
            </w:r>
          </w:p>
        </w:tc>
      </w:tr>
      <w:tr w:rsidR="004578C9">
        <w:trPr>
          <w:trHeight w:val="585"/>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汽车零部件、饰件生产加工人员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44010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46848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50664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54926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59176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电机制造工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58096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63269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69978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82934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97390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44168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48062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53152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65754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82687</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保健食品制造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42100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59312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71724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81936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97747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44860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54796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60628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67358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72785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未列明金属制品制造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43771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50847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59169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70976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89018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46379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54562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66041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75466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88538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47985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73583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74362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297336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378647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工程机械维修工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62350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66370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76112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80292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105151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35930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39573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68126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70500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73850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42930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59030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78513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82513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122187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49135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63494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69745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73571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76214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保安员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51861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56403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57924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58756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59097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39288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39870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40330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41142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56088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涂装工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38305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39127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70733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75796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76004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其他金属制品制造人员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43420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56914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60060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68474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70998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多工序数控机床操作调整工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71691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72310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73331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73623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77082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磨具制造工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75444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75574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75757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75821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75874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音响设备制造</w:t>
            </w:r>
          </w:p>
        </w:tc>
      </w:tr>
      <w:tr w:rsidR="004578C9">
        <w:trPr>
          <w:trHeight w:val="585"/>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其他计算机、通信和其他电子设备制造人员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32214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33510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38202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45030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53538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42977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43962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45151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46432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48511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钢压延加工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74564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83257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89579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103480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120732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70240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75461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89362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104657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113205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机械设备修理人员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75509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80450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92025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103735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114079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其他金属制品制造人员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60706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69450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82586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93704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109062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金属轧制工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85893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95992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107833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118142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125134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建筑装饰及水暖管道零件制造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44920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46075</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47500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49750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65165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化纤织造加工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织布工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60900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68704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73496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82780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89393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44465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48711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51675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55672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66572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整经工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58256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61776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64118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69598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76208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橡胶制品生产工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43235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46727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49515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56186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59547</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后勤管理员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45206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47974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57322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65863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73396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50091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54109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58439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61813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64000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仓储管理员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52187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58241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63263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68298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77373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65953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75271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84524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91990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101346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印制电路制作工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64733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70622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75820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81544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88027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其他办事人员和有关人员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69226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82707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98128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112228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129675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111754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140295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166956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231754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325642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27360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47337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62885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66946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73890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医疗器械装配工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52952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55320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57809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59457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62598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办公小机械制造工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58343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60068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61533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63231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67466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机械设计工程技术人员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61554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73515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81356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94416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114576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66154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68554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73540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77178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84968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仪器仪表制造人员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43538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54281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70727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91487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114869</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水泥制品制造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52000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57600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64269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66700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68000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塑料板、管、型材制造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塑料制品成型制作工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46802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50518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52804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58282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72426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47319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51598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65284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80002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89962</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毛皮鞣制加工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83859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93357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102144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105417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112956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电子电路制造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71971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79249</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87483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97007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104642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59592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71206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84298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102472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117373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机械设备修理人员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72583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79537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89685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98384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116703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94081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103680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116770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155040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273895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56626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74235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84464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92623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96651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68975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75146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81752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87930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95475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床上用品制造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缝纫工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54448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63096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69752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82871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89138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56977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60706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64697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69020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74589</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塑料包装箱及容器制造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61200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67200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74600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93200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105560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方便面制造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其他食品、饮料生产加工人员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63569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67328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70849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77787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91892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104220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109948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115865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128058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139721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149509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182680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225551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247840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276386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日用塑料制品制造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磨工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61964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70290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81342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88861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95921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塑料制品成型制作工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40099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43186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46855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49281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51238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41231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43624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46463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49391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53401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58886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63191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69034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74061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77911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43078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49221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55921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65036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78572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30680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47441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58846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64576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75358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家用通风电器具制造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50730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53999</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58595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63494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72620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摩托车整车制造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43858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45708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48843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53211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63841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摩托车装调工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41101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43400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46898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52270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60573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46533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48288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51136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63298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68628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毛皮服装加工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皮革及皮革制品加工工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56813</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67192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76394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100870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114291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金属加工机械制造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金属加工机械制造人员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54115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61827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67045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79690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94583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模具工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55909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61015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67656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80329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91318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72998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78322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86813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96706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117628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五金制品制作装配人员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55865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64040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69347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79366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97507</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棉印染精加工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印染后整理工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45448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56998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69434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76662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105548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35331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38424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49285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57308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80023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34482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38756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52770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68522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83559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印花工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57791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62370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77234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96663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112816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营销员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38624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43277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49095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57245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61927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印染前处理工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56502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67339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72255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76659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81597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印染人员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61105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66888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72477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83031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100885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黑色金属矿采选</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铸造工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91532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98713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105768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115203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124755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纺织带和帘子布制造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30566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35666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39191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41158</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43514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运动休闲针织服装制造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37309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43298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45772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49967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56858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44085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50945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56334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60302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68805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缝纫工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42630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48978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62183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73731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86413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54772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60589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69311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85128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99470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塑料零件及其他塑料制品制造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54506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63953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75823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50272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52740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56408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67111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71716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46602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52543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58182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78306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92231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橡胶制品生产工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50826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57519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60446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72369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88230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方便食品制造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食品、饮料生产加工人员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40552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50766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55874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60110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63919</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灯用电器附件及其他照明器具制造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电光源制造工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40026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45238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53112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61200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69502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电子元件制造人员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34857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44795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54168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58930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62935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家用厨房电器具制造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46241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53892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61090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71095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86174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包装装潢及其他印刷</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印后制作员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43920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45500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48936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56928</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62412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印刷操作员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48479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48600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71774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74285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78433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印前处理和制作员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43147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44280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53777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53990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55080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后勤管理员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41664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43119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43176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43686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44784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44694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45482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46283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58343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68693</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汽车零部件及配件制造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后勤管理员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32170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37364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45780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51783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55585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装配钳工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43800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51755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59009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73050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76977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48100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51410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55421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60470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64994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多工序数控机床操作调整工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45970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57861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76710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83868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93197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48010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52050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55200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66290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66290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81559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88797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98389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107082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115689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66393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71133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79678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88763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102369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74899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82258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87712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95778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108031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44170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50950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58720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66905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78578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涂装工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81422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81422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91139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96953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105544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63310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67420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70880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80170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93120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无机盐制造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31388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33014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36204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47654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68626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仓储管理员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55075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58267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62452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68942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84511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化工单元操作工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59559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61001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64763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73576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77746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61238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68577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75174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84155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91607</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金属制厨房用器具制造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行政办事员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59682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77093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81150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83909</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84720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日用五金制品制作工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53920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60576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70942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101563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119316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56613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59716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67571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72395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84668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42835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45375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52285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57617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64084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32756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37029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45504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60895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85920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55884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60762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66007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71026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74352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其他职能部门经理</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90888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94459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100140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119954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129874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磨工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63655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81606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94804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107415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120085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模型制作工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66769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70161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75377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87100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94168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66441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75915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89132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105573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113278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模具制造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塑料制品成型制作工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29876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37007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49454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62528</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71744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68055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75836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96616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107414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117038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金属加工机械制造人员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63173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68998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81177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88524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101234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酱油、食醋及类似制品制造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酱油酱类制作工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46591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51301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55631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65230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72551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37918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45771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52990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57264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61841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专用车辆操作人员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53830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62440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66537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68942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70088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后勤管理员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56590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65392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68929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72146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73995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豆制品制作工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49562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55619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60099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67101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72187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保安员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34774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35110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35110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43990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44242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40927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41470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41470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43544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44145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装卸搬运工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62801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79830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84386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90458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94281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化学检验员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43963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47218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47350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47350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52390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针织或钩针编织物印染精加工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127616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128668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132620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141077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144732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纺织、针织、印染人员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42132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51071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63860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83491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97708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木质家具制造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46520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51402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66644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87490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104360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54773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61787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68526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75225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82443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52961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58571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76549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90382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146492</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初级形态塑料及合成树脂制造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合成树脂生产工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54164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58221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64098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76873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84551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55894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57854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74522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85620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95201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其他办事人员和有关人员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59585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71049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89010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98907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146369</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金属压力容器制造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其他专业技术人员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41620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50326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74304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88527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105405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摩托车零部件及配件制造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59340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61614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67522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71483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74328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65002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71015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72000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76000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78000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90862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97584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111235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123500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133416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灯具制造工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45067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49100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49300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51100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52140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48750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56000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69660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73853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塑料制品成型制作工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49942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52084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62000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64364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52000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56000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58000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电子元件制造人员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50682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56023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61984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65449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67039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摩托车、自行车制造人员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56072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60699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69720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83119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95960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摩托车装调工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55298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64524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74796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83022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90881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铸造工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65193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74227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89914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106172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121308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车工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63027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71661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87149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96786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110021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其他机械制造基础加工人员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52167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71830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86338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97109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106361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金属制餐具和器皿制造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60327</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61891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65248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72723</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76399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62411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69274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73561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80432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87252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其他机械制造基础加工人员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65430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70678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86360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105420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123074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59553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62402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64834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67467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71261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喷涂喷焊工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66824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70607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74822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85425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96754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拉床工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62500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68011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70599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74820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79776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铆工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61758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65553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69002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75281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77584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金属结构制造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38000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50086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54524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56079</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60579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42076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47027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56060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91900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114655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46487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48512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53810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59153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68108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47533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55523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73175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93438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105284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35652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39374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47081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56615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61155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49312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51860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53792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55970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71037</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家用空气调节器制造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51603</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61026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78762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92450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100900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试验员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67051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84188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98973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109930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121544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48723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67887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87096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106698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115356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44557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53328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66055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75198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82567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空调器制造工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47538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51682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56229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67061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69707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47714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50107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54853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62991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72487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制冷空调设备装配工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42990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44297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46796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50138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57753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53009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57035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63949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65985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72543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53295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56595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63325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98465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110802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理货员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47971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49473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51333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58157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67554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玻璃制品制造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45200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51260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51860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52140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53440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家用电力器具制造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33892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38843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41522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46791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49714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34854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37705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40927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41930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46622</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配电开关控制设备制造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31959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35082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40827</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44650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49982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高低压电器及成套设备装配工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45536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56855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61271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64828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68609</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机织服装制造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28689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32900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40201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43690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47775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缝纫工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36304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38811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45136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57153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77405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44375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54680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62067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76507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92695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服装制版师</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39462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42687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59751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65276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70605</w:t>
            </w:r>
          </w:p>
        </w:tc>
      </w:tr>
      <w:tr w:rsidR="004578C9">
        <w:trPr>
          <w:trHeight w:val="585"/>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其他纺织品、服装和皮革、毛皮制品加工制作人员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36240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38434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41020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46526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58256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29187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32008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36576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48855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60675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23248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25415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33220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41307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49764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42707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60189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76669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87742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97229</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建筑安装业</w:t>
            </w:r>
          </w:p>
        </w:tc>
      </w:tr>
      <w:tr w:rsidR="004578C9">
        <w:trPr>
          <w:trHeight w:val="585"/>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特种设备管理和应用工程技术人员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71546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73637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84254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88298</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92968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微特电机及组件制造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36729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37561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38259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39871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62706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摩托车及零配件零售</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专业技术人员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32559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37419</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42823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50826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64680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电子专用材料制造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56892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63830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77733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95236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139003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62473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68191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78331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90015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105549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60542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63907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67890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74967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81656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58308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63340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71025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76481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94200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金属家具制造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42701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48188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53798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58265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61783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36764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38835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41842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47374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52846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40599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43716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50078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55637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59970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后勤管理员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39166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42784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46783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51339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58455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涂装工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39098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42594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45398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51986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60424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45720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47188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49436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50940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55988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51886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54545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56734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58218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59384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喷涂喷焊工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49537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53004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59529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63557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70193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机械表面处理加工人员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45229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47581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52260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57762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63411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茶饮料及其他饮料制造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审计专业人员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62378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66983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86032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101822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116513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47600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58871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67050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76578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86193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51000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75658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92550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122369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141913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58228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61295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64909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71371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82564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加工纸制造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其他纸及纸制品生产加工人员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57820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62766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70296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83700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96540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建筑工程用机械制造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48446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73830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88551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99442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106943</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家用电力器具专用配件制造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84066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91191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96763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108227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111231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塑料制品成型制作工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78933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81739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86516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87970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93121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小型家用电器制造工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77157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79241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80921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84423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90432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38297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42912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58489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72103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81632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模具工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87117</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91394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103014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110694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119361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27648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30372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50052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63354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98223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机械设备修理人员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58586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63483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69438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80891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97864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印刷专用设备制造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模具设计工程技术人员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79833</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91011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96472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102101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105798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日用陶瓷制品制造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51229</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57162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65295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69252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73727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51840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56222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64171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70654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74998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陶瓷成型施釉工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56912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63617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66984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70521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72961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皮革鞣制加工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皮革、毛皮及其制品加工人员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36360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36360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45960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60141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68058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皮革及皮革制品加工工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40386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43360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50510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58560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67734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塑料薄膜制造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44714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50524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56670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60380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62800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有色金属压延加工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48630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68600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69575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70100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71090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制冷、空调设备制造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电机制造工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58000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82522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85000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86477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87850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制冷空调设备装配工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48306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52816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53788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56303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60701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53672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56730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59692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65235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73370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电子元器件与机电组件设备制造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印制电路制作工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51038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57560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63725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71802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82986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电容器及其配套设备制造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电容器制造工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69708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78733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89518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101520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115160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71385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81363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96076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140960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168806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制浆和造纸专用设备制造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锅炉操作工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72037</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74616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79368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84784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90830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45943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51819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77240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92179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100450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制浆工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51180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62160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69016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80967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84589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61951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67968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75639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88327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93859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66238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77962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88675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95060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103813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造纸工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66138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71258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78064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81451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85096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80785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93131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108432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117525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129956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52815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58090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72914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83979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107357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机械设备修理人员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65000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78346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94025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104383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111537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61473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67371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80945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94707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102547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检验试验人员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54000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57128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61136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67664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72875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43953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47381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53545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61678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70097</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58967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74951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109892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117544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文教办公用品制造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塑料制品成型制作工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58215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62909</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67584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74342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80461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51559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55913</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58811</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61894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80261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集装箱制造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冲压工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85584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99443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104259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109245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111830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涂装工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99223</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101386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104428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109160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111526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97668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100034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104090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110174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111864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环境保护专用设备制造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51702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64316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70960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77437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82009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60940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79078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91527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101309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109760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42956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59644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65683</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70342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75551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机械工程技术人员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62408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64726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74815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90173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101274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齿轮及齿轮减、变速箱制造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齿轮制造工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53961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55184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63893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69297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73345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皮革服装制造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缝纫工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59478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60753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61523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62135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62676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皮革制品制造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72496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82114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92583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102072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112895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化学药品原料药制造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生化药品制造工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39128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41339</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43707</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46532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55676</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服饰制造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缝纫工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33188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38004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42391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44668</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45018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金属船舶制造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起重工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54342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67732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75939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82535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86500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57695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58877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67998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72691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76161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管工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58391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61936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74050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77027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78443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焊工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79654</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81674</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86345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92870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96257</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金属工具制造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锁具制作工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34014</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36169</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40746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44028</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48961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36186</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42240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模具工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55017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66000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66900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69475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45600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49200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50400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73200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铸造工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33840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54000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54000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63840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66000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销售和营销部门经理</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76400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79200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86200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91600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105600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调味品、发酵制品制造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豆制品制作工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48502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56750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61182</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66476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73112</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金属表面处理及热处理加工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建筑五金制品制作工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52848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56998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82068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122341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137833</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42796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48661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59625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62744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70306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仓储人员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33290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49819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55735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62474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68844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22602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26462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43365</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57053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64498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其他金属制品制造人员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41789</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45087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68254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79477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96104</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仪器仪表制造业</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仪器仪表制造人员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39518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53064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79393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89064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111838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塑料人造革、合成革制造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69298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73037</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81359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89022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93342</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塑料加工专用设备制造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装配钳工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58626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61552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68026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83366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91642</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油墨及类似产品制造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43236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50114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55846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66177</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73452</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化纤织物染整精加工</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印染后整理工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36028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38910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43628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61821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66398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印花工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42086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44785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48254</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64312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70797</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电气信号设备装置制造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高低压电器及成套设备装配工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48746</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53025</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62026</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67256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72913</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饼干及其他焙烤食品制造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焙烤食品制造人员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46405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52489</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58895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65920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73588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会计专业人员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36875</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38358</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43682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50002</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57140</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33806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38120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41077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54813</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60548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营销员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54701</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55991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61969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79425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99568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市场营销专业人员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33866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36165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38538</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47684</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63724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47286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50357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52107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55369</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56615</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针织或钩针编织品制造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其他企业中高级管理人员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43168</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52500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62270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71410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82172</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33656</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35802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37200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40711</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45786</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机修钳工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39858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45602</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54117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62107</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80589</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41232</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43307</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48292</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55146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71558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化学药品制剂制造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化学合成制药工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57185</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62321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73044</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76751</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88221</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检验试验人员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60790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63461</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72297</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80946</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96634</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销售人员</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71568</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86010</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116099</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139775</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144243</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医疗设备及器械制造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生产辅助人员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58921</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64420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72235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81826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101140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金属丝绳及其制品制造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金属材丝拉拔工</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52632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55300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65770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69470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71458</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金属挤压工</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37950</w:t>
            </w:r>
          </w:p>
        </w:tc>
        <w:tc>
          <w:tcPr>
            <w:tcW w:w="103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45845</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52670</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59020</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65631</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纸和纸板容器制造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30702</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32326</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36441</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40044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45078</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电工机械专用设备制造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其他生产制造及有关人员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50273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52968</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55445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58550</w:t>
            </w:r>
          </w:p>
        </w:tc>
      </w:tr>
      <w:tr w:rsidR="004578C9">
        <w:trPr>
          <w:trHeight w:val="30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金属密封件制造</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其他金属制品制造人员</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37077</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42893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52775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65794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73565</w:t>
            </w:r>
          </w:p>
        </w:tc>
      </w:tr>
    </w:tbl>
    <w:p w:rsidR="004578C9" w:rsidRDefault="004578C9"/>
    <w:p w:rsidR="004578C9" w:rsidRDefault="00B30304">
      <w:pPr>
        <w:pStyle w:val="3"/>
        <w:numPr>
          <w:ilvl w:val="0"/>
          <w:numId w:val="4"/>
        </w:numPr>
        <w:spacing w:afterLines="50" w:after="156"/>
        <w:ind w:left="-11" w:firstLineChars="0" w:firstLine="641"/>
      </w:pPr>
      <w:bookmarkStart w:id="37" w:name="_Toc18627"/>
      <w:bookmarkStart w:id="38" w:name="_Toc743"/>
      <w:r>
        <w:rPr>
          <w:rFonts w:hint="eastAsia"/>
          <w:color w:val="000000" w:themeColor="text1"/>
          <w:shd w:val="clear" w:color="auto" w:fill="FFFFFF"/>
        </w:rPr>
        <w:t>住宿和餐饮业</w:t>
      </w:r>
      <w:bookmarkEnd w:id="37"/>
      <w:bookmarkEnd w:id="38"/>
    </w:p>
    <w:tbl>
      <w:tblPr>
        <w:tblW w:w="9600" w:type="dxa"/>
        <w:tblInd w:w="-236" w:type="dxa"/>
        <w:tblLayout w:type="fixed"/>
        <w:tblLook w:val="04A0" w:firstRow="1" w:lastRow="0" w:firstColumn="1" w:lastColumn="0" w:noHBand="0" w:noVBand="1"/>
      </w:tblPr>
      <w:tblGrid>
        <w:gridCol w:w="974"/>
        <w:gridCol w:w="3771"/>
        <w:gridCol w:w="927"/>
        <w:gridCol w:w="996"/>
        <w:gridCol w:w="995"/>
        <w:gridCol w:w="968"/>
        <w:gridCol w:w="969"/>
      </w:tblGrid>
      <w:tr w:rsidR="004578C9">
        <w:trPr>
          <w:trHeight w:val="330"/>
        </w:trPr>
        <w:tc>
          <w:tcPr>
            <w:tcW w:w="974"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771"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855" w:type="dxa"/>
            <w:gridSpan w:val="5"/>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974"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3771"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27"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996"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95"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8"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69"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3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旅游饭店</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中式烹调师</w:t>
            </w:r>
          </w:p>
        </w:tc>
        <w:tc>
          <w:tcPr>
            <w:tcW w:w="92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38556</w:t>
            </w:r>
          </w:p>
        </w:tc>
        <w:tc>
          <w:tcPr>
            <w:tcW w:w="99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44020</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57600</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65400</w:t>
            </w:r>
          </w:p>
        </w:tc>
        <w:tc>
          <w:tcPr>
            <w:tcW w:w="96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78595</w:t>
            </w:r>
          </w:p>
        </w:tc>
      </w:tr>
      <w:tr w:rsidR="004578C9">
        <w:trPr>
          <w:trHeight w:val="315"/>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客房服务员</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32158</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35850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40229</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45600</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48019</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前厅服务员</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32448</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35855</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38400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44250</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47492</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电工</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37524</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39100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43380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50094</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59048</w:t>
            </w:r>
          </w:p>
        </w:tc>
      </w:tr>
      <w:tr w:rsidR="004578C9">
        <w:trPr>
          <w:trHeight w:val="315"/>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保安员</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33600</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36450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43282</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52800</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57000</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餐饮服务人员</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28800</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31350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34800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44400</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55200</w:t>
            </w:r>
          </w:p>
        </w:tc>
      </w:tr>
      <w:tr w:rsidR="004578C9">
        <w:trPr>
          <w:trHeight w:val="315"/>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浴池服务员</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32144</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32979</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35400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40577</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46800</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其他办事人员</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36000</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37200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40800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49200</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60180</w:t>
            </w:r>
          </w:p>
        </w:tc>
      </w:tr>
      <w:tr w:rsidR="004578C9">
        <w:trPr>
          <w:trHeight w:val="33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正餐服务</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7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餐厅部门经理</w:t>
            </w:r>
          </w:p>
        </w:tc>
        <w:tc>
          <w:tcPr>
            <w:tcW w:w="927"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38141</w:t>
            </w:r>
          </w:p>
        </w:tc>
        <w:tc>
          <w:tcPr>
            <w:tcW w:w="996"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40018</w:t>
            </w:r>
          </w:p>
        </w:tc>
        <w:tc>
          <w:tcPr>
            <w:tcW w:w="99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61218</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78000</w:t>
            </w:r>
          </w:p>
        </w:tc>
        <w:tc>
          <w:tcPr>
            <w:tcW w:w="969"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85401</w:t>
            </w:r>
          </w:p>
        </w:tc>
      </w:tr>
      <w:tr w:rsidR="004578C9">
        <w:trPr>
          <w:trHeight w:val="315"/>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中式烹调师</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31500</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39183</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51185</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65970</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79000</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中式面点师</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31500</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44170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48708</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58551</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71803</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餐厅服务员</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38076</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48640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60578</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79374</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93367</w:t>
            </w:r>
          </w:p>
        </w:tc>
      </w:tr>
      <w:tr w:rsidR="004578C9">
        <w:trPr>
          <w:trHeight w:val="300"/>
        </w:trPr>
        <w:tc>
          <w:tcPr>
            <w:tcW w:w="97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77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餐饮服务人员</w:t>
            </w:r>
          </w:p>
        </w:tc>
        <w:tc>
          <w:tcPr>
            <w:tcW w:w="92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29300</w:t>
            </w:r>
          </w:p>
        </w:tc>
        <w:tc>
          <w:tcPr>
            <w:tcW w:w="996"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33600</w:t>
            </w:r>
          </w:p>
        </w:tc>
        <w:tc>
          <w:tcPr>
            <w:tcW w:w="99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33600</w:t>
            </w:r>
          </w:p>
        </w:tc>
        <w:tc>
          <w:tcPr>
            <w:tcW w:w="968"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38300</w:t>
            </w:r>
          </w:p>
        </w:tc>
        <w:tc>
          <w:tcPr>
            <w:tcW w:w="969"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48570</w:t>
            </w:r>
          </w:p>
        </w:tc>
      </w:tr>
    </w:tbl>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B30304">
      <w:pPr>
        <w:pStyle w:val="3"/>
        <w:numPr>
          <w:ilvl w:val="0"/>
          <w:numId w:val="4"/>
        </w:numPr>
        <w:spacing w:line="240" w:lineRule="auto"/>
        <w:ind w:left="-11" w:firstLineChars="0" w:firstLine="641"/>
        <w:rPr>
          <w:color w:val="000000" w:themeColor="text1"/>
          <w:shd w:val="clear" w:color="auto" w:fill="FFFFFF"/>
        </w:rPr>
      </w:pPr>
      <w:bookmarkStart w:id="39" w:name="_Toc17494"/>
      <w:bookmarkStart w:id="40" w:name="_Toc17082"/>
      <w:r>
        <w:rPr>
          <w:rFonts w:hint="eastAsia"/>
          <w:color w:val="000000" w:themeColor="text1"/>
          <w:shd w:val="clear" w:color="auto" w:fill="FFFFFF"/>
        </w:rPr>
        <w:t>租赁和商务服务业</w:t>
      </w:r>
      <w:bookmarkEnd w:id="39"/>
      <w:bookmarkEnd w:id="40"/>
    </w:p>
    <w:tbl>
      <w:tblPr>
        <w:tblW w:w="9600" w:type="dxa"/>
        <w:tblInd w:w="-238" w:type="dxa"/>
        <w:tblLayout w:type="fixed"/>
        <w:tblLook w:val="04A0" w:firstRow="1" w:lastRow="0" w:firstColumn="1" w:lastColumn="0" w:noHBand="0" w:noVBand="1"/>
      </w:tblPr>
      <w:tblGrid>
        <w:gridCol w:w="532"/>
        <w:gridCol w:w="4213"/>
        <w:gridCol w:w="955"/>
        <w:gridCol w:w="1022"/>
        <w:gridCol w:w="941"/>
        <w:gridCol w:w="969"/>
        <w:gridCol w:w="968"/>
      </w:tblGrid>
      <w:tr w:rsidR="004578C9">
        <w:trPr>
          <w:trHeight w:val="330"/>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bookmarkStart w:id="41" w:name="_Toc26418"/>
            <w:bookmarkStart w:id="42" w:name="_Toc11401"/>
            <w:r>
              <w:rPr>
                <w:rFonts w:ascii="仿宋" w:eastAsia="仿宋" w:hAnsi="仿宋" w:cs="仿宋" w:hint="eastAsia"/>
                <w:color w:val="000000"/>
                <w:kern w:val="0"/>
                <w:sz w:val="24"/>
                <w:lang w:bidi="ar"/>
              </w:rPr>
              <w:t>序号</w:t>
            </w:r>
          </w:p>
        </w:tc>
        <w:tc>
          <w:tcPr>
            <w:tcW w:w="4213"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w:t>
            </w:r>
          </w:p>
        </w:tc>
        <w:tc>
          <w:tcPr>
            <w:tcW w:w="4855"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585"/>
        </w:trPr>
        <w:tc>
          <w:tcPr>
            <w:tcW w:w="532" w:type="dxa"/>
            <w:vMerge/>
            <w:tcBorders>
              <w:top w:val="single" w:sz="8" w:space="0" w:color="000000"/>
              <w:left w:val="single" w:sz="8" w:space="0" w:color="000000"/>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4213"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55"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022"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41"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969" w:type="dxa"/>
            <w:tcBorders>
              <w:top w:val="single" w:sz="8" w:space="0" w:color="000000"/>
              <w:left w:val="nil"/>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68"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3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劳务派遣服务</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保安员</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28699</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29488</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35999</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44859</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60214</w:t>
            </w:r>
          </w:p>
        </w:tc>
      </w:tr>
      <w:tr w:rsidR="004578C9">
        <w:trPr>
          <w:trHeight w:val="315"/>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商业综合体管理服务</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其他职能部门经理</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110904</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124644</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141900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157005</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173035</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21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工业废水处理工</w:t>
            </w:r>
          </w:p>
        </w:tc>
        <w:tc>
          <w:tcPr>
            <w:tcW w:w="95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46863</w:t>
            </w:r>
          </w:p>
        </w:tc>
        <w:tc>
          <w:tcPr>
            <w:tcW w:w="1022"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49449</w:t>
            </w:r>
          </w:p>
        </w:tc>
        <w:tc>
          <w:tcPr>
            <w:tcW w:w="94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56656</w:t>
            </w:r>
          </w:p>
        </w:tc>
        <w:tc>
          <w:tcPr>
            <w:tcW w:w="969" w:type="dxa"/>
            <w:tcBorders>
              <w:top w:val="nil"/>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64508</w:t>
            </w:r>
          </w:p>
        </w:tc>
        <w:tc>
          <w:tcPr>
            <w:tcW w:w="968"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70799</w:t>
            </w:r>
          </w:p>
        </w:tc>
      </w:tr>
      <w:tr w:rsidR="004578C9">
        <w:trPr>
          <w:trHeight w:val="315"/>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其他广告服务</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广告设计师</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54000</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58500</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69420</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88400</w:t>
            </w:r>
          </w:p>
        </w:tc>
      </w:tr>
      <w:tr w:rsidR="004578C9">
        <w:trPr>
          <w:trHeight w:val="315"/>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检测服务</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机动车检测工</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27682</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28783</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32203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36184</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40781</w:t>
            </w:r>
          </w:p>
        </w:tc>
      </w:tr>
      <w:tr w:rsidR="004578C9">
        <w:trPr>
          <w:trHeight w:val="330"/>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城市配送</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报刊业务员</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36165</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38882</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41823</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55896</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59627</w:t>
            </w:r>
          </w:p>
        </w:tc>
      </w:tr>
      <w:tr w:rsidR="004578C9">
        <w:trPr>
          <w:trHeight w:val="315"/>
        </w:trPr>
        <w:tc>
          <w:tcPr>
            <w:tcW w:w="9600" w:type="dxa"/>
            <w:gridSpan w:val="7"/>
            <w:tcBorders>
              <w:top w:val="nil"/>
              <w:left w:val="single" w:sz="8" w:space="0" w:color="000000"/>
              <w:bottom w:val="single" w:sz="8" w:space="0" w:color="000000"/>
              <w:right w:val="single" w:sz="8" w:space="0" w:color="000000"/>
            </w:tcBorders>
            <w:shd w:val="clear" w:color="auto" w:fill="D9D9D9"/>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财务公司服务</w:t>
            </w:r>
          </w:p>
        </w:tc>
      </w:tr>
      <w:tr w:rsidR="004578C9">
        <w:trPr>
          <w:trHeight w:val="300"/>
        </w:trPr>
        <w:tc>
          <w:tcPr>
            <w:tcW w:w="532"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213"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会计专业人员</w:t>
            </w:r>
          </w:p>
        </w:tc>
        <w:tc>
          <w:tcPr>
            <w:tcW w:w="955"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52000</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54721</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58695</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65042</w:t>
            </w:r>
          </w:p>
        </w:tc>
        <w:tc>
          <w:tcPr>
            <w:tcW w:w="968" w:type="dxa"/>
            <w:tcBorders>
              <w:top w:val="single" w:sz="8" w:space="0" w:color="000000"/>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70222</w:t>
            </w:r>
          </w:p>
        </w:tc>
      </w:tr>
    </w:tbl>
    <w:p w:rsidR="004578C9" w:rsidRDefault="00B30304">
      <w:pPr>
        <w:spacing w:line="440" w:lineRule="exact"/>
        <w:ind w:firstLineChars="200" w:firstLine="480"/>
        <w:rPr>
          <w:rFonts w:ascii="华文楷体" w:eastAsia="华文楷体" w:hAnsi="华文楷体" w:cs="华文楷体"/>
          <w:sz w:val="24"/>
        </w:rPr>
      </w:pPr>
      <w:r>
        <w:rPr>
          <w:rFonts w:ascii="华文楷体" w:eastAsia="华文楷体" w:hAnsi="华文楷体" w:cs="华文楷体" w:hint="eastAsia"/>
          <w:sz w:val="24"/>
        </w:rPr>
        <w:t>备注：</w:t>
      </w:r>
    </w:p>
    <w:p w:rsidR="004578C9" w:rsidRDefault="00B30304">
      <w:pPr>
        <w:numPr>
          <w:ilvl w:val="0"/>
          <w:numId w:val="5"/>
        </w:numPr>
        <w:spacing w:line="440" w:lineRule="exact"/>
        <w:ind w:firstLineChars="200" w:firstLine="480"/>
        <w:rPr>
          <w:rFonts w:ascii="华文楷体" w:eastAsia="华文楷体" w:hAnsi="华文楷体" w:cs="华文楷体"/>
          <w:sz w:val="24"/>
        </w:rPr>
      </w:pPr>
      <w:r>
        <w:rPr>
          <w:rFonts w:ascii="华文楷体" w:eastAsia="华文楷体" w:hAnsi="华文楷体" w:cs="华文楷体" w:hint="eastAsia"/>
          <w:sz w:val="24"/>
        </w:rPr>
        <w:t>卫生和社会工作行业门类下未有同一职业人数满</w:t>
      </w:r>
      <w:r>
        <w:rPr>
          <w:rFonts w:ascii="华文楷体" w:eastAsia="华文楷体" w:hAnsi="华文楷体" w:cs="华文楷体" w:hint="eastAsia"/>
          <w:sz w:val="24"/>
        </w:rPr>
        <w:t>30</w:t>
      </w:r>
      <w:r>
        <w:rPr>
          <w:rFonts w:ascii="华文楷体" w:eastAsia="华文楷体" w:hAnsi="华文楷体" w:cs="华文楷体" w:hint="eastAsia"/>
          <w:sz w:val="24"/>
        </w:rPr>
        <w:t>人，因此不纳入分析；</w:t>
      </w:r>
    </w:p>
    <w:p w:rsidR="004578C9" w:rsidRDefault="00B30304">
      <w:pPr>
        <w:numPr>
          <w:ilvl w:val="0"/>
          <w:numId w:val="5"/>
        </w:numPr>
        <w:spacing w:line="440" w:lineRule="exact"/>
        <w:ind w:firstLineChars="200" w:firstLine="480"/>
        <w:rPr>
          <w:rFonts w:ascii="华文楷体" w:eastAsia="华文楷体" w:hAnsi="华文楷体" w:cs="华文楷体"/>
          <w:sz w:val="24"/>
        </w:rPr>
      </w:pPr>
      <w:r>
        <w:rPr>
          <w:rFonts w:ascii="华文楷体" w:eastAsia="华文楷体" w:hAnsi="华文楷体" w:cs="华文楷体" w:hint="eastAsia"/>
          <w:sz w:val="24"/>
        </w:rPr>
        <w:t>以上</w:t>
      </w:r>
      <w:r>
        <w:rPr>
          <w:rFonts w:ascii="华文楷体" w:eastAsia="华文楷体" w:hAnsi="华文楷体" w:cs="华文楷体" w:hint="eastAsia"/>
          <w:sz w:val="24"/>
        </w:rPr>
        <w:t>529</w:t>
      </w:r>
      <w:r>
        <w:rPr>
          <w:rFonts w:ascii="华文楷体" w:eastAsia="华文楷体" w:hAnsi="华文楷体" w:cs="华文楷体" w:hint="eastAsia"/>
          <w:sz w:val="24"/>
        </w:rPr>
        <w:t>个职业对应的分位值可能存在少量（</w:t>
      </w:r>
      <w:r>
        <w:rPr>
          <w:rFonts w:ascii="华文楷体" w:eastAsia="华文楷体" w:hAnsi="华文楷体" w:cs="华文楷体" w:hint="eastAsia"/>
          <w:sz w:val="24"/>
        </w:rPr>
        <w:t>14</w:t>
      </w:r>
      <w:r>
        <w:rPr>
          <w:rFonts w:ascii="华文楷体" w:eastAsia="华文楷体" w:hAnsi="华文楷体" w:cs="华文楷体" w:hint="eastAsia"/>
          <w:sz w:val="24"/>
        </w:rPr>
        <w:t>个）连续两个分位值相等的情况，经核实调研样本的实际情况后，认为数据分析得出的数值符合市场实际情况。</w:t>
      </w:r>
    </w:p>
    <w:p w:rsidR="004578C9" w:rsidRDefault="004578C9">
      <w:pPr>
        <w:spacing w:line="440" w:lineRule="exact"/>
        <w:rPr>
          <w:rFonts w:ascii="华文楷体" w:eastAsia="华文楷体" w:hAnsi="华文楷体" w:cs="华文楷体"/>
          <w:sz w:val="22"/>
          <w:szCs w:val="28"/>
        </w:rPr>
      </w:pPr>
    </w:p>
    <w:p w:rsidR="004578C9" w:rsidRDefault="004578C9">
      <w:pPr>
        <w:pStyle w:val="2"/>
        <w:spacing w:beforeLines="50" w:before="156" w:afterLines="50" w:after="156"/>
        <w:ind w:firstLineChars="0" w:firstLine="0"/>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B30304">
      <w:pPr>
        <w:pStyle w:val="2"/>
        <w:spacing w:beforeLines="50" w:before="156" w:afterLines="50" w:after="156"/>
        <w:ind w:firstLine="640"/>
        <w:rPr>
          <w:color w:val="000000" w:themeColor="text1"/>
          <w:shd w:val="clear" w:color="auto" w:fill="FFFFFF"/>
        </w:rPr>
      </w:pPr>
      <w:r>
        <w:rPr>
          <w:rFonts w:hint="eastAsia"/>
          <w:color w:val="000000" w:themeColor="text1"/>
          <w:shd w:val="clear" w:color="auto" w:fill="FFFFFF"/>
        </w:rPr>
        <w:t>二、技能人才工资价位</w:t>
      </w:r>
      <w:bookmarkEnd w:id="41"/>
      <w:bookmarkEnd w:id="42"/>
    </w:p>
    <w:p w:rsidR="004578C9" w:rsidRDefault="00B30304">
      <w:pPr>
        <w:pStyle w:val="3"/>
        <w:spacing w:beforeLines="50" w:before="156" w:afterLines="50" w:after="156"/>
        <w:ind w:firstLine="643"/>
      </w:pPr>
      <w:bookmarkStart w:id="43" w:name="_Toc1670"/>
      <w:bookmarkStart w:id="44" w:name="_Toc29658"/>
      <w:r>
        <w:rPr>
          <w:rFonts w:hint="eastAsia"/>
          <w:color w:val="000000" w:themeColor="text1"/>
          <w:shd w:val="clear" w:color="auto" w:fill="FFFFFF"/>
        </w:rPr>
        <w:t>（一）分管理层级工资价位</w:t>
      </w:r>
      <w:bookmarkEnd w:id="43"/>
      <w:bookmarkEnd w:id="44"/>
    </w:p>
    <w:tbl>
      <w:tblPr>
        <w:tblW w:w="10205" w:type="dxa"/>
        <w:jc w:val="center"/>
        <w:tblLook w:val="04A0" w:firstRow="1" w:lastRow="0" w:firstColumn="1" w:lastColumn="0" w:noHBand="0" w:noVBand="1"/>
      </w:tblPr>
      <w:tblGrid>
        <w:gridCol w:w="785"/>
        <w:gridCol w:w="3780"/>
        <w:gridCol w:w="936"/>
        <w:gridCol w:w="1416"/>
        <w:gridCol w:w="936"/>
        <w:gridCol w:w="1416"/>
        <w:gridCol w:w="936"/>
      </w:tblGrid>
      <w:tr w:rsidR="004578C9">
        <w:trPr>
          <w:trHeight w:val="315"/>
          <w:jc w:val="center"/>
        </w:trPr>
        <w:tc>
          <w:tcPr>
            <w:tcW w:w="785"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780"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管理岗位等级</w:t>
            </w:r>
          </w:p>
        </w:tc>
        <w:tc>
          <w:tcPr>
            <w:tcW w:w="5640"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jc w:val="center"/>
        </w:trPr>
        <w:tc>
          <w:tcPr>
            <w:tcW w:w="785"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3780"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36"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41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3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41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3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jc w:val="center"/>
        </w:trPr>
        <w:tc>
          <w:tcPr>
            <w:tcW w:w="78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7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管理类员工岗（其它管理岗）</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37156</w:t>
            </w:r>
          </w:p>
        </w:tc>
        <w:tc>
          <w:tcPr>
            <w:tcW w:w="14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46220</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63912</w:t>
            </w:r>
          </w:p>
        </w:tc>
        <w:tc>
          <w:tcPr>
            <w:tcW w:w="14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92612</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127412</w:t>
            </w:r>
          </w:p>
        </w:tc>
      </w:tr>
      <w:tr w:rsidR="004578C9">
        <w:trPr>
          <w:trHeight w:val="300"/>
          <w:jc w:val="center"/>
        </w:trPr>
        <w:tc>
          <w:tcPr>
            <w:tcW w:w="78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7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基层管理岗（二级部门管理岗）</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40800</w:t>
            </w:r>
          </w:p>
        </w:tc>
        <w:tc>
          <w:tcPr>
            <w:tcW w:w="14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54176</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74362</w:t>
            </w:r>
          </w:p>
        </w:tc>
        <w:tc>
          <w:tcPr>
            <w:tcW w:w="14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113400</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180170</w:t>
            </w:r>
          </w:p>
        </w:tc>
      </w:tr>
      <w:tr w:rsidR="004578C9">
        <w:trPr>
          <w:trHeight w:val="300"/>
          <w:jc w:val="center"/>
        </w:trPr>
        <w:tc>
          <w:tcPr>
            <w:tcW w:w="78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7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中层管理岗（一级部门管理岗）</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54358</w:t>
            </w:r>
          </w:p>
        </w:tc>
        <w:tc>
          <w:tcPr>
            <w:tcW w:w="14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70680</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106600</w:t>
            </w:r>
          </w:p>
        </w:tc>
        <w:tc>
          <w:tcPr>
            <w:tcW w:w="14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166849</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256873</w:t>
            </w:r>
          </w:p>
        </w:tc>
      </w:tr>
      <w:tr w:rsidR="004578C9">
        <w:trPr>
          <w:trHeight w:val="300"/>
          <w:jc w:val="center"/>
        </w:trPr>
        <w:tc>
          <w:tcPr>
            <w:tcW w:w="785"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7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高层管理岗（高级管理岗）</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56282</w:t>
            </w:r>
          </w:p>
        </w:tc>
        <w:tc>
          <w:tcPr>
            <w:tcW w:w="14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82331</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125605</w:t>
            </w:r>
          </w:p>
        </w:tc>
        <w:tc>
          <w:tcPr>
            <w:tcW w:w="14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218512</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365319</w:t>
            </w:r>
          </w:p>
        </w:tc>
      </w:tr>
    </w:tbl>
    <w:p w:rsidR="004578C9" w:rsidRDefault="004578C9">
      <w:pPr>
        <w:pStyle w:val="3"/>
        <w:spacing w:beforeLines="50" w:before="156" w:afterLines="50" w:after="156"/>
        <w:ind w:firstLine="643"/>
        <w:rPr>
          <w:color w:val="000000" w:themeColor="text1"/>
          <w:shd w:val="clear" w:color="auto" w:fill="FFFFFF"/>
        </w:rPr>
      </w:pPr>
      <w:bookmarkStart w:id="45" w:name="_Toc21471"/>
      <w:bookmarkStart w:id="46" w:name="_Toc11286"/>
    </w:p>
    <w:p w:rsidR="004578C9" w:rsidRDefault="00B30304">
      <w:pPr>
        <w:rPr>
          <w:color w:val="000000" w:themeColor="text1"/>
          <w:shd w:val="clear" w:color="auto" w:fill="FFFFFF"/>
        </w:rPr>
      </w:pPr>
      <w:r>
        <w:rPr>
          <w:rFonts w:hint="eastAsia"/>
          <w:noProof/>
          <w:color w:val="000000" w:themeColor="text1"/>
          <w:shd w:val="clear" w:color="auto" w:fill="FFFFFF"/>
        </w:rPr>
        <w:drawing>
          <wp:inline distT="0" distB="0" distL="114300" distR="114300">
            <wp:extent cx="5581650" cy="3322320"/>
            <wp:effectExtent l="4445" t="4445" r="14605" b="698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ind w:leftChars="-200" w:left="-420" w:firstLineChars="105" w:firstLine="220"/>
        <w:rPr>
          <w:color w:val="000000" w:themeColor="text1"/>
          <w:shd w:val="clear" w:color="auto" w:fill="FFFFFF"/>
        </w:rPr>
      </w:pPr>
    </w:p>
    <w:p w:rsidR="004578C9" w:rsidRDefault="00B30304">
      <w:pPr>
        <w:pStyle w:val="3"/>
        <w:spacing w:afterLines="50" w:after="156"/>
        <w:ind w:firstLineChars="68" w:firstLine="218"/>
        <w:rPr>
          <w:color w:val="000000" w:themeColor="text1"/>
          <w:shd w:val="clear" w:color="auto" w:fill="FFFFFF"/>
        </w:rPr>
      </w:pPr>
      <w:r>
        <w:rPr>
          <w:rFonts w:hint="eastAsia"/>
          <w:color w:val="000000" w:themeColor="text1"/>
          <w:shd w:val="clear" w:color="auto" w:fill="FFFFFF"/>
        </w:rPr>
        <w:t>（二）分专业技术职称等级工资价位</w:t>
      </w:r>
      <w:bookmarkEnd w:id="45"/>
      <w:bookmarkEnd w:id="46"/>
    </w:p>
    <w:tbl>
      <w:tblPr>
        <w:tblW w:w="9345" w:type="dxa"/>
        <w:tblInd w:w="-184" w:type="dxa"/>
        <w:tblLayout w:type="fixed"/>
        <w:tblLook w:val="04A0" w:firstRow="1" w:lastRow="0" w:firstColumn="1" w:lastColumn="0" w:noHBand="0" w:noVBand="1"/>
      </w:tblPr>
      <w:tblGrid>
        <w:gridCol w:w="733"/>
        <w:gridCol w:w="2715"/>
        <w:gridCol w:w="936"/>
        <w:gridCol w:w="1461"/>
        <w:gridCol w:w="1016"/>
        <w:gridCol w:w="1434"/>
        <w:gridCol w:w="1050"/>
      </w:tblGrid>
      <w:tr w:rsidR="004578C9">
        <w:trPr>
          <w:trHeight w:val="330"/>
        </w:trPr>
        <w:tc>
          <w:tcPr>
            <w:tcW w:w="733"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bookmarkStart w:id="47" w:name="_Toc28419"/>
            <w:bookmarkStart w:id="48" w:name="_Toc24841"/>
            <w:r>
              <w:rPr>
                <w:rFonts w:ascii="仿宋" w:eastAsia="仿宋" w:hAnsi="仿宋" w:cs="仿宋" w:hint="eastAsia"/>
                <w:color w:val="000000"/>
                <w:kern w:val="0"/>
                <w:sz w:val="24"/>
                <w:lang w:bidi="ar"/>
              </w:rPr>
              <w:t>序号</w:t>
            </w:r>
          </w:p>
        </w:tc>
        <w:tc>
          <w:tcPr>
            <w:tcW w:w="2715"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专业技术职称等级</w:t>
            </w:r>
          </w:p>
        </w:tc>
        <w:tc>
          <w:tcPr>
            <w:tcW w:w="5897"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trPr>
        <w:tc>
          <w:tcPr>
            <w:tcW w:w="733"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2715"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36"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461"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01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434"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050"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73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7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没有取得专业技术职称</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35169</w:t>
            </w:r>
          </w:p>
        </w:tc>
        <w:tc>
          <w:tcPr>
            <w:tcW w:w="146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c>
          <w:tcPr>
            <w:tcW w:w="10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68822</w:t>
            </w:r>
          </w:p>
        </w:tc>
        <w:tc>
          <w:tcPr>
            <w:tcW w:w="143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93051</w:t>
            </w:r>
          </w:p>
        </w:tc>
        <w:tc>
          <w:tcPr>
            <w:tcW w:w="105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124976</w:t>
            </w:r>
          </w:p>
        </w:tc>
      </w:tr>
      <w:tr w:rsidR="004578C9">
        <w:trPr>
          <w:trHeight w:val="300"/>
        </w:trPr>
        <w:tc>
          <w:tcPr>
            <w:tcW w:w="73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27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初级职称</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40664</w:t>
            </w:r>
          </w:p>
        </w:tc>
        <w:tc>
          <w:tcPr>
            <w:tcW w:w="146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51619</w:t>
            </w:r>
          </w:p>
        </w:tc>
        <w:tc>
          <w:tcPr>
            <w:tcW w:w="10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69846</w:t>
            </w:r>
          </w:p>
        </w:tc>
        <w:tc>
          <w:tcPr>
            <w:tcW w:w="143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100268</w:t>
            </w:r>
          </w:p>
        </w:tc>
        <w:tc>
          <w:tcPr>
            <w:tcW w:w="105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136144</w:t>
            </w:r>
          </w:p>
        </w:tc>
      </w:tr>
      <w:tr w:rsidR="004578C9">
        <w:trPr>
          <w:trHeight w:val="300"/>
        </w:trPr>
        <w:tc>
          <w:tcPr>
            <w:tcW w:w="73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27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中级职称</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54150</w:t>
            </w:r>
          </w:p>
        </w:tc>
        <w:tc>
          <w:tcPr>
            <w:tcW w:w="146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72031</w:t>
            </w:r>
          </w:p>
        </w:tc>
        <w:tc>
          <w:tcPr>
            <w:tcW w:w="10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106754</w:t>
            </w:r>
          </w:p>
        </w:tc>
        <w:tc>
          <w:tcPr>
            <w:tcW w:w="143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148530</w:t>
            </w:r>
          </w:p>
        </w:tc>
        <w:tc>
          <w:tcPr>
            <w:tcW w:w="105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193230</w:t>
            </w:r>
          </w:p>
        </w:tc>
      </w:tr>
      <w:tr w:rsidR="004578C9">
        <w:trPr>
          <w:trHeight w:val="300"/>
        </w:trPr>
        <w:tc>
          <w:tcPr>
            <w:tcW w:w="733"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715"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高级职称</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60000</w:t>
            </w:r>
          </w:p>
        </w:tc>
        <w:tc>
          <w:tcPr>
            <w:tcW w:w="1461"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76048</w:t>
            </w:r>
          </w:p>
        </w:tc>
        <w:tc>
          <w:tcPr>
            <w:tcW w:w="101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121546</w:t>
            </w:r>
          </w:p>
        </w:tc>
        <w:tc>
          <w:tcPr>
            <w:tcW w:w="1434"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166037</w:t>
            </w:r>
          </w:p>
        </w:tc>
        <w:tc>
          <w:tcPr>
            <w:tcW w:w="105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211552</w:t>
            </w:r>
          </w:p>
        </w:tc>
      </w:tr>
    </w:tbl>
    <w:p w:rsidR="004578C9" w:rsidRDefault="004578C9">
      <w:pPr>
        <w:rPr>
          <w:color w:val="000000" w:themeColor="text1"/>
          <w:shd w:val="clear" w:color="auto" w:fill="FFFFFF"/>
        </w:rPr>
      </w:pPr>
    </w:p>
    <w:p w:rsidR="004578C9" w:rsidRDefault="00B30304">
      <w:pPr>
        <w:rPr>
          <w:color w:val="000000" w:themeColor="text1"/>
          <w:shd w:val="clear" w:color="auto" w:fill="FFFFFF"/>
        </w:rPr>
      </w:pPr>
      <w:r>
        <w:rPr>
          <w:noProof/>
        </w:rPr>
        <w:drawing>
          <wp:inline distT="0" distB="0" distL="114300" distR="114300">
            <wp:extent cx="5227955" cy="3766185"/>
            <wp:effectExtent l="4445" t="4445" r="6350" b="2032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78C9" w:rsidRDefault="004578C9">
      <w:pPr>
        <w:pStyle w:val="3"/>
        <w:spacing w:afterLines="50" w:after="156"/>
        <w:ind w:firstLineChars="0" w:firstLine="0"/>
        <w:rPr>
          <w:color w:val="000000" w:themeColor="text1"/>
          <w:shd w:val="clear" w:color="auto" w:fill="FFFFFF"/>
        </w:rPr>
      </w:pPr>
    </w:p>
    <w:p w:rsidR="004578C9" w:rsidRDefault="004578C9">
      <w:pPr>
        <w:pStyle w:val="3"/>
        <w:spacing w:afterLines="50" w:after="156"/>
        <w:ind w:firstLineChars="0" w:firstLine="0"/>
        <w:rPr>
          <w:color w:val="000000" w:themeColor="text1"/>
          <w:shd w:val="clear" w:color="auto" w:fill="FFFFFF"/>
        </w:rPr>
      </w:pPr>
    </w:p>
    <w:p w:rsidR="004578C9" w:rsidRDefault="004578C9">
      <w:pPr>
        <w:pStyle w:val="3"/>
        <w:spacing w:afterLines="50" w:after="156"/>
        <w:ind w:firstLineChars="0" w:firstLine="0"/>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B30304">
      <w:pPr>
        <w:pStyle w:val="3"/>
        <w:spacing w:afterLines="50" w:after="156"/>
        <w:ind w:firstLineChars="68" w:firstLine="218"/>
        <w:rPr>
          <w:color w:val="000000" w:themeColor="text1"/>
          <w:shd w:val="clear" w:color="auto" w:fill="FFFFFF"/>
        </w:rPr>
      </w:pPr>
      <w:r>
        <w:rPr>
          <w:rFonts w:hint="eastAsia"/>
          <w:color w:val="000000" w:themeColor="text1"/>
          <w:shd w:val="clear" w:color="auto" w:fill="FFFFFF"/>
        </w:rPr>
        <w:t>（三）分职业技能等级工资价位</w:t>
      </w:r>
      <w:bookmarkEnd w:id="47"/>
      <w:bookmarkEnd w:id="48"/>
    </w:p>
    <w:tbl>
      <w:tblPr>
        <w:tblW w:w="9334" w:type="dxa"/>
        <w:tblInd w:w="-212" w:type="dxa"/>
        <w:tblLayout w:type="fixed"/>
        <w:tblLook w:val="04A0" w:firstRow="1" w:lastRow="0" w:firstColumn="1" w:lastColumn="0" w:noHBand="0" w:noVBand="1"/>
      </w:tblPr>
      <w:tblGrid>
        <w:gridCol w:w="761"/>
        <w:gridCol w:w="2190"/>
        <w:gridCol w:w="936"/>
        <w:gridCol w:w="1680"/>
        <w:gridCol w:w="1183"/>
        <w:gridCol w:w="1417"/>
        <w:gridCol w:w="1167"/>
      </w:tblGrid>
      <w:tr w:rsidR="004578C9">
        <w:trPr>
          <w:trHeight w:val="345"/>
        </w:trPr>
        <w:tc>
          <w:tcPr>
            <w:tcW w:w="761"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bookmarkStart w:id="49" w:name="_Toc24778"/>
            <w:bookmarkStart w:id="50" w:name="_Toc13407"/>
            <w:r>
              <w:rPr>
                <w:rFonts w:ascii="仿宋" w:eastAsia="仿宋" w:hAnsi="仿宋" w:cs="仿宋" w:hint="eastAsia"/>
                <w:color w:val="000000"/>
                <w:kern w:val="0"/>
                <w:sz w:val="24"/>
                <w:lang w:bidi="ar"/>
              </w:rPr>
              <w:t>序号</w:t>
            </w:r>
          </w:p>
        </w:tc>
        <w:tc>
          <w:tcPr>
            <w:tcW w:w="2190"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职业技能等级</w:t>
            </w:r>
          </w:p>
        </w:tc>
        <w:tc>
          <w:tcPr>
            <w:tcW w:w="6383"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trPr>
        <w:tc>
          <w:tcPr>
            <w:tcW w:w="761"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2190"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936"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680"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183"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417"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167"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761"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19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没有取得资格证书</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38400</w:t>
            </w:r>
          </w:p>
        </w:tc>
        <w:tc>
          <w:tcPr>
            <w:tcW w:w="16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47405</w:t>
            </w:r>
          </w:p>
        </w:tc>
        <w:tc>
          <w:tcPr>
            <w:tcW w:w="11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60510</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77735</w:t>
            </w:r>
          </w:p>
        </w:tc>
        <w:tc>
          <w:tcPr>
            <w:tcW w:w="116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95913</w:t>
            </w:r>
          </w:p>
        </w:tc>
      </w:tr>
      <w:tr w:rsidR="004578C9">
        <w:trPr>
          <w:trHeight w:val="300"/>
        </w:trPr>
        <w:tc>
          <w:tcPr>
            <w:tcW w:w="761"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219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初级技能</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36120</w:t>
            </w:r>
          </w:p>
        </w:tc>
        <w:tc>
          <w:tcPr>
            <w:tcW w:w="16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47653</w:t>
            </w:r>
          </w:p>
        </w:tc>
        <w:tc>
          <w:tcPr>
            <w:tcW w:w="11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59955</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85163</w:t>
            </w:r>
          </w:p>
        </w:tc>
        <w:tc>
          <w:tcPr>
            <w:tcW w:w="116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127687</w:t>
            </w:r>
          </w:p>
        </w:tc>
      </w:tr>
      <w:tr w:rsidR="004578C9">
        <w:trPr>
          <w:trHeight w:val="300"/>
        </w:trPr>
        <w:tc>
          <w:tcPr>
            <w:tcW w:w="761"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219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中级技能</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39870</w:t>
            </w:r>
          </w:p>
        </w:tc>
        <w:tc>
          <w:tcPr>
            <w:tcW w:w="16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48370</w:t>
            </w:r>
          </w:p>
        </w:tc>
        <w:tc>
          <w:tcPr>
            <w:tcW w:w="11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65209</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84529</w:t>
            </w:r>
          </w:p>
        </w:tc>
        <w:tc>
          <w:tcPr>
            <w:tcW w:w="116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118909</w:t>
            </w:r>
          </w:p>
        </w:tc>
      </w:tr>
      <w:tr w:rsidR="004578C9">
        <w:trPr>
          <w:trHeight w:val="300"/>
        </w:trPr>
        <w:tc>
          <w:tcPr>
            <w:tcW w:w="761"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19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高级技能</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39042</w:t>
            </w:r>
          </w:p>
        </w:tc>
        <w:tc>
          <w:tcPr>
            <w:tcW w:w="16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49200</w:t>
            </w:r>
          </w:p>
        </w:tc>
        <w:tc>
          <w:tcPr>
            <w:tcW w:w="11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62290</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82432</w:t>
            </w:r>
          </w:p>
        </w:tc>
        <w:tc>
          <w:tcPr>
            <w:tcW w:w="116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102984</w:t>
            </w:r>
          </w:p>
        </w:tc>
      </w:tr>
      <w:tr w:rsidR="004578C9">
        <w:trPr>
          <w:trHeight w:val="300"/>
        </w:trPr>
        <w:tc>
          <w:tcPr>
            <w:tcW w:w="761"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219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技师</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39339</w:t>
            </w:r>
          </w:p>
        </w:tc>
        <w:tc>
          <w:tcPr>
            <w:tcW w:w="16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49962</w:t>
            </w:r>
          </w:p>
        </w:tc>
        <w:tc>
          <w:tcPr>
            <w:tcW w:w="11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66401</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90240</w:t>
            </w:r>
          </w:p>
        </w:tc>
        <w:tc>
          <w:tcPr>
            <w:tcW w:w="116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113690</w:t>
            </w:r>
          </w:p>
        </w:tc>
      </w:tr>
      <w:tr w:rsidR="004578C9">
        <w:trPr>
          <w:trHeight w:val="300"/>
        </w:trPr>
        <w:tc>
          <w:tcPr>
            <w:tcW w:w="761"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219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高级技师</w:t>
            </w:r>
          </w:p>
        </w:tc>
        <w:tc>
          <w:tcPr>
            <w:tcW w:w="936"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47815</w:t>
            </w:r>
          </w:p>
        </w:tc>
        <w:tc>
          <w:tcPr>
            <w:tcW w:w="168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68518</w:t>
            </w:r>
          </w:p>
        </w:tc>
        <w:tc>
          <w:tcPr>
            <w:tcW w:w="11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78820</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97828</w:t>
            </w:r>
          </w:p>
        </w:tc>
        <w:tc>
          <w:tcPr>
            <w:tcW w:w="116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123494</w:t>
            </w:r>
          </w:p>
        </w:tc>
      </w:tr>
    </w:tbl>
    <w:p w:rsidR="004578C9" w:rsidRDefault="004578C9">
      <w:pPr>
        <w:pStyle w:val="2"/>
        <w:spacing w:line="240" w:lineRule="auto"/>
        <w:ind w:firstLineChars="0" w:firstLine="0"/>
        <w:rPr>
          <w:color w:val="000000" w:themeColor="text1"/>
          <w:shd w:val="clear" w:color="auto" w:fill="FFFFFF"/>
        </w:rPr>
      </w:pPr>
    </w:p>
    <w:p w:rsidR="004578C9" w:rsidRDefault="00B30304">
      <w:r>
        <w:rPr>
          <w:noProof/>
        </w:rPr>
        <w:drawing>
          <wp:inline distT="0" distB="0" distL="114300" distR="114300">
            <wp:extent cx="5648325" cy="3547110"/>
            <wp:effectExtent l="4445" t="4445" r="5080" b="1079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78C9" w:rsidRDefault="004578C9">
      <w:pPr>
        <w:pStyle w:val="2"/>
        <w:ind w:firstLineChars="0" w:firstLine="0"/>
        <w:rPr>
          <w:color w:val="000000" w:themeColor="text1"/>
          <w:shd w:val="clear" w:color="auto" w:fill="FFFFFF"/>
        </w:rPr>
      </w:pPr>
    </w:p>
    <w:p w:rsidR="004578C9" w:rsidRDefault="004578C9">
      <w:pPr>
        <w:pStyle w:val="2"/>
        <w:ind w:firstLineChars="0" w:firstLine="0"/>
        <w:rPr>
          <w:color w:val="000000" w:themeColor="text1"/>
          <w:shd w:val="clear" w:color="auto" w:fill="FFFFFF"/>
        </w:rPr>
      </w:pPr>
    </w:p>
    <w:p w:rsidR="004578C9" w:rsidRDefault="004578C9"/>
    <w:p w:rsidR="004578C9" w:rsidRDefault="00B30304">
      <w:pPr>
        <w:pStyle w:val="2"/>
        <w:ind w:firstLineChars="0" w:firstLine="0"/>
        <w:rPr>
          <w:color w:val="000000" w:themeColor="text1"/>
          <w:shd w:val="clear" w:color="auto" w:fill="FFFFFF"/>
        </w:rPr>
      </w:pPr>
      <w:r>
        <w:rPr>
          <w:rFonts w:hint="eastAsia"/>
          <w:color w:val="000000" w:themeColor="text1"/>
          <w:shd w:val="clear" w:color="auto" w:fill="FFFFFF"/>
        </w:rPr>
        <w:t>三、其他工资价位</w:t>
      </w:r>
      <w:bookmarkEnd w:id="49"/>
      <w:bookmarkEnd w:id="50"/>
    </w:p>
    <w:p w:rsidR="004578C9" w:rsidRDefault="00B30304">
      <w:pPr>
        <w:pStyle w:val="3"/>
        <w:ind w:leftChars="304" w:left="638" w:firstLineChars="0" w:firstLine="0"/>
        <w:rPr>
          <w:color w:val="000000" w:themeColor="text1"/>
          <w:lang w:bidi="ar"/>
        </w:rPr>
      </w:pPr>
      <w:bookmarkStart w:id="51" w:name="_Toc31374"/>
      <w:bookmarkStart w:id="52" w:name="_Toc9083"/>
      <w:bookmarkStart w:id="53" w:name="_Toc18840"/>
      <w:r>
        <w:rPr>
          <w:rFonts w:hint="eastAsia"/>
          <w:color w:val="000000" w:themeColor="text1"/>
          <w:shd w:val="clear" w:color="auto" w:fill="FFFFFF"/>
        </w:rPr>
        <w:t>（一）分</w:t>
      </w:r>
      <w:r>
        <w:rPr>
          <w:rFonts w:hint="eastAsia"/>
          <w:color w:val="000000" w:themeColor="text1"/>
          <w:lang w:bidi="ar"/>
        </w:rPr>
        <w:t>行业工资价位</w:t>
      </w:r>
      <w:bookmarkEnd w:id="51"/>
      <w:bookmarkEnd w:id="52"/>
      <w:bookmarkEnd w:id="53"/>
    </w:p>
    <w:p w:rsidR="004578C9" w:rsidRDefault="004578C9">
      <w:bookmarkStart w:id="54" w:name="_Toc31816"/>
      <w:bookmarkStart w:id="55" w:name="_Toc5465"/>
      <w:bookmarkStart w:id="56" w:name="_Toc15514"/>
    </w:p>
    <w:tbl>
      <w:tblPr>
        <w:tblW w:w="10290" w:type="dxa"/>
        <w:jc w:val="center"/>
        <w:tblLook w:val="04A0" w:firstRow="1" w:lastRow="0" w:firstColumn="1" w:lastColumn="0" w:noHBand="0" w:noVBand="1"/>
      </w:tblPr>
      <w:tblGrid>
        <w:gridCol w:w="456"/>
        <w:gridCol w:w="4320"/>
        <w:gridCol w:w="936"/>
        <w:gridCol w:w="1416"/>
        <w:gridCol w:w="936"/>
        <w:gridCol w:w="1416"/>
        <w:gridCol w:w="936"/>
      </w:tblGrid>
      <w:tr w:rsidR="004578C9">
        <w:trPr>
          <w:trHeight w:val="315"/>
          <w:jc w:val="center"/>
        </w:trPr>
        <w:tc>
          <w:tcPr>
            <w:tcW w:w="555"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320"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行业大类</w:t>
            </w:r>
          </w:p>
        </w:tc>
        <w:tc>
          <w:tcPr>
            <w:tcW w:w="5415"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jc w:val="center"/>
        </w:trPr>
        <w:tc>
          <w:tcPr>
            <w:tcW w:w="555"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4320"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0" w:type="auto"/>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0" w:type="auto"/>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0" w:type="auto"/>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0" w:type="auto"/>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采矿业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35025</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51707</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59520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74183</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109707</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电力、热力、燃气和水生产和供应业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50266</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61015</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73728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104958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148220</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房地产业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61077</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98552</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163600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201333</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42187</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55200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78178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127698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184848</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交通运输、仓储和邮政业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33815</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43675</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56431</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67781</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80132</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教育（非事业单位）</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40664</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58796</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69600</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金融业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61760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99090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130000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168127</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211026</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居民服务、修理和其他服务业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30744</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49800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62460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72600</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科学研究和技术服务业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41857</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76516</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96201</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133406</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农、林、牧、渔业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34235</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45260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60600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79248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114892</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批发和零售业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35614</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46836</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60659</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75623</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97929</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水利环境和公共设施管理业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37454</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46866</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55848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82558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109371</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卫生和社会工作</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84000</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文化、体育和娱乐业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30600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54274</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68729</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93630</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信息传输、软件和信息技术服务业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52680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68400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86576</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110113</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151488</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制造业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40300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48398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62788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81513</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102029</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住宿和餐饮业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31500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36000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45600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58551</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79048</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租赁和商务服务业</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29179</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35874</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43299</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58500</w:t>
            </w:r>
          </w:p>
        </w:tc>
        <w:tc>
          <w:tcPr>
            <w:tcW w:w="0" w:type="auto"/>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78324</w:t>
            </w:r>
          </w:p>
        </w:tc>
      </w:tr>
    </w:tbl>
    <w:p w:rsidR="004578C9" w:rsidRDefault="004578C9"/>
    <w:p w:rsidR="004578C9" w:rsidRDefault="00B30304">
      <w:r>
        <w:rPr>
          <w:noProof/>
        </w:rPr>
        <w:drawing>
          <wp:inline distT="0" distB="0" distL="114300" distR="114300">
            <wp:extent cx="5516245" cy="8463280"/>
            <wp:effectExtent l="4445" t="4445" r="22860" b="952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78C9" w:rsidRDefault="00B30304">
      <w:pPr>
        <w:pStyle w:val="3"/>
        <w:numPr>
          <w:ilvl w:val="0"/>
          <w:numId w:val="6"/>
        </w:numPr>
        <w:spacing w:beforeLines="50" w:before="156" w:afterLines="100" w:after="312"/>
        <w:ind w:firstLine="643"/>
      </w:pPr>
      <w:r>
        <w:rPr>
          <w:rFonts w:hint="eastAsia"/>
          <w:color w:val="000000" w:themeColor="text1"/>
          <w:lang w:bidi="ar"/>
        </w:rPr>
        <w:t>分企业规模工资指导价位</w:t>
      </w:r>
      <w:bookmarkEnd w:id="54"/>
      <w:bookmarkEnd w:id="55"/>
      <w:bookmarkEnd w:id="56"/>
    </w:p>
    <w:tbl>
      <w:tblPr>
        <w:tblW w:w="10250" w:type="dxa"/>
        <w:tblInd w:w="-639" w:type="dxa"/>
        <w:tblLayout w:type="fixed"/>
        <w:tblLook w:val="04A0" w:firstRow="1" w:lastRow="0" w:firstColumn="1" w:lastColumn="0" w:noHBand="0" w:noVBand="1"/>
      </w:tblPr>
      <w:tblGrid>
        <w:gridCol w:w="750"/>
        <w:gridCol w:w="1900"/>
        <w:gridCol w:w="1116"/>
        <w:gridCol w:w="1584"/>
        <w:gridCol w:w="1300"/>
        <w:gridCol w:w="1866"/>
        <w:gridCol w:w="1734"/>
      </w:tblGrid>
      <w:tr w:rsidR="004578C9">
        <w:trPr>
          <w:trHeight w:val="330"/>
        </w:trPr>
        <w:tc>
          <w:tcPr>
            <w:tcW w:w="750"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1900" w:type="dxa"/>
            <w:vMerge w:val="restart"/>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企业规模</w:t>
            </w:r>
          </w:p>
        </w:tc>
        <w:tc>
          <w:tcPr>
            <w:tcW w:w="7600" w:type="dxa"/>
            <w:gridSpan w:val="5"/>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trPr>
        <w:tc>
          <w:tcPr>
            <w:tcW w:w="750"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4578C9" w:rsidRDefault="004578C9">
            <w:pPr>
              <w:spacing w:line="360" w:lineRule="auto"/>
              <w:jc w:val="center"/>
              <w:rPr>
                <w:rFonts w:ascii="仿宋" w:eastAsia="仿宋" w:hAnsi="仿宋" w:cs="仿宋"/>
                <w:color w:val="000000"/>
                <w:sz w:val="24"/>
              </w:rPr>
            </w:pPr>
          </w:p>
        </w:tc>
        <w:tc>
          <w:tcPr>
            <w:tcW w:w="1900" w:type="dxa"/>
            <w:vMerge/>
            <w:tcBorders>
              <w:top w:val="single" w:sz="8" w:space="0" w:color="000000"/>
              <w:left w:val="nil"/>
              <w:bottom w:val="single" w:sz="8" w:space="0" w:color="000000"/>
              <w:right w:val="single" w:sz="8" w:space="0" w:color="000000"/>
            </w:tcBorders>
            <w:shd w:val="clear" w:color="auto" w:fill="E2EFDA"/>
            <w:noWrap/>
            <w:vAlign w:val="center"/>
          </w:tcPr>
          <w:p w:rsidR="004578C9" w:rsidRDefault="004578C9">
            <w:pPr>
              <w:spacing w:line="360" w:lineRule="auto"/>
              <w:jc w:val="center"/>
              <w:rPr>
                <w:rFonts w:ascii="仿宋" w:eastAsia="仿宋" w:hAnsi="仿宋" w:cs="仿宋"/>
                <w:color w:val="000000"/>
                <w:sz w:val="24"/>
              </w:rPr>
            </w:pPr>
          </w:p>
        </w:tc>
        <w:tc>
          <w:tcPr>
            <w:tcW w:w="1116" w:type="dxa"/>
            <w:tcBorders>
              <w:top w:val="nil"/>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584"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300"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866"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734" w:type="dxa"/>
            <w:tcBorders>
              <w:top w:val="single" w:sz="8" w:space="0" w:color="000000"/>
              <w:left w:val="nil"/>
              <w:bottom w:val="single" w:sz="8" w:space="0" w:color="000000"/>
              <w:right w:val="single" w:sz="8" w:space="0" w:color="000000"/>
            </w:tcBorders>
            <w:shd w:val="clear" w:color="auto" w:fill="E2EFDA"/>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750"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9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微型企业</w:t>
            </w:r>
          </w:p>
        </w:tc>
        <w:tc>
          <w:tcPr>
            <w:tcW w:w="11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34402</w:t>
            </w:r>
          </w:p>
        </w:tc>
        <w:tc>
          <w:tcPr>
            <w:tcW w:w="158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40664</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54040</w:t>
            </w:r>
          </w:p>
        </w:tc>
        <w:tc>
          <w:tcPr>
            <w:tcW w:w="18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72081</w:t>
            </w:r>
          </w:p>
        </w:tc>
        <w:tc>
          <w:tcPr>
            <w:tcW w:w="173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95922</w:t>
            </w:r>
          </w:p>
        </w:tc>
      </w:tr>
      <w:tr w:rsidR="004578C9">
        <w:trPr>
          <w:trHeight w:val="300"/>
        </w:trPr>
        <w:tc>
          <w:tcPr>
            <w:tcW w:w="750"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19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小型企业</w:t>
            </w:r>
          </w:p>
        </w:tc>
        <w:tc>
          <w:tcPr>
            <w:tcW w:w="11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36258</w:t>
            </w:r>
          </w:p>
        </w:tc>
        <w:tc>
          <w:tcPr>
            <w:tcW w:w="158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45350</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59000</w:t>
            </w:r>
          </w:p>
        </w:tc>
        <w:tc>
          <w:tcPr>
            <w:tcW w:w="18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77312</w:t>
            </w:r>
          </w:p>
        </w:tc>
        <w:tc>
          <w:tcPr>
            <w:tcW w:w="173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109498</w:t>
            </w:r>
          </w:p>
        </w:tc>
      </w:tr>
      <w:tr w:rsidR="004578C9">
        <w:trPr>
          <w:trHeight w:val="300"/>
        </w:trPr>
        <w:tc>
          <w:tcPr>
            <w:tcW w:w="750"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9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中型企业</w:t>
            </w:r>
          </w:p>
        </w:tc>
        <w:tc>
          <w:tcPr>
            <w:tcW w:w="11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37600</w:t>
            </w:r>
          </w:p>
        </w:tc>
        <w:tc>
          <w:tcPr>
            <w:tcW w:w="158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48166</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61700</w:t>
            </w:r>
          </w:p>
        </w:tc>
        <w:tc>
          <w:tcPr>
            <w:tcW w:w="18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80416</w:t>
            </w:r>
          </w:p>
        </w:tc>
        <w:tc>
          <w:tcPr>
            <w:tcW w:w="173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106318</w:t>
            </w:r>
          </w:p>
        </w:tc>
      </w:tr>
      <w:tr w:rsidR="004578C9">
        <w:trPr>
          <w:trHeight w:val="300"/>
        </w:trPr>
        <w:tc>
          <w:tcPr>
            <w:tcW w:w="750"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19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大型企业</w:t>
            </w:r>
          </w:p>
        </w:tc>
        <w:tc>
          <w:tcPr>
            <w:tcW w:w="11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43819</w:t>
            </w:r>
          </w:p>
        </w:tc>
        <w:tc>
          <w:tcPr>
            <w:tcW w:w="158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50696</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70849</w:t>
            </w:r>
          </w:p>
        </w:tc>
        <w:tc>
          <w:tcPr>
            <w:tcW w:w="18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88900</w:t>
            </w:r>
          </w:p>
        </w:tc>
        <w:tc>
          <w:tcPr>
            <w:tcW w:w="173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113393</w:t>
            </w:r>
          </w:p>
        </w:tc>
      </w:tr>
    </w:tbl>
    <w:p w:rsidR="004578C9" w:rsidRDefault="004578C9">
      <w:bookmarkStart w:id="57" w:name="_Toc13089"/>
      <w:bookmarkStart w:id="58" w:name="_Toc5234"/>
      <w:bookmarkStart w:id="59" w:name="_Toc680"/>
    </w:p>
    <w:p w:rsidR="004578C9" w:rsidRDefault="004578C9"/>
    <w:p w:rsidR="004578C9" w:rsidRDefault="00B30304">
      <w:r>
        <w:rPr>
          <w:noProof/>
        </w:rPr>
        <w:drawing>
          <wp:inline distT="0" distB="0" distL="114300" distR="114300">
            <wp:extent cx="5530215" cy="4164330"/>
            <wp:effectExtent l="5080" t="4445" r="8255" b="2222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78C9" w:rsidRDefault="004578C9"/>
    <w:p w:rsidR="004578C9" w:rsidRDefault="004578C9"/>
    <w:p w:rsidR="004578C9" w:rsidRDefault="004578C9"/>
    <w:p w:rsidR="004578C9" w:rsidRDefault="004578C9"/>
    <w:p w:rsidR="004578C9" w:rsidRDefault="00B30304">
      <w:pPr>
        <w:pStyle w:val="3"/>
        <w:numPr>
          <w:ilvl w:val="0"/>
          <w:numId w:val="6"/>
        </w:numPr>
        <w:spacing w:beforeLines="50" w:before="156" w:afterLines="50" w:after="156"/>
        <w:ind w:firstLine="643"/>
      </w:pPr>
      <w:r>
        <w:rPr>
          <w:rFonts w:hint="eastAsia"/>
          <w:color w:val="000000" w:themeColor="text1"/>
          <w:lang w:bidi="ar"/>
        </w:rPr>
        <w:t>分员工学历工资指导价位</w:t>
      </w:r>
      <w:bookmarkEnd w:id="57"/>
      <w:bookmarkEnd w:id="58"/>
      <w:bookmarkEnd w:id="59"/>
    </w:p>
    <w:tbl>
      <w:tblPr>
        <w:tblW w:w="10133" w:type="dxa"/>
        <w:tblInd w:w="-628" w:type="dxa"/>
        <w:tblLayout w:type="fixed"/>
        <w:tblLook w:val="04A0" w:firstRow="1" w:lastRow="0" w:firstColumn="1" w:lastColumn="0" w:noHBand="0" w:noVBand="1"/>
      </w:tblPr>
      <w:tblGrid>
        <w:gridCol w:w="766"/>
        <w:gridCol w:w="3396"/>
        <w:gridCol w:w="936"/>
        <w:gridCol w:w="1416"/>
        <w:gridCol w:w="1069"/>
        <w:gridCol w:w="1450"/>
        <w:gridCol w:w="1100"/>
      </w:tblGrid>
      <w:tr w:rsidR="004578C9">
        <w:trPr>
          <w:trHeight w:val="345"/>
        </w:trPr>
        <w:tc>
          <w:tcPr>
            <w:tcW w:w="766"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396" w:type="dxa"/>
            <w:vMerge w:val="restart"/>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员工学历</w:t>
            </w:r>
          </w:p>
        </w:tc>
        <w:tc>
          <w:tcPr>
            <w:tcW w:w="5971" w:type="dxa"/>
            <w:gridSpan w:val="5"/>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trPr>
        <w:tc>
          <w:tcPr>
            <w:tcW w:w="766"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4578C9">
            <w:pPr>
              <w:spacing w:line="360" w:lineRule="auto"/>
              <w:jc w:val="center"/>
              <w:rPr>
                <w:rFonts w:ascii="仿宋" w:eastAsia="仿宋" w:hAnsi="仿宋" w:cs="仿宋"/>
                <w:color w:val="000000"/>
                <w:sz w:val="24"/>
              </w:rPr>
            </w:pPr>
          </w:p>
        </w:tc>
        <w:tc>
          <w:tcPr>
            <w:tcW w:w="3396" w:type="dxa"/>
            <w:vMerge/>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4578C9">
            <w:pPr>
              <w:spacing w:line="360" w:lineRule="auto"/>
              <w:jc w:val="center"/>
              <w:rPr>
                <w:rFonts w:ascii="仿宋" w:eastAsia="仿宋" w:hAnsi="仿宋" w:cs="仿宋"/>
                <w:color w:val="000000"/>
                <w:sz w:val="24"/>
              </w:rPr>
            </w:pPr>
          </w:p>
        </w:tc>
        <w:tc>
          <w:tcPr>
            <w:tcW w:w="936" w:type="dxa"/>
            <w:tcBorders>
              <w:top w:val="nil"/>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416"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069"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450"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100"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766"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3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初中及以下</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37124</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46982</w:t>
            </w:r>
          </w:p>
        </w:tc>
        <w:tc>
          <w:tcPr>
            <w:tcW w:w="106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58601</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74603</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89989</w:t>
            </w:r>
          </w:p>
        </w:tc>
      </w:tr>
      <w:tr w:rsidR="004578C9">
        <w:trPr>
          <w:trHeight w:val="300"/>
        </w:trPr>
        <w:tc>
          <w:tcPr>
            <w:tcW w:w="766"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高中、中专或技校</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37817</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47250</w:t>
            </w:r>
          </w:p>
        </w:tc>
        <w:tc>
          <w:tcPr>
            <w:tcW w:w="106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61999</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80660</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101650</w:t>
            </w:r>
          </w:p>
        </w:tc>
      </w:tr>
      <w:tr w:rsidR="004578C9">
        <w:trPr>
          <w:trHeight w:val="300"/>
        </w:trPr>
        <w:tc>
          <w:tcPr>
            <w:tcW w:w="766"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3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大学专科</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42000</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52893</w:t>
            </w:r>
          </w:p>
        </w:tc>
        <w:tc>
          <w:tcPr>
            <w:tcW w:w="106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70744</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97496</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137452</w:t>
            </w:r>
          </w:p>
        </w:tc>
      </w:tr>
      <w:tr w:rsidR="004578C9">
        <w:trPr>
          <w:trHeight w:val="300"/>
        </w:trPr>
        <w:tc>
          <w:tcPr>
            <w:tcW w:w="766"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3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大学本科</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51290</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68041</w:t>
            </w:r>
          </w:p>
        </w:tc>
        <w:tc>
          <w:tcPr>
            <w:tcW w:w="106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99854</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146616</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204509</w:t>
            </w:r>
          </w:p>
        </w:tc>
      </w:tr>
      <w:tr w:rsidR="004578C9">
        <w:trPr>
          <w:trHeight w:val="300"/>
        </w:trPr>
        <w:tc>
          <w:tcPr>
            <w:tcW w:w="766"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3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研究生（含博士、硕士）</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70166</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99320</w:t>
            </w:r>
          </w:p>
        </w:tc>
        <w:tc>
          <w:tcPr>
            <w:tcW w:w="106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148877</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242488</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371600</w:t>
            </w:r>
          </w:p>
        </w:tc>
      </w:tr>
    </w:tbl>
    <w:p w:rsidR="004578C9" w:rsidRDefault="004578C9"/>
    <w:p w:rsidR="004578C9" w:rsidRDefault="004578C9">
      <w:bookmarkStart w:id="60" w:name="_Toc5298"/>
      <w:bookmarkStart w:id="61" w:name="_Toc6575"/>
      <w:bookmarkStart w:id="62" w:name="_Toc11955"/>
    </w:p>
    <w:p w:rsidR="004578C9" w:rsidRDefault="00B30304">
      <w:r>
        <w:rPr>
          <w:noProof/>
        </w:rPr>
        <w:drawing>
          <wp:inline distT="0" distB="0" distL="114300" distR="114300">
            <wp:extent cx="5955665" cy="3827145"/>
            <wp:effectExtent l="4445" t="4445" r="21590" b="16510"/>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578C9" w:rsidRDefault="004578C9"/>
    <w:p w:rsidR="004578C9" w:rsidRDefault="004578C9"/>
    <w:p w:rsidR="004578C9" w:rsidRDefault="004578C9"/>
    <w:p w:rsidR="004578C9" w:rsidRDefault="004578C9"/>
    <w:p w:rsidR="004578C9" w:rsidRDefault="004578C9"/>
    <w:p w:rsidR="004578C9" w:rsidRDefault="00B30304">
      <w:pPr>
        <w:pStyle w:val="3"/>
        <w:numPr>
          <w:ilvl w:val="0"/>
          <w:numId w:val="6"/>
        </w:numPr>
        <w:spacing w:beforeLines="50" w:before="156" w:afterLines="50" w:after="156"/>
        <w:ind w:firstLine="643"/>
        <w:rPr>
          <w:color w:val="000000" w:themeColor="text1"/>
          <w:lang w:bidi="ar"/>
        </w:rPr>
      </w:pPr>
      <w:bookmarkStart w:id="63" w:name="_Toc26734"/>
      <w:bookmarkEnd w:id="60"/>
      <w:bookmarkEnd w:id="61"/>
      <w:bookmarkEnd w:id="62"/>
      <w:r>
        <w:rPr>
          <w:rFonts w:hint="eastAsia"/>
          <w:color w:val="000000" w:themeColor="text1"/>
          <w:lang w:bidi="ar"/>
        </w:rPr>
        <w:t>分企业区域工资指导价位</w:t>
      </w:r>
      <w:bookmarkEnd w:id="63"/>
    </w:p>
    <w:tbl>
      <w:tblPr>
        <w:tblW w:w="9617" w:type="dxa"/>
        <w:tblInd w:w="-373" w:type="dxa"/>
        <w:tblLayout w:type="fixed"/>
        <w:tblLook w:val="04A0" w:firstRow="1" w:lastRow="0" w:firstColumn="1" w:lastColumn="0" w:noHBand="0" w:noVBand="1"/>
      </w:tblPr>
      <w:tblGrid>
        <w:gridCol w:w="734"/>
        <w:gridCol w:w="2266"/>
        <w:gridCol w:w="1100"/>
        <w:gridCol w:w="1417"/>
        <w:gridCol w:w="1300"/>
        <w:gridCol w:w="1550"/>
        <w:gridCol w:w="1250"/>
      </w:tblGrid>
      <w:tr w:rsidR="004578C9">
        <w:trPr>
          <w:trHeight w:val="360"/>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2266" w:type="dxa"/>
            <w:vMerge w:val="restart"/>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企业所在区域</w:t>
            </w:r>
          </w:p>
        </w:tc>
        <w:tc>
          <w:tcPr>
            <w:tcW w:w="6617" w:type="dxa"/>
            <w:gridSpan w:val="5"/>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trPr>
        <w:tc>
          <w:tcPr>
            <w:tcW w:w="734"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4578C9">
            <w:pPr>
              <w:spacing w:line="360" w:lineRule="auto"/>
              <w:jc w:val="center"/>
              <w:rPr>
                <w:rFonts w:ascii="仿宋" w:eastAsia="仿宋" w:hAnsi="仿宋" w:cs="仿宋"/>
                <w:color w:val="000000"/>
                <w:sz w:val="24"/>
              </w:rPr>
            </w:pPr>
          </w:p>
        </w:tc>
        <w:tc>
          <w:tcPr>
            <w:tcW w:w="2266" w:type="dxa"/>
            <w:vMerge/>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4578C9">
            <w:pPr>
              <w:spacing w:line="360" w:lineRule="auto"/>
              <w:jc w:val="center"/>
              <w:rPr>
                <w:rFonts w:ascii="仿宋" w:eastAsia="仿宋" w:hAnsi="仿宋" w:cs="仿宋"/>
                <w:color w:val="000000"/>
                <w:sz w:val="24"/>
              </w:rPr>
            </w:pPr>
          </w:p>
        </w:tc>
        <w:tc>
          <w:tcPr>
            <w:tcW w:w="1100" w:type="dxa"/>
            <w:tcBorders>
              <w:top w:val="nil"/>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417"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300"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550"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250"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734"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2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蓬江区</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38754</w:t>
            </w:r>
          </w:p>
        </w:tc>
        <w:tc>
          <w:tcPr>
            <w:tcW w:w="14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49898</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64675</w:t>
            </w:r>
          </w:p>
        </w:tc>
        <w:tc>
          <w:tcPr>
            <w:tcW w:w="15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92954</w:t>
            </w:r>
          </w:p>
        </w:tc>
        <w:tc>
          <w:tcPr>
            <w:tcW w:w="12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137417</w:t>
            </w:r>
          </w:p>
        </w:tc>
      </w:tr>
      <w:tr w:rsidR="004578C9">
        <w:trPr>
          <w:trHeight w:val="300"/>
        </w:trPr>
        <w:tc>
          <w:tcPr>
            <w:tcW w:w="73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22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江海区</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46547</w:t>
            </w:r>
          </w:p>
        </w:tc>
        <w:tc>
          <w:tcPr>
            <w:tcW w:w="14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58107</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70479</w:t>
            </w:r>
          </w:p>
        </w:tc>
        <w:tc>
          <w:tcPr>
            <w:tcW w:w="15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89710</w:t>
            </w:r>
          </w:p>
        </w:tc>
        <w:tc>
          <w:tcPr>
            <w:tcW w:w="12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111630</w:t>
            </w:r>
          </w:p>
        </w:tc>
      </w:tr>
      <w:tr w:rsidR="004578C9">
        <w:trPr>
          <w:trHeight w:val="300"/>
        </w:trPr>
        <w:tc>
          <w:tcPr>
            <w:tcW w:w="734"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22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新会区</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37200</w:t>
            </w:r>
          </w:p>
        </w:tc>
        <w:tc>
          <w:tcPr>
            <w:tcW w:w="14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47360</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60645</w:t>
            </w:r>
          </w:p>
        </w:tc>
        <w:tc>
          <w:tcPr>
            <w:tcW w:w="15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84800</w:t>
            </w:r>
          </w:p>
        </w:tc>
        <w:tc>
          <w:tcPr>
            <w:tcW w:w="12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107824</w:t>
            </w:r>
          </w:p>
        </w:tc>
      </w:tr>
      <w:tr w:rsidR="004578C9">
        <w:trPr>
          <w:trHeight w:val="300"/>
        </w:trPr>
        <w:tc>
          <w:tcPr>
            <w:tcW w:w="73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2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台山市</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36000</w:t>
            </w:r>
          </w:p>
        </w:tc>
        <w:tc>
          <w:tcPr>
            <w:tcW w:w="14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44400</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56172</w:t>
            </w:r>
          </w:p>
        </w:tc>
        <w:tc>
          <w:tcPr>
            <w:tcW w:w="15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72534</w:t>
            </w:r>
          </w:p>
        </w:tc>
        <w:tc>
          <w:tcPr>
            <w:tcW w:w="12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96000</w:t>
            </w:r>
          </w:p>
        </w:tc>
      </w:tr>
      <w:tr w:rsidR="004578C9">
        <w:trPr>
          <w:trHeight w:val="300"/>
        </w:trPr>
        <w:tc>
          <w:tcPr>
            <w:tcW w:w="734"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22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开平市</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36500</w:t>
            </w:r>
          </w:p>
        </w:tc>
        <w:tc>
          <w:tcPr>
            <w:tcW w:w="14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47544</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61280</w:t>
            </w:r>
          </w:p>
        </w:tc>
        <w:tc>
          <w:tcPr>
            <w:tcW w:w="15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78898</w:t>
            </w:r>
          </w:p>
        </w:tc>
        <w:tc>
          <w:tcPr>
            <w:tcW w:w="12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98919</w:t>
            </w:r>
          </w:p>
        </w:tc>
      </w:tr>
      <w:tr w:rsidR="004578C9">
        <w:trPr>
          <w:trHeight w:val="300"/>
        </w:trPr>
        <w:tc>
          <w:tcPr>
            <w:tcW w:w="734" w:type="dxa"/>
            <w:tcBorders>
              <w:top w:val="nil"/>
              <w:left w:val="single" w:sz="8" w:space="0" w:color="000000"/>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22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恩平市</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29400</w:t>
            </w:r>
          </w:p>
        </w:tc>
        <w:tc>
          <w:tcPr>
            <w:tcW w:w="14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37250</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51420</w:t>
            </w:r>
          </w:p>
        </w:tc>
        <w:tc>
          <w:tcPr>
            <w:tcW w:w="15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75563</w:t>
            </w:r>
          </w:p>
        </w:tc>
        <w:tc>
          <w:tcPr>
            <w:tcW w:w="12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99935</w:t>
            </w:r>
          </w:p>
        </w:tc>
      </w:tr>
      <w:tr w:rsidR="004578C9">
        <w:trPr>
          <w:trHeight w:val="300"/>
        </w:trPr>
        <w:tc>
          <w:tcPr>
            <w:tcW w:w="734"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226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鹤山市</w:t>
            </w:r>
          </w:p>
        </w:tc>
        <w:tc>
          <w:tcPr>
            <w:tcW w:w="11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41108</w:t>
            </w:r>
          </w:p>
        </w:tc>
        <w:tc>
          <w:tcPr>
            <w:tcW w:w="14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49140</w:t>
            </w:r>
          </w:p>
        </w:tc>
        <w:tc>
          <w:tcPr>
            <w:tcW w:w="130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61816</w:t>
            </w:r>
          </w:p>
        </w:tc>
        <w:tc>
          <w:tcPr>
            <w:tcW w:w="15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81496</w:t>
            </w:r>
          </w:p>
        </w:tc>
        <w:tc>
          <w:tcPr>
            <w:tcW w:w="12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98326</w:t>
            </w:r>
          </w:p>
        </w:tc>
      </w:tr>
    </w:tbl>
    <w:p w:rsidR="004578C9" w:rsidRDefault="004578C9">
      <w:pPr>
        <w:ind w:firstLineChars="200" w:firstLine="640"/>
        <w:rPr>
          <w:rFonts w:ascii="仿宋_GB2312" w:eastAsia="仿宋_GB2312" w:hAnsi="仿宋" w:cs="仿宋"/>
          <w:color w:val="000000" w:themeColor="text1"/>
          <w:sz w:val="32"/>
          <w:szCs w:val="32"/>
          <w:shd w:val="clear" w:color="auto" w:fill="FFFFFF"/>
        </w:rPr>
      </w:pPr>
    </w:p>
    <w:p w:rsidR="004578C9" w:rsidRDefault="004578C9">
      <w:pPr>
        <w:ind w:leftChars="-200" w:hangingChars="200" w:hanging="420"/>
        <w:rPr>
          <w:color w:val="000000" w:themeColor="text1"/>
          <w:lang w:bidi="ar"/>
        </w:rPr>
      </w:pPr>
    </w:p>
    <w:p w:rsidR="004578C9" w:rsidRDefault="00B30304">
      <w:pPr>
        <w:ind w:leftChars="-200" w:hangingChars="200" w:hanging="420"/>
        <w:rPr>
          <w:color w:val="000000" w:themeColor="text1"/>
          <w:lang w:bidi="ar"/>
        </w:rPr>
      </w:pPr>
      <w:r>
        <w:rPr>
          <w:rFonts w:hint="eastAsia"/>
          <w:noProof/>
          <w:color w:val="000000" w:themeColor="text1"/>
        </w:rPr>
        <w:drawing>
          <wp:inline distT="0" distB="0" distL="114300" distR="114300">
            <wp:extent cx="6036945" cy="4060825"/>
            <wp:effectExtent l="5080" t="4445" r="15875" b="11430"/>
            <wp:docPr id="4" name="图表 2" descr="7b0a202020202263686172745265734964223a2022343438383938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578C9" w:rsidRDefault="004578C9">
      <w:pPr>
        <w:ind w:leftChars="-200" w:hangingChars="200" w:hanging="420"/>
        <w:rPr>
          <w:color w:val="000000" w:themeColor="text1"/>
          <w:lang w:bidi="ar"/>
        </w:rPr>
      </w:pPr>
    </w:p>
    <w:p w:rsidR="004578C9" w:rsidRDefault="004578C9">
      <w:pPr>
        <w:ind w:leftChars="-200" w:hangingChars="200" w:hanging="420"/>
        <w:rPr>
          <w:color w:val="000000" w:themeColor="text1"/>
          <w:lang w:bidi="ar"/>
        </w:rPr>
      </w:pPr>
    </w:p>
    <w:p w:rsidR="004578C9" w:rsidRDefault="004578C9">
      <w:pPr>
        <w:ind w:leftChars="-200" w:hangingChars="200" w:hanging="420"/>
        <w:rPr>
          <w:color w:val="000000" w:themeColor="text1"/>
          <w:lang w:bidi="ar"/>
        </w:rPr>
      </w:pPr>
    </w:p>
    <w:p w:rsidR="004578C9" w:rsidRDefault="00B30304">
      <w:pPr>
        <w:pStyle w:val="3"/>
        <w:numPr>
          <w:ilvl w:val="0"/>
          <w:numId w:val="6"/>
        </w:numPr>
        <w:spacing w:beforeLines="50" w:before="156" w:afterLines="50" w:after="156"/>
        <w:ind w:firstLine="643"/>
        <w:rPr>
          <w:color w:val="000000" w:themeColor="text1"/>
          <w:lang w:bidi="ar"/>
        </w:rPr>
      </w:pPr>
      <w:bookmarkStart w:id="64" w:name="_Toc9141"/>
      <w:bookmarkStart w:id="65" w:name="_Toc12530"/>
      <w:r>
        <w:rPr>
          <w:rFonts w:hint="eastAsia"/>
          <w:color w:val="000000" w:themeColor="text1"/>
          <w:lang w:bidi="ar"/>
        </w:rPr>
        <w:t>分员工工龄工资指导价位</w:t>
      </w:r>
      <w:bookmarkEnd w:id="64"/>
    </w:p>
    <w:tbl>
      <w:tblPr>
        <w:tblW w:w="9650" w:type="dxa"/>
        <w:tblInd w:w="-412" w:type="dxa"/>
        <w:tblLayout w:type="fixed"/>
        <w:tblLook w:val="04A0" w:firstRow="1" w:lastRow="0" w:firstColumn="1" w:lastColumn="0" w:noHBand="0" w:noVBand="1"/>
      </w:tblPr>
      <w:tblGrid>
        <w:gridCol w:w="650"/>
        <w:gridCol w:w="2387"/>
        <w:gridCol w:w="1280"/>
        <w:gridCol w:w="1483"/>
        <w:gridCol w:w="1150"/>
        <w:gridCol w:w="1484"/>
        <w:gridCol w:w="1216"/>
      </w:tblGrid>
      <w:tr w:rsidR="004578C9">
        <w:trPr>
          <w:trHeight w:val="375"/>
        </w:trPr>
        <w:tc>
          <w:tcPr>
            <w:tcW w:w="650"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2387" w:type="dxa"/>
            <w:vMerge w:val="restart"/>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员工工龄</w:t>
            </w:r>
          </w:p>
        </w:tc>
        <w:tc>
          <w:tcPr>
            <w:tcW w:w="6613" w:type="dxa"/>
            <w:gridSpan w:val="5"/>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工资价位（元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trPr>
        <w:tc>
          <w:tcPr>
            <w:tcW w:w="650"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4578C9">
            <w:pPr>
              <w:spacing w:line="360" w:lineRule="auto"/>
              <w:jc w:val="center"/>
              <w:rPr>
                <w:rFonts w:ascii="仿宋" w:eastAsia="仿宋" w:hAnsi="仿宋" w:cs="仿宋"/>
                <w:color w:val="000000"/>
                <w:sz w:val="24"/>
              </w:rPr>
            </w:pPr>
          </w:p>
        </w:tc>
        <w:tc>
          <w:tcPr>
            <w:tcW w:w="2387" w:type="dxa"/>
            <w:vMerge/>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4578C9">
            <w:pPr>
              <w:spacing w:line="360" w:lineRule="auto"/>
              <w:jc w:val="center"/>
              <w:rPr>
                <w:rFonts w:ascii="仿宋" w:eastAsia="仿宋" w:hAnsi="仿宋" w:cs="仿宋"/>
                <w:color w:val="000000"/>
                <w:sz w:val="24"/>
              </w:rPr>
            </w:pPr>
          </w:p>
        </w:tc>
        <w:tc>
          <w:tcPr>
            <w:tcW w:w="1280" w:type="dxa"/>
            <w:tcBorders>
              <w:top w:val="nil"/>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483"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150"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484"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216"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650"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38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年（含）及以下</w:t>
            </w:r>
          </w:p>
        </w:tc>
        <w:tc>
          <w:tcPr>
            <w:tcW w:w="128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36000</w:t>
            </w:r>
          </w:p>
        </w:tc>
        <w:tc>
          <w:tcPr>
            <w:tcW w:w="1483"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46075</w:t>
            </w:r>
          </w:p>
        </w:tc>
        <w:tc>
          <w:tcPr>
            <w:tcW w:w="11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58630</w:t>
            </w:r>
          </w:p>
        </w:tc>
        <w:tc>
          <w:tcPr>
            <w:tcW w:w="148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76494</w:t>
            </w:r>
          </w:p>
        </w:tc>
        <w:tc>
          <w:tcPr>
            <w:tcW w:w="12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96397</w:t>
            </w:r>
          </w:p>
        </w:tc>
      </w:tr>
      <w:tr w:rsidR="004578C9">
        <w:trPr>
          <w:trHeight w:val="300"/>
        </w:trPr>
        <w:tc>
          <w:tcPr>
            <w:tcW w:w="650"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238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5-10</w:t>
            </w:r>
            <w:r>
              <w:rPr>
                <w:rFonts w:ascii="仿宋" w:eastAsia="仿宋" w:hAnsi="仿宋" w:cs="仿宋" w:hint="eastAsia"/>
                <w:color w:val="000000"/>
                <w:kern w:val="0"/>
                <w:sz w:val="24"/>
                <w:lang w:bidi="ar"/>
              </w:rPr>
              <w:t>（含）年</w:t>
            </w:r>
          </w:p>
        </w:tc>
        <w:tc>
          <w:tcPr>
            <w:tcW w:w="128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38400</w:t>
            </w:r>
          </w:p>
        </w:tc>
        <w:tc>
          <w:tcPr>
            <w:tcW w:w="1483"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48582</w:t>
            </w:r>
          </w:p>
        </w:tc>
        <w:tc>
          <w:tcPr>
            <w:tcW w:w="11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63500</w:t>
            </w:r>
          </w:p>
        </w:tc>
        <w:tc>
          <w:tcPr>
            <w:tcW w:w="148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82924</w:t>
            </w:r>
          </w:p>
        </w:tc>
        <w:tc>
          <w:tcPr>
            <w:tcW w:w="12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106107</w:t>
            </w:r>
          </w:p>
        </w:tc>
      </w:tr>
      <w:tr w:rsidR="004578C9">
        <w:trPr>
          <w:trHeight w:val="300"/>
        </w:trPr>
        <w:tc>
          <w:tcPr>
            <w:tcW w:w="650"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238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10-15</w:t>
            </w:r>
            <w:r>
              <w:rPr>
                <w:rFonts w:ascii="仿宋" w:eastAsia="仿宋" w:hAnsi="仿宋" w:cs="仿宋" w:hint="eastAsia"/>
                <w:color w:val="000000"/>
                <w:kern w:val="0"/>
                <w:sz w:val="24"/>
                <w:lang w:bidi="ar"/>
              </w:rPr>
              <w:t>（含）年</w:t>
            </w:r>
          </w:p>
        </w:tc>
        <w:tc>
          <w:tcPr>
            <w:tcW w:w="128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39686</w:t>
            </w:r>
          </w:p>
        </w:tc>
        <w:tc>
          <w:tcPr>
            <w:tcW w:w="1483"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49805</w:t>
            </w:r>
          </w:p>
        </w:tc>
        <w:tc>
          <w:tcPr>
            <w:tcW w:w="11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66000</w:t>
            </w:r>
          </w:p>
        </w:tc>
        <w:tc>
          <w:tcPr>
            <w:tcW w:w="148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86351</w:t>
            </w:r>
          </w:p>
        </w:tc>
        <w:tc>
          <w:tcPr>
            <w:tcW w:w="12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114026</w:t>
            </w:r>
          </w:p>
        </w:tc>
      </w:tr>
      <w:tr w:rsidR="004578C9">
        <w:trPr>
          <w:trHeight w:val="300"/>
        </w:trPr>
        <w:tc>
          <w:tcPr>
            <w:tcW w:w="650"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38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15</w:t>
            </w:r>
            <w:r>
              <w:rPr>
                <w:rFonts w:ascii="仿宋" w:eastAsia="仿宋" w:hAnsi="仿宋" w:cs="仿宋" w:hint="eastAsia"/>
                <w:color w:val="000000"/>
                <w:kern w:val="0"/>
                <w:sz w:val="24"/>
                <w:lang w:bidi="ar"/>
              </w:rPr>
              <w:t>年以上</w:t>
            </w:r>
          </w:p>
        </w:tc>
        <w:tc>
          <w:tcPr>
            <w:tcW w:w="128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39153</w:t>
            </w:r>
          </w:p>
        </w:tc>
        <w:tc>
          <w:tcPr>
            <w:tcW w:w="1483"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47788</w:t>
            </w:r>
          </w:p>
        </w:tc>
        <w:tc>
          <w:tcPr>
            <w:tcW w:w="11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63449</w:t>
            </w:r>
          </w:p>
        </w:tc>
        <w:tc>
          <w:tcPr>
            <w:tcW w:w="148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84256</w:t>
            </w:r>
          </w:p>
        </w:tc>
        <w:tc>
          <w:tcPr>
            <w:tcW w:w="12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117460</w:t>
            </w:r>
          </w:p>
        </w:tc>
      </w:tr>
    </w:tbl>
    <w:p w:rsidR="004578C9" w:rsidRDefault="004578C9">
      <w:pPr>
        <w:rPr>
          <w:color w:val="000000" w:themeColor="text1"/>
          <w:lang w:bidi="ar"/>
        </w:rPr>
      </w:pPr>
    </w:p>
    <w:p w:rsidR="004578C9" w:rsidRDefault="00B30304">
      <w:pPr>
        <w:jc w:val="center"/>
        <w:rPr>
          <w:color w:val="000000" w:themeColor="text1"/>
          <w:lang w:bidi="ar"/>
        </w:rPr>
      </w:pPr>
      <w:r>
        <w:rPr>
          <w:noProof/>
        </w:rPr>
        <w:drawing>
          <wp:inline distT="0" distB="0" distL="114300" distR="114300">
            <wp:extent cx="5093970" cy="4036695"/>
            <wp:effectExtent l="4445" t="4445" r="6985" b="16510"/>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78C9" w:rsidRDefault="004578C9">
      <w:pPr>
        <w:rPr>
          <w:color w:val="000000" w:themeColor="text1"/>
        </w:rPr>
      </w:pPr>
      <w:bookmarkStart w:id="66" w:name="_Toc29341"/>
    </w:p>
    <w:p w:rsidR="004578C9" w:rsidRDefault="00B30304">
      <w:pPr>
        <w:pStyle w:val="a7"/>
        <w:spacing w:afterLines="100" w:after="312"/>
        <w:rPr>
          <w:color w:val="000000" w:themeColor="text1"/>
        </w:rPr>
      </w:pPr>
      <w:r>
        <w:rPr>
          <w:rFonts w:hint="eastAsia"/>
          <w:color w:val="000000" w:themeColor="text1"/>
        </w:rPr>
        <w:t>第三部分</w:t>
      </w:r>
      <w:r>
        <w:rPr>
          <w:rFonts w:hint="eastAsia"/>
          <w:color w:val="000000" w:themeColor="text1"/>
        </w:rPr>
        <w:t xml:space="preserve"> </w:t>
      </w:r>
      <w:r>
        <w:rPr>
          <w:color w:val="000000" w:themeColor="text1"/>
        </w:rPr>
        <w:t xml:space="preserve"> </w:t>
      </w:r>
      <w:r>
        <w:rPr>
          <w:rFonts w:hint="eastAsia"/>
          <w:color w:val="000000" w:themeColor="text1"/>
        </w:rPr>
        <w:t>行业人工成本信息</w:t>
      </w:r>
      <w:bookmarkEnd w:id="65"/>
      <w:bookmarkEnd w:id="66"/>
    </w:p>
    <w:p w:rsidR="004578C9" w:rsidRDefault="00B30304">
      <w:pPr>
        <w:pStyle w:val="2"/>
        <w:spacing w:afterLines="100" w:after="312"/>
        <w:ind w:firstLine="640"/>
        <w:rPr>
          <w:color w:val="000000" w:themeColor="text1"/>
          <w:shd w:val="clear" w:color="auto" w:fill="FFFFFF"/>
        </w:rPr>
      </w:pPr>
      <w:bookmarkStart w:id="67" w:name="_Toc22300"/>
      <w:bookmarkStart w:id="68" w:name="_Toc20447"/>
      <w:r>
        <w:rPr>
          <w:rFonts w:hint="eastAsia"/>
          <w:color w:val="000000" w:themeColor="text1"/>
          <w:shd w:val="clear" w:color="auto" w:fill="FFFFFF"/>
        </w:rPr>
        <w:t>一、行业人工成本水平</w:t>
      </w:r>
      <w:bookmarkEnd w:id="67"/>
      <w:bookmarkEnd w:id="68"/>
    </w:p>
    <w:p w:rsidR="004578C9" w:rsidRDefault="00B30304">
      <w:pPr>
        <w:pStyle w:val="3"/>
        <w:spacing w:beforeLines="50" w:before="156" w:afterLines="50" w:after="156"/>
        <w:ind w:firstLine="643"/>
        <w:rPr>
          <w:color w:val="000000" w:themeColor="text1"/>
          <w:shd w:val="clear" w:color="auto" w:fill="FFFFFF"/>
        </w:rPr>
      </w:pPr>
      <w:bookmarkStart w:id="69" w:name="_Toc15581"/>
      <w:bookmarkStart w:id="70" w:name="_Toc31662"/>
      <w:r>
        <w:rPr>
          <w:rFonts w:hint="eastAsia"/>
          <w:color w:val="000000" w:themeColor="text1"/>
          <w:shd w:val="clear" w:color="auto" w:fill="FFFFFF"/>
        </w:rPr>
        <w:t>（一）分行业门类人均人工成本水平</w:t>
      </w:r>
      <w:bookmarkEnd w:id="69"/>
      <w:bookmarkEnd w:id="70"/>
    </w:p>
    <w:p w:rsidR="004578C9" w:rsidRDefault="00B30304">
      <w:pPr>
        <w:ind w:firstLineChars="200" w:firstLine="640"/>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按照每个行业的样本数不少于</w:t>
      </w:r>
      <w:r>
        <w:rPr>
          <w:rFonts w:ascii="仿宋_GB2312" w:eastAsia="仿宋_GB2312" w:hAnsi="仿宋" w:cs="仿宋" w:hint="eastAsia"/>
          <w:color w:val="000000" w:themeColor="text1"/>
          <w:sz w:val="32"/>
          <w:szCs w:val="32"/>
          <w:shd w:val="clear" w:color="auto" w:fill="FFFFFF"/>
        </w:rPr>
        <w:t>20</w:t>
      </w:r>
      <w:r>
        <w:rPr>
          <w:rFonts w:ascii="仿宋_GB2312" w:eastAsia="仿宋_GB2312" w:hAnsi="仿宋" w:cs="仿宋" w:hint="eastAsia"/>
          <w:color w:val="000000" w:themeColor="text1"/>
          <w:sz w:val="32"/>
          <w:szCs w:val="32"/>
          <w:shd w:val="clear" w:color="auto" w:fill="FFFFFF"/>
        </w:rPr>
        <w:t>家企业样本的标准，对</w:t>
      </w:r>
      <w:r>
        <w:rPr>
          <w:rFonts w:ascii="仿宋_GB2312" w:eastAsia="仿宋_GB2312" w:hAnsi="仿宋" w:cs="仿宋" w:hint="eastAsia"/>
          <w:color w:val="000000" w:themeColor="text1"/>
          <w:sz w:val="32"/>
          <w:szCs w:val="32"/>
          <w:shd w:val="clear" w:color="auto" w:fill="FFFFFF"/>
        </w:rPr>
        <w:t>18</w:t>
      </w:r>
      <w:r>
        <w:rPr>
          <w:rFonts w:ascii="仿宋_GB2312" w:eastAsia="仿宋_GB2312" w:hAnsi="仿宋" w:cs="仿宋" w:hint="eastAsia"/>
          <w:color w:val="000000" w:themeColor="text1"/>
          <w:sz w:val="32"/>
          <w:szCs w:val="32"/>
          <w:shd w:val="clear" w:color="auto" w:fill="FFFFFF"/>
        </w:rPr>
        <w:t>个行业门类进行筛选和分析，得到如下</w:t>
      </w:r>
      <w:r>
        <w:rPr>
          <w:rFonts w:ascii="仿宋_GB2312" w:eastAsia="仿宋_GB2312" w:hAnsi="仿宋" w:cs="仿宋" w:hint="eastAsia"/>
          <w:color w:val="000000" w:themeColor="text1"/>
          <w:sz w:val="32"/>
          <w:szCs w:val="32"/>
          <w:shd w:val="clear" w:color="auto" w:fill="FFFFFF"/>
        </w:rPr>
        <w:t>13</w:t>
      </w:r>
      <w:r>
        <w:rPr>
          <w:rFonts w:ascii="仿宋_GB2312" w:eastAsia="仿宋_GB2312" w:hAnsi="仿宋" w:cs="仿宋" w:hint="eastAsia"/>
          <w:color w:val="000000" w:themeColor="text1"/>
          <w:sz w:val="32"/>
          <w:szCs w:val="32"/>
          <w:shd w:val="clear" w:color="auto" w:fill="FFFFFF"/>
        </w:rPr>
        <w:t>个行业大类的数据。（采矿业、教育、水利环境和公共设施管理业、文化、体育和娱乐业、卫生和社会工作</w:t>
      </w:r>
      <w:r>
        <w:rPr>
          <w:rFonts w:ascii="仿宋_GB2312" w:eastAsia="仿宋_GB2312" w:hAnsi="仿宋" w:cs="仿宋" w:hint="eastAsia"/>
          <w:color w:val="000000" w:themeColor="text1"/>
          <w:sz w:val="32"/>
          <w:szCs w:val="32"/>
          <w:shd w:val="clear" w:color="auto" w:fill="FFFFFF"/>
        </w:rPr>
        <w:t>5</w:t>
      </w:r>
      <w:r>
        <w:rPr>
          <w:rFonts w:ascii="仿宋_GB2312" w:eastAsia="仿宋_GB2312" w:hAnsi="仿宋" w:cs="仿宋" w:hint="eastAsia"/>
          <w:color w:val="000000" w:themeColor="text1"/>
          <w:sz w:val="32"/>
          <w:szCs w:val="32"/>
          <w:shd w:val="clear" w:color="auto" w:fill="FFFFFF"/>
        </w:rPr>
        <w:t>个行业样本数不足，不纳入分析）。</w:t>
      </w:r>
    </w:p>
    <w:tbl>
      <w:tblPr>
        <w:tblW w:w="10416" w:type="dxa"/>
        <w:jc w:val="center"/>
        <w:tblLook w:val="04A0" w:firstRow="1" w:lastRow="0" w:firstColumn="1" w:lastColumn="0" w:noHBand="0" w:noVBand="1"/>
      </w:tblPr>
      <w:tblGrid>
        <w:gridCol w:w="456"/>
        <w:gridCol w:w="4320"/>
        <w:gridCol w:w="936"/>
        <w:gridCol w:w="1416"/>
        <w:gridCol w:w="936"/>
        <w:gridCol w:w="1416"/>
        <w:gridCol w:w="936"/>
      </w:tblGrid>
      <w:tr w:rsidR="004578C9">
        <w:trPr>
          <w:trHeight w:val="315"/>
          <w:jc w:val="center"/>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320" w:type="dxa"/>
            <w:vMerge w:val="restart"/>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行业门类</w:t>
            </w:r>
          </w:p>
        </w:tc>
        <w:tc>
          <w:tcPr>
            <w:tcW w:w="5640" w:type="dxa"/>
            <w:gridSpan w:val="5"/>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人均人工成本（元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jc w:val="center"/>
        </w:trPr>
        <w:tc>
          <w:tcPr>
            <w:tcW w:w="456"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4578C9">
            <w:pPr>
              <w:spacing w:line="360" w:lineRule="auto"/>
              <w:jc w:val="center"/>
              <w:rPr>
                <w:rFonts w:ascii="仿宋" w:eastAsia="仿宋" w:hAnsi="仿宋" w:cs="仿宋"/>
                <w:color w:val="000000"/>
                <w:sz w:val="24"/>
              </w:rPr>
            </w:pPr>
          </w:p>
        </w:tc>
        <w:tc>
          <w:tcPr>
            <w:tcW w:w="4320" w:type="dxa"/>
            <w:vMerge/>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4578C9">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0" w:type="auto"/>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0" w:type="auto"/>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0" w:type="auto"/>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0" w:type="auto"/>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电力、热力、燃气和水生产和供应业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54081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86632</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109821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155472</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191468</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房地产业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36378</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87032</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106196</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149310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246305</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建筑业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56596</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69000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99899</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125168</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208629</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交通运输、仓储和邮政业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42105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66025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76468</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92594</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166170</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金融业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93748</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147925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206062</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255919</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273819</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居民服务、修理和其他服务业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42500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51020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66295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75761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86616</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科学研究和技术服务业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74365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83161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114850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173731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199312</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农、林、牧、渔业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54010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63973</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92500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111527</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122963</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批发和零售业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39178</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59955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76925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98311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108380</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信息传输、软件和信息技术服务业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45875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61818</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87389</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135000</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201134</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制造业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50793</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64501</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82893</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100198</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125000</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住宿和餐饮业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35069</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51429</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62759</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74333</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89524</w:t>
            </w:r>
          </w:p>
        </w:tc>
      </w:tr>
      <w:tr w:rsidR="004578C9">
        <w:trPr>
          <w:trHeight w:val="300"/>
          <w:jc w:val="center"/>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租赁和商务服务业</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34265</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44986</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67453</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110986</w:t>
            </w:r>
          </w:p>
        </w:tc>
        <w:tc>
          <w:tcPr>
            <w:tcW w:w="0" w:type="auto"/>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204405</w:t>
            </w:r>
          </w:p>
        </w:tc>
      </w:tr>
    </w:tbl>
    <w:p w:rsidR="004578C9" w:rsidRDefault="004578C9">
      <w:pPr>
        <w:ind w:firstLineChars="200" w:firstLine="640"/>
        <w:rPr>
          <w:rFonts w:ascii="仿宋_GB2312" w:eastAsia="仿宋_GB2312" w:hAnsi="仿宋" w:cs="仿宋"/>
          <w:color w:val="000000" w:themeColor="text1"/>
          <w:sz w:val="32"/>
          <w:szCs w:val="32"/>
          <w:shd w:val="clear" w:color="auto" w:fill="FFFFFF"/>
        </w:rPr>
      </w:pPr>
    </w:p>
    <w:p w:rsidR="004578C9" w:rsidRDefault="00B30304">
      <w:bookmarkStart w:id="71" w:name="_Toc27782"/>
      <w:bookmarkStart w:id="72" w:name="_Toc1722"/>
      <w:r>
        <w:rPr>
          <w:noProof/>
        </w:rPr>
        <w:drawing>
          <wp:inline distT="0" distB="0" distL="114300" distR="114300">
            <wp:extent cx="5448300" cy="8146415"/>
            <wp:effectExtent l="5080" t="4445" r="13970" b="21590"/>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578C9" w:rsidRDefault="00B30304">
      <w:pPr>
        <w:pStyle w:val="3"/>
        <w:numPr>
          <w:ilvl w:val="0"/>
          <w:numId w:val="7"/>
        </w:numPr>
        <w:spacing w:afterLines="50" w:after="156"/>
        <w:ind w:firstLine="643"/>
        <w:rPr>
          <w:color w:val="000000" w:themeColor="text1"/>
          <w:shd w:val="clear" w:color="auto" w:fill="FFFFFF"/>
        </w:rPr>
      </w:pPr>
      <w:r>
        <w:rPr>
          <w:rFonts w:hint="eastAsia"/>
          <w:color w:val="000000" w:themeColor="text1"/>
          <w:shd w:val="clear" w:color="auto" w:fill="FFFFFF"/>
        </w:rPr>
        <w:t>分行业门类－行业类别人均人工成本水平</w:t>
      </w:r>
      <w:bookmarkEnd w:id="71"/>
      <w:bookmarkEnd w:id="72"/>
    </w:p>
    <w:p w:rsidR="004578C9" w:rsidRDefault="00B30304">
      <w:pPr>
        <w:ind w:firstLineChars="200" w:firstLine="640"/>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按照行业类别样本数不少于</w:t>
      </w:r>
      <w:r>
        <w:rPr>
          <w:rFonts w:ascii="仿宋_GB2312" w:eastAsia="仿宋_GB2312" w:hAnsi="仿宋" w:cs="仿宋" w:hint="eastAsia"/>
          <w:color w:val="000000" w:themeColor="text1"/>
          <w:sz w:val="32"/>
          <w:szCs w:val="32"/>
          <w:shd w:val="clear" w:color="auto" w:fill="FFFFFF"/>
        </w:rPr>
        <w:t>20</w:t>
      </w:r>
      <w:r>
        <w:rPr>
          <w:rFonts w:ascii="仿宋_GB2312" w:eastAsia="仿宋_GB2312" w:hAnsi="仿宋" w:cs="仿宋" w:hint="eastAsia"/>
          <w:color w:val="000000" w:themeColor="text1"/>
          <w:sz w:val="32"/>
          <w:szCs w:val="32"/>
          <w:shd w:val="clear" w:color="auto" w:fill="FFFFFF"/>
        </w:rPr>
        <w:t>家企业样本的标准，可在行业大类中筛选出以下</w:t>
      </w:r>
      <w:r>
        <w:rPr>
          <w:rFonts w:ascii="仿宋_GB2312" w:eastAsia="仿宋_GB2312" w:hAnsi="仿宋" w:cs="仿宋" w:hint="eastAsia"/>
          <w:color w:val="000000" w:themeColor="text1"/>
          <w:sz w:val="32"/>
          <w:szCs w:val="32"/>
          <w:shd w:val="clear" w:color="auto" w:fill="FFFFFF"/>
        </w:rPr>
        <w:t>5</w:t>
      </w:r>
      <w:r>
        <w:rPr>
          <w:rFonts w:ascii="仿宋_GB2312" w:eastAsia="仿宋_GB2312" w:hAnsi="仿宋" w:cs="仿宋" w:hint="eastAsia"/>
          <w:color w:val="000000" w:themeColor="text1"/>
          <w:sz w:val="32"/>
          <w:szCs w:val="32"/>
          <w:shd w:val="clear" w:color="auto" w:fill="FFFFFF"/>
        </w:rPr>
        <w:t>个行业类别的人均人工成本数据。</w:t>
      </w:r>
    </w:p>
    <w:tbl>
      <w:tblPr>
        <w:tblW w:w="10821" w:type="dxa"/>
        <w:jc w:val="center"/>
        <w:tblLayout w:type="fixed"/>
        <w:tblLook w:val="04A0" w:firstRow="1" w:lastRow="0" w:firstColumn="1" w:lastColumn="0" w:noHBand="0" w:noVBand="1"/>
      </w:tblPr>
      <w:tblGrid>
        <w:gridCol w:w="732"/>
        <w:gridCol w:w="4449"/>
        <w:gridCol w:w="936"/>
        <w:gridCol w:w="1416"/>
        <w:gridCol w:w="936"/>
        <w:gridCol w:w="1416"/>
        <w:gridCol w:w="936"/>
      </w:tblGrid>
      <w:tr w:rsidR="004578C9">
        <w:trPr>
          <w:trHeight w:val="330"/>
          <w:jc w:val="center"/>
        </w:trPr>
        <w:tc>
          <w:tcPr>
            <w:tcW w:w="732"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B30304">
            <w:pPr>
              <w:widowControl/>
              <w:spacing w:line="360" w:lineRule="auto"/>
              <w:jc w:val="center"/>
              <w:textAlignment w:val="center"/>
              <w:rPr>
                <w:rFonts w:ascii="仿宋" w:eastAsia="仿宋" w:hAnsi="仿宋" w:cs="仿宋"/>
                <w:color w:val="000000"/>
                <w:sz w:val="24"/>
              </w:rPr>
            </w:pPr>
            <w:bookmarkStart w:id="73" w:name="_Toc28285"/>
            <w:r>
              <w:rPr>
                <w:rFonts w:ascii="仿宋" w:eastAsia="仿宋" w:hAnsi="仿宋" w:cs="仿宋" w:hint="eastAsia"/>
                <w:color w:val="000000"/>
                <w:kern w:val="0"/>
                <w:sz w:val="24"/>
                <w:lang w:bidi="ar"/>
              </w:rPr>
              <w:t>序号</w:t>
            </w:r>
          </w:p>
        </w:tc>
        <w:tc>
          <w:tcPr>
            <w:tcW w:w="4449" w:type="dxa"/>
            <w:vMerge w:val="restart"/>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行业类别</w:t>
            </w:r>
          </w:p>
        </w:tc>
        <w:tc>
          <w:tcPr>
            <w:tcW w:w="5640" w:type="dxa"/>
            <w:gridSpan w:val="5"/>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人均人工成本（元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jc w:val="center"/>
        </w:trPr>
        <w:tc>
          <w:tcPr>
            <w:tcW w:w="732"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4578C9">
            <w:pPr>
              <w:spacing w:line="360" w:lineRule="auto"/>
              <w:jc w:val="center"/>
              <w:rPr>
                <w:rFonts w:ascii="仿宋" w:eastAsia="仿宋" w:hAnsi="仿宋" w:cs="仿宋"/>
                <w:color w:val="000000"/>
                <w:sz w:val="24"/>
              </w:rPr>
            </w:pPr>
          </w:p>
        </w:tc>
        <w:tc>
          <w:tcPr>
            <w:tcW w:w="4449" w:type="dxa"/>
            <w:vMerge/>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4578C9">
            <w:pPr>
              <w:spacing w:line="360" w:lineRule="auto"/>
              <w:jc w:val="center"/>
              <w:rPr>
                <w:rFonts w:ascii="仿宋" w:eastAsia="仿宋" w:hAnsi="仿宋" w:cs="仿宋"/>
                <w:color w:val="000000"/>
                <w:sz w:val="24"/>
              </w:rPr>
            </w:pPr>
          </w:p>
        </w:tc>
        <w:tc>
          <w:tcPr>
            <w:tcW w:w="936" w:type="dxa"/>
            <w:tcBorders>
              <w:top w:val="nil"/>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416"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936"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416"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936"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jc w:val="center"/>
        </w:trPr>
        <w:tc>
          <w:tcPr>
            <w:tcW w:w="732"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44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房地产业－房地产开发经营</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36378</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87032</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106196</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160085</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246305</w:t>
            </w:r>
          </w:p>
        </w:tc>
      </w:tr>
      <w:tr w:rsidR="004578C9">
        <w:trPr>
          <w:trHeight w:val="300"/>
          <w:jc w:val="center"/>
        </w:trPr>
        <w:tc>
          <w:tcPr>
            <w:tcW w:w="732"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44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居民服务、修理和其他服务业</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物业管理</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41400</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51020</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61124</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75761</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86616</w:t>
            </w:r>
          </w:p>
        </w:tc>
      </w:tr>
      <w:tr w:rsidR="004578C9">
        <w:trPr>
          <w:trHeight w:val="300"/>
          <w:jc w:val="center"/>
        </w:trPr>
        <w:tc>
          <w:tcPr>
            <w:tcW w:w="732"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44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制造业－电子设备制造</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43634</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47515</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75130</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95903</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106281</w:t>
            </w:r>
          </w:p>
        </w:tc>
      </w:tr>
      <w:tr w:rsidR="004578C9">
        <w:trPr>
          <w:trHeight w:val="300"/>
          <w:jc w:val="center"/>
        </w:trPr>
        <w:tc>
          <w:tcPr>
            <w:tcW w:w="732"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44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住宿和餐饮业－旅游饭店</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61230</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62304</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70992</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88006</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89524</w:t>
            </w:r>
          </w:p>
        </w:tc>
      </w:tr>
      <w:tr w:rsidR="004578C9">
        <w:trPr>
          <w:trHeight w:val="300"/>
          <w:jc w:val="center"/>
        </w:trPr>
        <w:tc>
          <w:tcPr>
            <w:tcW w:w="732"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449"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住宿和餐饮业－正餐服务</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32943</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35317</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56820</w:t>
            </w:r>
          </w:p>
        </w:tc>
        <w:tc>
          <w:tcPr>
            <w:tcW w:w="141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65013</w:t>
            </w:r>
          </w:p>
        </w:tc>
        <w:tc>
          <w:tcPr>
            <w:tcW w:w="93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88222</w:t>
            </w:r>
          </w:p>
        </w:tc>
      </w:tr>
    </w:tbl>
    <w:p w:rsidR="004578C9" w:rsidRDefault="004578C9">
      <w:pPr>
        <w:rPr>
          <w:color w:val="000000" w:themeColor="text1"/>
        </w:rPr>
      </w:pPr>
    </w:p>
    <w:p w:rsidR="004578C9" w:rsidRDefault="00B30304">
      <w:r>
        <w:rPr>
          <w:noProof/>
        </w:rPr>
        <w:drawing>
          <wp:inline distT="0" distB="0" distL="114300" distR="114300">
            <wp:extent cx="5670550" cy="3906520"/>
            <wp:effectExtent l="5080" t="4445" r="20320" b="13335"/>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578C9" w:rsidRDefault="004578C9"/>
    <w:p w:rsidR="004578C9" w:rsidRDefault="004578C9"/>
    <w:p w:rsidR="004578C9" w:rsidRDefault="00B30304">
      <w:pPr>
        <w:pStyle w:val="3"/>
        <w:numPr>
          <w:ilvl w:val="0"/>
          <w:numId w:val="7"/>
        </w:numPr>
        <w:spacing w:beforeLines="50" w:before="156" w:afterLines="50" w:after="156"/>
        <w:ind w:firstLine="643"/>
        <w:rPr>
          <w:color w:val="000000" w:themeColor="text1"/>
        </w:rPr>
      </w:pPr>
      <w:r>
        <w:rPr>
          <w:rFonts w:hint="eastAsia"/>
          <w:color w:val="000000" w:themeColor="text1"/>
        </w:rPr>
        <w:t>分企业规模人均人工成本水平</w:t>
      </w:r>
      <w:bookmarkEnd w:id="73"/>
    </w:p>
    <w:tbl>
      <w:tblPr>
        <w:tblW w:w="9817" w:type="dxa"/>
        <w:tblInd w:w="-395" w:type="dxa"/>
        <w:tblLayout w:type="fixed"/>
        <w:tblLook w:val="04A0" w:firstRow="1" w:lastRow="0" w:firstColumn="1" w:lastColumn="0" w:noHBand="0" w:noVBand="1"/>
      </w:tblPr>
      <w:tblGrid>
        <w:gridCol w:w="937"/>
        <w:gridCol w:w="2596"/>
        <w:gridCol w:w="1117"/>
        <w:gridCol w:w="1533"/>
        <w:gridCol w:w="1034"/>
        <w:gridCol w:w="1450"/>
        <w:gridCol w:w="1150"/>
      </w:tblGrid>
      <w:tr w:rsidR="004578C9">
        <w:trPr>
          <w:trHeight w:val="345"/>
        </w:trPr>
        <w:tc>
          <w:tcPr>
            <w:tcW w:w="937"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2596" w:type="dxa"/>
            <w:vMerge w:val="restart"/>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行业门类</w:t>
            </w:r>
          </w:p>
        </w:tc>
        <w:tc>
          <w:tcPr>
            <w:tcW w:w="6284" w:type="dxa"/>
            <w:gridSpan w:val="5"/>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人均人工成本（元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trPr>
        <w:tc>
          <w:tcPr>
            <w:tcW w:w="937"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2"/>
            <w:vAlign w:val="center"/>
          </w:tcPr>
          <w:p w:rsidR="004578C9" w:rsidRDefault="004578C9">
            <w:pPr>
              <w:spacing w:line="360" w:lineRule="auto"/>
              <w:jc w:val="center"/>
              <w:rPr>
                <w:rFonts w:ascii="仿宋" w:eastAsia="仿宋" w:hAnsi="仿宋" w:cs="仿宋"/>
                <w:color w:val="000000"/>
                <w:sz w:val="24"/>
              </w:rPr>
            </w:pPr>
          </w:p>
        </w:tc>
        <w:tc>
          <w:tcPr>
            <w:tcW w:w="2596" w:type="dxa"/>
            <w:vMerge/>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4578C9">
            <w:pPr>
              <w:spacing w:line="360" w:lineRule="auto"/>
              <w:jc w:val="center"/>
              <w:rPr>
                <w:rFonts w:ascii="仿宋" w:eastAsia="仿宋" w:hAnsi="仿宋" w:cs="仿宋"/>
                <w:color w:val="000000"/>
                <w:sz w:val="24"/>
              </w:rPr>
            </w:pPr>
          </w:p>
        </w:tc>
        <w:tc>
          <w:tcPr>
            <w:tcW w:w="1117" w:type="dxa"/>
            <w:tcBorders>
              <w:top w:val="nil"/>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533"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034"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450"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150" w:type="dxa"/>
            <w:tcBorders>
              <w:top w:val="single" w:sz="8" w:space="0" w:color="000000"/>
              <w:left w:val="nil"/>
              <w:bottom w:val="single" w:sz="8" w:space="0" w:color="000000"/>
              <w:right w:val="single" w:sz="8"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3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5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微型企业</w:t>
            </w:r>
          </w:p>
        </w:tc>
        <w:tc>
          <w:tcPr>
            <w:tcW w:w="11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40460</w:t>
            </w:r>
          </w:p>
        </w:tc>
        <w:tc>
          <w:tcPr>
            <w:tcW w:w="1533"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55576</w:t>
            </w:r>
          </w:p>
        </w:tc>
        <w:tc>
          <w:tcPr>
            <w:tcW w:w="103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64501</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86241</w:t>
            </w:r>
          </w:p>
        </w:tc>
        <w:tc>
          <w:tcPr>
            <w:tcW w:w="11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124676</w:t>
            </w:r>
          </w:p>
        </w:tc>
      </w:tr>
      <w:tr w:rsidR="004578C9">
        <w:trPr>
          <w:trHeight w:val="300"/>
        </w:trPr>
        <w:tc>
          <w:tcPr>
            <w:tcW w:w="93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25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小型企业</w:t>
            </w:r>
          </w:p>
        </w:tc>
        <w:tc>
          <w:tcPr>
            <w:tcW w:w="11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41549</w:t>
            </w:r>
          </w:p>
        </w:tc>
        <w:tc>
          <w:tcPr>
            <w:tcW w:w="1533"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58786</w:t>
            </w:r>
          </w:p>
        </w:tc>
        <w:tc>
          <w:tcPr>
            <w:tcW w:w="103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75435</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100338</w:t>
            </w:r>
          </w:p>
        </w:tc>
        <w:tc>
          <w:tcPr>
            <w:tcW w:w="11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133682</w:t>
            </w:r>
          </w:p>
        </w:tc>
      </w:tr>
      <w:tr w:rsidR="004578C9">
        <w:trPr>
          <w:trHeight w:val="300"/>
        </w:trPr>
        <w:tc>
          <w:tcPr>
            <w:tcW w:w="93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25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中型企业</w:t>
            </w:r>
          </w:p>
        </w:tc>
        <w:tc>
          <w:tcPr>
            <w:tcW w:w="11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52903</w:t>
            </w:r>
          </w:p>
        </w:tc>
        <w:tc>
          <w:tcPr>
            <w:tcW w:w="1533"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67672</w:t>
            </w:r>
          </w:p>
        </w:tc>
        <w:tc>
          <w:tcPr>
            <w:tcW w:w="103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87052</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107472</w:t>
            </w:r>
          </w:p>
        </w:tc>
        <w:tc>
          <w:tcPr>
            <w:tcW w:w="11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152160</w:t>
            </w:r>
          </w:p>
        </w:tc>
      </w:tr>
      <w:tr w:rsidR="004578C9">
        <w:trPr>
          <w:trHeight w:val="300"/>
        </w:trPr>
        <w:tc>
          <w:tcPr>
            <w:tcW w:w="93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596"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大型企业</w:t>
            </w:r>
          </w:p>
        </w:tc>
        <w:tc>
          <w:tcPr>
            <w:tcW w:w="1117"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66521</w:t>
            </w:r>
          </w:p>
        </w:tc>
        <w:tc>
          <w:tcPr>
            <w:tcW w:w="1533"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75030</w:t>
            </w:r>
          </w:p>
        </w:tc>
        <w:tc>
          <w:tcPr>
            <w:tcW w:w="1034"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100474</w:t>
            </w:r>
          </w:p>
        </w:tc>
        <w:tc>
          <w:tcPr>
            <w:tcW w:w="14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122963</w:t>
            </w:r>
          </w:p>
        </w:tc>
        <w:tc>
          <w:tcPr>
            <w:tcW w:w="1150" w:type="dxa"/>
            <w:tcBorders>
              <w:top w:val="nil"/>
              <w:left w:val="nil"/>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206062</w:t>
            </w:r>
          </w:p>
        </w:tc>
      </w:tr>
    </w:tbl>
    <w:p w:rsidR="004578C9" w:rsidRDefault="004578C9">
      <w:bookmarkStart w:id="74" w:name="_Toc751"/>
    </w:p>
    <w:p w:rsidR="004578C9" w:rsidRDefault="00B30304">
      <w:pPr>
        <w:rPr>
          <w:color w:val="000000" w:themeColor="text1"/>
        </w:rPr>
      </w:pPr>
      <w:r>
        <w:rPr>
          <w:noProof/>
        </w:rPr>
        <w:drawing>
          <wp:inline distT="0" distB="0" distL="114300" distR="114300">
            <wp:extent cx="5422900" cy="3716020"/>
            <wp:effectExtent l="4445" t="4445" r="20955" b="13335"/>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578C9" w:rsidRDefault="004578C9">
      <w:pPr>
        <w:rPr>
          <w:color w:val="000000" w:themeColor="text1"/>
        </w:rPr>
      </w:pPr>
    </w:p>
    <w:p w:rsidR="004578C9" w:rsidRDefault="004578C9">
      <w:pPr>
        <w:rPr>
          <w:color w:val="000000" w:themeColor="text1"/>
        </w:rPr>
      </w:pPr>
    </w:p>
    <w:p w:rsidR="004578C9" w:rsidRDefault="004578C9">
      <w:pPr>
        <w:rPr>
          <w:color w:val="000000" w:themeColor="text1"/>
        </w:rPr>
      </w:pPr>
    </w:p>
    <w:p w:rsidR="004578C9" w:rsidRDefault="004578C9">
      <w:pPr>
        <w:rPr>
          <w:color w:val="000000" w:themeColor="text1"/>
        </w:rPr>
      </w:pPr>
    </w:p>
    <w:p w:rsidR="004578C9" w:rsidRDefault="004578C9">
      <w:pPr>
        <w:rPr>
          <w:color w:val="000000" w:themeColor="text1"/>
        </w:rPr>
      </w:pPr>
    </w:p>
    <w:p w:rsidR="004578C9" w:rsidRDefault="004578C9">
      <w:pPr>
        <w:rPr>
          <w:color w:val="000000" w:themeColor="text1"/>
        </w:rPr>
      </w:pPr>
    </w:p>
    <w:p w:rsidR="004578C9" w:rsidRDefault="004578C9">
      <w:pPr>
        <w:rPr>
          <w:color w:val="000000" w:themeColor="text1"/>
        </w:rPr>
      </w:pPr>
    </w:p>
    <w:p w:rsidR="004578C9" w:rsidRDefault="004578C9">
      <w:pPr>
        <w:rPr>
          <w:color w:val="000000" w:themeColor="text1"/>
        </w:rPr>
      </w:pPr>
    </w:p>
    <w:p w:rsidR="004578C9" w:rsidRDefault="004578C9">
      <w:pPr>
        <w:rPr>
          <w:color w:val="000000" w:themeColor="text1"/>
        </w:rPr>
      </w:pPr>
    </w:p>
    <w:p w:rsidR="004578C9" w:rsidRDefault="00B30304">
      <w:pPr>
        <w:pStyle w:val="3"/>
        <w:numPr>
          <w:ilvl w:val="0"/>
          <w:numId w:val="7"/>
        </w:numPr>
        <w:spacing w:afterLines="50" w:after="156"/>
        <w:ind w:firstLine="643"/>
        <w:rPr>
          <w:color w:val="000000" w:themeColor="text1"/>
        </w:rPr>
      </w:pPr>
      <w:r>
        <w:rPr>
          <w:rFonts w:hint="eastAsia"/>
          <w:color w:val="000000" w:themeColor="text1"/>
        </w:rPr>
        <w:t>分企业所在区域人均人工成本水平</w:t>
      </w:r>
      <w:bookmarkEnd w:id="74"/>
    </w:p>
    <w:tbl>
      <w:tblPr>
        <w:tblW w:w="10250" w:type="dxa"/>
        <w:tblInd w:w="-656" w:type="dxa"/>
        <w:tblLayout w:type="fixed"/>
        <w:tblLook w:val="04A0" w:firstRow="1" w:lastRow="0" w:firstColumn="1" w:lastColumn="0" w:noHBand="0" w:noVBand="1"/>
      </w:tblPr>
      <w:tblGrid>
        <w:gridCol w:w="917"/>
        <w:gridCol w:w="2913"/>
        <w:gridCol w:w="1270"/>
        <w:gridCol w:w="1417"/>
        <w:gridCol w:w="1083"/>
        <w:gridCol w:w="1417"/>
        <w:gridCol w:w="1233"/>
      </w:tblGrid>
      <w:tr w:rsidR="004578C9">
        <w:trPr>
          <w:trHeight w:val="360"/>
        </w:trPr>
        <w:tc>
          <w:tcPr>
            <w:tcW w:w="917" w:type="dxa"/>
            <w:vMerge w:val="restart"/>
            <w:tcBorders>
              <w:top w:val="single" w:sz="8" w:space="0" w:color="000000"/>
              <w:left w:val="single" w:sz="8" w:space="0" w:color="000000"/>
              <w:bottom w:val="single" w:sz="8" w:space="0" w:color="000000"/>
              <w:right w:val="single" w:sz="8" w:space="0" w:color="000000"/>
            </w:tcBorders>
            <w:shd w:val="clear" w:color="auto" w:fill="EBF1DE"/>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2913" w:type="dxa"/>
            <w:vMerge w:val="restart"/>
            <w:tcBorders>
              <w:top w:val="single" w:sz="8" w:space="0" w:color="000000"/>
              <w:left w:val="nil"/>
              <w:bottom w:val="single" w:sz="8" w:space="0" w:color="000000"/>
              <w:right w:val="single" w:sz="8" w:space="0" w:color="000000"/>
            </w:tcBorders>
            <w:shd w:val="clear" w:color="auto" w:fill="EBF1DE"/>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所在区域</w:t>
            </w:r>
          </w:p>
        </w:tc>
        <w:tc>
          <w:tcPr>
            <w:tcW w:w="6420" w:type="dxa"/>
            <w:gridSpan w:val="5"/>
            <w:tcBorders>
              <w:top w:val="single" w:sz="8" w:space="0" w:color="000000"/>
              <w:left w:val="nil"/>
              <w:bottom w:val="single" w:sz="8" w:space="0" w:color="000000"/>
              <w:right w:val="single" w:sz="8" w:space="0" w:color="000000"/>
            </w:tcBorders>
            <w:shd w:val="clear" w:color="auto" w:fill="EBF1DE"/>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人均人工成本（元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300"/>
        </w:trPr>
        <w:tc>
          <w:tcPr>
            <w:tcW w:w="917" w:type="dxa"/>
            <w:vMerge/>
            <w:tcBorders>
              <w:top w:val="single" w:sz="8" w:space="0" w:color="000000"/>
              <w:left w:val="single" w:sz="8" w:space="0" w:color="000000"/>
              <w:bottom w:val="single" w:sz="8" w:space="0" w:color="000000"/>
              <w:right w:val="single" w:sz="8" w:space="0" w:color="000000"/>
            </w:tcBorders>
            <w:shd w:val="clear" w:color="auto" w:fill="EBF1DE"/>
            <w:vAlign w:val="center"/>
          </w:tcPr>
          <w:p w:rsidR="004578C9" w:rsidRDefault="004578C9">
            <w:pPr>
              <w:spacing w:line="360" w:lineRule="auto"/>
              <w:jc w:val="center"/>
              <w:rPr>
                <w:rFonts w:ascii="仿宋" w:eastAsia="仿宋" w:hAnsi="仿宋" w:cs="仿宋"/>
                <w:color w:val="000000"/>
                <w:sz w:val="24"/>
              </w:rPr>
            </w:pPr>
          </w:p>
        </w:tc>
        <w:tc>
          <w:tcPr>
            <w:tcW w:w="2913" w:type="dxa"/>
            <w:vMerge/>
            <w:tcBorders>
              <w:top w:val="single" w:sz="8" w:space="0" w:color="000000"/>
              <w:left w:val="nil"/>
              <w:bottom w:val="single" w:sz="8" w:space="0" w:color="000000"/>
              <w:right w:val="single" w:sz="8" w:space="0" w:color="000000"/>
            </w:tcBorders>
            <w:shd w:val="clear" w:color="auto" w:fill="EBF1DE"/>
            <w:noWrap/>
            <w:vAlign w:val="center"/>
          </w:tcPr>
          <w:p w:rsidR="004578C9" w:rsidRDefault="004578C9">
            <w:pPr>
              <w:spacing w:line="360" w:lineRule="auto"/>
              <w:jc w:val="center"/>
              <w:rPr>
                <w:rFonts w:ascii="仿宋" w:eastAsia="仿宋" w:hAnsi="仿宋" w:cs="仿宋"/>
                <w:color w:val="000000"/>
                <w:sz w:val="24"/>
              </w:rPr>
            </w:pPr>
          </w:p>
        </w:tc>
        <w:tc>
          <w:tcPr>
            <w:tcW w:w="1270" w:type="dxa"/>
            <w:tcBorders>
              <w:top w:val="nil"/>
              <w:left w:val="nil"/>
              <w:bottom w:val="single" w:sz="8" w:space="0" w:color="000000"/>
              <w:right w:val="single" w:sz="8" w:space="0" w:color="000000"/>
            </w:tcBorders>
            <w:shd w:val="clear" w:color="auto" w:fill="EBF1DE"/>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低位数</w:t>
            </w:r>
          </w:p>
        </w:tc>
        <w:tc>
          <w:tcPr>
            <w:tcW w:w="1417" w:type="dxa"/>
            <w:tcBorders>
              <w:top w:val="single" w:sz="8" w:space="0" w:color="000000"/>
              <w:left w:val="nil"/>
              <w:bottom w:val="single" w:sz="8" w:space="0" w:color="000000"/>
              <w:right w:val="single" w:sz="8" w:space="0" w:color="000000"/>
            </w:tcBorders>
            <w:shd w:val="clear" w:color="auto" w:fill="EBF1DE"/>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下四分位数</w:t>
            </w:r>
          </w:p>
        </w:tc>
        <w:tc>
          <w:tcPr>
            <w:tcW w:w="1083" w:type="dxa"/>
            <w:tcBorders>
              <w:top w:val="single" w:sz="8" w:space="0" w:color="000000"/>
              <w:left w:val="nil"/>
              <w:bottom w:val="single" w:sz="8" w:space="0" w:color="000000"/>
              <w:right w:val="single" w:sz="8" w:space="0" w:color="000000"/>
            </w:tcBorders>
            <w:shd w:val="clear" w:color="auto" w:fill="EBF1DE"/>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中位数</w:t>
            </w:r>
          </w:p>
        </w:tc>
        <w:tc>
          <w:tcPr>
            <w:tcW w:w="1417" w:type="dxa"/>
            <w:tcBorders>
              <w:top w:val="single" w:sz="8" w:space="0" w:color="000000"/>
              <w:left w:val="nil"/>
              <w:bottom w:val="single" w:sz="8" w:space="0" w:color="000000"/>
              <w:right w:val="single" w:sz="8" w:space="0" w:color="000000"/>
            </w:tcBorders>
            <w:shd w:val="clear" w:color="auto" w:fill="EBF1DE"/>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上四分位数</w:t>
            </w:r>
          </w:p>
        </w:tc>
        <w:tc>
          <w:tcPr>
            <w:tcW w:w="1233" w:type="dxa"/>
            <w:tcBorders>
              <w:top w:val="single" w:sz="8" w:space="0" w:color="000000"/>
              <w:left w:val="nil"/>
              <w:bottom w:val="single" w:sz="8" w:space="0" w:color="000000"/>
              <w:right w:val="single" w:sz="8" w:space="0" w:color="000000"/>
            </w:tcBorders>
            <w:shd w:val="clear" w:color="auto" w:fill="EBF1DE"/>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高位数</w:t>
            </w:r>
          </w:p>
        </w:tc>
      </w:tr>
      <w:tr w:rsidR="004578C9">
        <w:trPr>
          <w:trHeight w:val="300"/>
        </w:trPr>
        <w:tc>
          <w:tcPr>
            <w:tcW w:w="91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91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蓬江区</w:t>
            </w:r>
          </w:p>
        </w:tc>
        <w:tc>
          <w:tcPr>
            <w:tcW w:w="127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44167</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63417</w:t>
            </w:r>
          </w:p>
        </w:tc>
        <w:tc>
          <w:tcPr>
            <w:tcW w:w="10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86632</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117542</w:t>
            </w:r>
          </w:p>
        </w:tc>
        <w:tc>
          <w:tcPr>
            <w:tcW w:w="123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184415</w:t>
            </w:r>
          </w:p>
        </w:tc>
      </w:tr>
      <w:tr w:rsidR="004578C9">
        <w:trPr>
          <w:trHeight w:val="300"/>
        </w:trPr>
        <w:tc>
          <w:tcPr>
            <w:tcW w:w="91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291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江海区</w:t>
            </w:r>
          </w:p>
        </w:tc>
        <w:tc>
          <w:tcPr>
            <w:tcW w:w="127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50568</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62759</w:t>
            </w:r>
          </w:p>
        </w:tc>
        <w:tc>
          <w:tcPr>
            <w:tcW w:w="10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87032</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102862</w:t>
            </w:r>
          </w:p>
        </w:tc>
        <w:tc>
          <w:tcPr>
            <w:tcW w:w="123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130484</w:t>
            </w:r>
          </w:p>
        </w:tc>
      </w:tr>
      <w:tr w:rsidR="004578C9">
        <w:trPr>
          <w:trHeight w:val="300"/>
        </w:trPr>
        <w:tc>
          <w:tcPr>
            <w:tcW w:w="91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291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新会区</w:t>
            </w:r>
          </w:p>
        </w:tc>
        <w:tc>
          <w:tcPr>
            <w:tcW w:w="127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42752</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54681</w:t>
            </w:r>
          </w:p>
        </w:tc>
        <w:tc>
          <w:tcPr>
            <w:tcW w:w="10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75130</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100198</w:t>
            </w:r>
          </w:p>
        </w:tc>
        <w:tc>
          <w:tcPr>
            <w:tcW w:w="123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139876</w:t>
            </w:r>
          </w:p>
        </w:tc>
      </w:tr>
      <w:tr w:rsidR="004578C9">
        <w:trPr>
          <w:trHeight w:val="300"/>
        </w:trPr>
        <w:tc>
          <w:tcPr>
            <w:tcW w:w="91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91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台山市</w:t>
            </w:r>
          </w:p>
        </w:tc>
        <w:tc>
          <w:tcPr>
            <w:tcW w:w="127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40965</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57473</w:t>
            </w:r>
          </w:p>
        </w:tc>
        <w:tc>
          <w:tcPr>
            <w:tcW w:w="10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68599</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93856</w:t>
            </w:r>
          </w:p>
        </w:tc>
        <w:tc>
          <w:tcPr>
            <w:tcW w:w="123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115808</w:t>
            </w:r>
          </w:p>
        </w:tc>
      </w:tr>
      <w:tr w:rsidR="004578C9">
        <w:trPr>
          <w:trHeight w:val="300"/>
        </w:trPr>
        <w:tc>
          <w:tcPr>
            <w:tcW w:w="91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291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开平市</w:t>
            </w:r>
          </w:p>
        </w:tc>
        <w:tc>
          <w:tcPr>
            <w:tcW w:w="127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49755</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69251</w:t>
            </w:r>
          </w:p>
        </w:tc>
        <w:tc>
          <w:tcPr>
            <w:tcW w:w="10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87980</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101945</w:t>
            </w:r>
          </w:p>
        </w:tc>
        <w:tc>
          <w:tcPr>
            <w:tcW w:w="123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149310</w:t>
            </w:r>
          </w:p>
        </w:tc>
      </w:tr>
      <w:tr w:rsidR="004578C9">
        <w:trPr>
          <w:trHeight w:val="300"/>
        </w:trPr>
        <w:tc>
          <w:tcPr>
            <w:tcW w:w="91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291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恩平市</w:t>
            </w:r>
          </w:p>
        </w:tc>
        <w:tc>
          <w:tcPr>
            <w:tcW w:w="127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34874</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43634</w:t>
            </w:r>
          </w:p>
        </w:tc>
        <w:tc>
          <w:tcPr>
            <w:tcW w:w="10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58425</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75355</w:t>
            </w:r>
          </w:p>
        </w:tc>
        <w:tc>
          <w:tcPr>
            <w:tcW w:w="123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94125</w:t>
            </w:r>
          </w:p>
        </w:tc>
      </w:tr>
      <w:tr w:rsidR="004578C9">
        <w:trPr>
          <w:trHeight w:val="300"/>
        </w:trPr>
        <w:tc>
          <w:tcPr>
            <w:tcW w:w="917" w:type="dxa"/>
            <w:tcBorders>
              <w:top w:val="nil"/>
              <w:left w:val="single" w:sz="8" w:space="0" w:color="000000"/>
              <w:bottom w:val="single" w:sz="8" w:space="0" w:color="000000"/>
              <w:right w:val="single" w:sz="8" w:space="0" w:color="000000"/>
            </w:tcBorders>
            <w:shd w:val="clear" w:color="auto" w:fill="auto"/>
            <w:noWrap/>
            <w:vAlign w:val="bottom"/>
          </w:tcPr>
          <w:p w:rsidR="004578C9" w:rsidRDefault="00B30304">
            <w:pPr>
              <w:widowControl/>
              <w:spacing w:line="360" w:lineRule="auto"/>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291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鹤山市</w:t>
            </w:r>
          </w:p>
        </w:tc>
        <w:tc>
          <w:tcPr>
            <w:tcW w:w="1270"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56368</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65275</w:t>
            </w:r>
          </w:p>
        </w:tc>
        <w:tc>
          <w:tcPr>
            <w:tcW w:w="108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80045</w:t>
            </w:r>
          </w:p>
        </w:tc>
        <w:tc>
          <w:tcPr>
            <w:tcW w:w="1417"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99899</w:t>
            </w:r>
          </w:p>
        </w:tc>
        <w:tc>
          <w:tcPr>
            <w:tcW w:w="1233" w:type="dxa"/>
            <w:tcBorders>
              <w:top w:val="nil"/>
              <w:left w:val="nil"/>
              <w:bottom w:val="single" w:sz="8" w:space="0" w:color="000000"/>
              <w:right w:val="single" w:sz="8"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129793</w:t>
            </w:r>
          </w:p>
        </w:tc>
      </w:tr>
    </w:tbl>
    <w:p w:rsidR="004578C9" w:rsidRDefault="004578C9"/>
    <w:p w:rsidR="004578C9" w:rsidRDefault="004578C9"/>
    <w:p w:rsidR="004578C9" w:rsidRDefault="004578C9"/>
    <w:p w:rsidR="004578C9" w:rsidRDefault="00B30304">
      <w:r>
        <w:rPr>
          <w:noProof/>
        </w:rPr>
        <w:drawing>
          <wp:inline distT="0" distB="0" distL="114300" distR="114300">
            <wp:extent cx="5520690" cy="4118610"/>
            <wp:effectExtent l="4445" t="4445" r="18415" b="10795"/>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578C9" w:rsidRDefault="004578C9"/>
    <w:p w:rsidR="004578C9" w:rsidRDefault="004578C9"/>
    <w:p w:rsidR="004578C9" w:rsidRDefault="004578C9">
      <w:pPr>
        <w:rPr>
          <w:shd w:val="clear" w:color="auto" w:fill="FFFFFF"/>
        </w:rPr>
        <w:sectPr w:rsidR="004578C9">
          <w:footerReference w:type="default" r:id="rId27"/>
          <w:pgSz w:w="11906" w:h="16838"/>
          <w:pgMar w:top="1588" w:right="1588" w:bottom="1588" w:left="1588" w:header="851" w:footer="992" w:gutter="0"/>
          <w:cols w:space="425"/>
          <w:docGrid w:type="lines" w:linePitch="312"/>
        </w:sectPr>
      </w:pPr>
      <w:bookmarkStart w:id="75" w:name="_Toc28192"/>
    </w:p>
    <w:p w:rsidR="004578C9" w:rsidRDefault="00B30304">
      <w:pPr>
        <w:pStyle w:val="2"/>
        <w:spacing w:afterLines="50" w:after="156"/>
        <w:ind w:firstLine="640"/>
        <w:rPr>
          <w:shd w:val="clear" w:color="auto" w:fill="FFFFFF"/>
        </w:rPr>
      </w:pPr>
      <w:bookmarkStart w:id="76" w:name="_Toc28438"/>
      <w:r>
        <w:rPr>
          <w:rFonts w:hint="eastAsia"/>
          <w:shd w:val="clear" w:color="auto" w:fill="FFFFFF"/>
        </w:rPr>
        <w:t>二、行业人工成本构成</w:t>
      </w:r>
      <w:bookmarkEnd w:id="75"/>
      <w:bookmarkEnd w:id="76"/>
    </w:p>
    <w:p w:rsidR="004578C9" w:rsidRDefault="00B30304">
      <w:pPr>
        <w:pStyle w:val="3"/>
        <w:ind w:firstLine="643"/>
        <w:rPr>
          <w:shd w:val="clear" w:color="auto" w:fill="FFFFFF"/>
        </w:rPr>
      </w:pPr>
      <w:bookmarkStart w:id="77" w:name="_Toc16099"/>
      <w:bookmarkStart w:id="78" w:name="_Toc18457"/>
      <w:r>
        <w:rPr>
          <w:rFonts w:hint="eastAsia"/>
          <w:shd w:val="clear" w:color="auto" w:fill="FFFFFF"/>
        </w:rPr>
        <w:t>（一）分企业区域人工成本构成</w:t>
      </w:r>
      <w:bookmarkEnd w:id="77"/>
      <w:bookmarkEnd w:id="78"/>
    </w:p>
    <w:tbl>
      <w:tblPr>
        <w:tblW w:w="13414" w:type="dxa"/>
        <w:tblLayout w:type="fixed"/>
        <w:tblLook w:val="04A0" w:firstRow="1" w:lastRow="0" w:firstColumn="1" w:lastColumn="0" w:noHBand="0" w:noVBand="1"/>
      </w:tblPr>
      <w:tblGrid>
        <w:gridCol w:w="985"/>
        <w:gridCol w:w="4393"/>
        <w:gridCol w:w="1536"/>
        <w:gridCol w:w="1142"/>
        <w:gridCol w:w="947"/>
        <w:gridCol w:w="1018"/>
        <w:gridCol w:w="1214"/>
        <w:gridCol w:w="1000"/>
        <w:gridCol w:w="1179"/>
      </w:tblGrid>
      <w:tr w:rsidR="004578C9">
        <w:trPr>
          <w:trHeight w:val="588"/>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企业区域</w:t>
            </w:r>
          </w:p>
        </w:tc>
        <w:tc>
          <w:tcPr>
            <w:tcW w:w="8036"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人工成本构成（</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p>
        </w:tc>
      </w:tr>
      <w:tr w:rsidR="004578C9">
        <w:trPr>
          <w:trHeight w:val="570"/>
        </w:trPr>
        <w:tc>
          <w:tcPr>
            <w:tcW w:w="985"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4578C9">
            <w:pPr>
              <w:jc w:val="center"/>
              <w:rPr>
                <w:rFonts w:ascii="仿宋" w:eastAsia="仿宋" w:hAnsi="仿宋" w:cs="仿宋"/>
                <w:color w:val="000000"/>
                <w:sz w:val="24"/>
              </w:rPr>
            </w:pPr>
          </w:p>
        </w:tc>
        <w:tc>
          <w:tcPr>
            <w:tcW w:w="4393"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4578C9">
            <w:pPr>
              <w:jc w:val="center"/>
              <w:rPr>
                <w:rFonts w:ascii="仿宋" w:eastAsia="仿宋" w:hAnsi="仿宋" w:cs="仿宋"/>
                <w:color w:val="000000"/>
                <w:sz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从业人员工资总额</w:t>
            </w:r>
          </w:p>
        </w:tc>
        <w:tc>
          <w:tcPr>
            <w:tcW w:w="114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福利</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9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经费</w:t>
            </w:r>
          </w:p>
        </w:tc>
        <w:tc>
          <w:tcPr>
            <w:tcW w:w="10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保险</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121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劳动保护费用</w:t>
            </w:r>
          </w:p>
        </w:tc>
        <w:tc>
          <w:tcPr>
            <w:tcW w:w="100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住房</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117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其他人工成本</w:t>
            </w:r>
          </w:p>
        </w:tc>
      </w:tr>
      <w:tr w:rsidR="004578C9">
        <w:trPr>
          <w:trHeight w:val="285"/>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蓬江区</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76.55%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10.56%</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0.86%</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3.55%</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2.94%</w:t>
            </w:r>
          </w:p>
        </w:tc>
      </w:tr>
      <w:tr w:rsidR="004578C9">
        <w:trPr>
          <w:trHeight w:val="285"/>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江海区</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83.88%</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9.96%</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0.42%</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2.28%</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0.58%</w:t>
            </w:r>
          </w:p>
        </w:tc>
      </w:tr>
      <w:tr w:rsidR="004578C9">
        <w:trPr>
          <w:trHeight w:val="285"/>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新会区</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81.16%</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3.93%</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8.65%</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0.39%</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3.63%</w:t>
            </w:r>
          </w:p>
        </w:tc>
      </w:tr>
      <w:tr w:rsidR="004578C9">
        <w:trPr>
          <w:trHeight w:val="285"/>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台山市</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83.04%</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7.92%</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0.43%</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2.28%</w:t>
            </w:r>
          </w:p>
        </w:tc>
      </w:tr>
      <w:tr w:rsidR="004578C9">
        <w:trPr>
          <w:trHeight w:val="285"/>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开平市</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84.62%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8.65%</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0.45%</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2.20%</w:t>
            </w:r>
          </w:p>
        </w:tc>
      </w:tr>
      <w:tr w:rsidR="004578C9">
        <w:trPr>
          <w:trHeight w:val="285"/>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恩平市</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83.51%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11.13%</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0.36%</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0.56%</w:t>
            </w:r>
          </w:p>
        </w:tc>
      </w:tr>
      <w:tr w:rsidR="004578C9">
        <w:trPr>
          <w:trHeight w:val="285"/>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鹤山市</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79.92%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7.86%</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5.83%</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2.69%</w:t>
            </w:r>
          </w:p>
        </w:tc>
      </w:tr>
      <w:tr w:rsidR="004578C9">
        <w:trPr>
          <w:trHeight w:val="285"/>
        </w:trPr>
        <w:tc>
          <w:tcPr>
            <w:tcW w:w="5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总计</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81.34%</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1.33%</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2.08%</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2.42%</w:t>
            </w:r>
          </w:p>
        </w:tc>
      </w:tr>
    </w:tbl>
    <w:p w:rsidR="004578C9" w:rsidRDefault="004578C9">
      <w:pPr>
        <w:rPr>
          <w:shd w:val="clear" w:color="auto" w:fill="FFFFFF"/>
        </w:rPr>
      </w:pPr>
    </w:p>
    <w:p w:rsidR="004578C9" w:rsidRDefault="004578C9">
      <w:pPr>
        <w:rPr>
          <w:shd w:val="clear" w:color="auto" w:fill="FFFFFF"/>
        </w:rPr>
      </w:pPr>
    </w:p>
    <w:p w:rsidR="004578C9" w:rsidRDefault="00B30304">
      <w:pPr>
        <w:rPr>
          <w:color w:val="000000" w:themeColor="text1"/>
          <w:shd w:val="clear" w:color="auto" w:fill="FFFFFF"/>
        </w:rPr>
      </w:pPr>
      <w:r>
        <w:rPr>
          <w:noProof/>
        </w:rPr>
        <w:drawing>
          <wp:inline distT="0" distB="0" distL="114300" distR="114300">
            <wp:extent cx="8413115" cy="4489450"/>
            <wp:effectExtent l="4445" t="4445" r="21590" b="209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79" w:name="_Toc3977"/>
      <w:bookmarkStart w:id="80" w:name="_Toc22235"/>
    </w:p>
    <w:p w:rsidR="004578C9" w:rsidRDefault="004578C9">
      <w:pPr>
        <w:pStyle w:val="3"/>
        <w:spacing w:afterLines="50" w:after="156"/>
        <w:ind w:firstLineChars="0" w:firstLine="0"/>
        <w:rPr>
          <w:color w:val="000000" w:themeColor="text1"/>
          <w:shd w:val="clear" w:color="auto" w:fill="FFFFFF"/>
        </w:rPr>
      </w:pPr>
    </w:p>
    <w:p w:rsidR="004578C9" w:rsidRDefault="004578C9"/>
    <w:p w:rsidR="004578C9" w:rsidRDefault="00B30304">
      <w:pPr>
        <w:pStyle w:val="3"/>
        <w:numPr>
          <w:ilvl w:val="0"/>
          <w:numId w:val="8"/>
        </w:numPr>
        <w:spacing w:afterLines="50" w:after="156"/>
        <w:ind w:firstLine="643"/>
        <w:rPr>
          <w:color w:val="000000" w:themeColor="text1"/>
          <w:shd w:val="clear" w:color="auto" w:fill="FFFFFF"/>
        </w:rPr>
      </w:pPr>
      <w:r>
        <w:rPr>
          <w:rFonts w:hint="eastAsia"/>
          <w:color w:val="000000" w:themeColor="text1"/>
          <w:shd w:val="clear" w:color="auto" w:fill="FFFFFF"/>
        </w:rPr>
        <w:t>分行业门类人工成本</w:t>
      </w:r>
      <w:bookmarkEnd w:id="79"/>
      <w:r>
        <w:rPr>
          <w:rFonts w:hint="eastAsia"/>
          <w:color w:val="000000" w:themeColor="text1"/>
          <w:shd w:val="clear" w:color="auto" w:fill="FFFFFF"/>
        </w:rPr>
        <w:t>构成</w:t>
      </w:r>
      <w:bookmarkEnd w:id="80"/>
    </w:p>
    <w:tbl>
      <w:tblPr>
        <w:tblW w:w="13439" w:type="dxa"/>
        <w:tblLayout w:type="fixed"/>
        <w:tblLook w:val="04A0" w:firstRow="1" w:lastRow="0" w:firstColumn="1" w:lastColumn="0" w:noHBand="0" w:noVBand="1"/>
      </w:tblPr>
      <w:tblGrid>
        <w:gridCol w:w="992"/>
        <w:gridCol w:w="4406"/>
        <w:gridCol w:w="1515"/>
        <w:gridCol w:w="1140"/>
        <w:gridCol w:w="1028"/>
        <w:gridCol w:w="937"/>
        <w:gridCol w:w="1224"/>
        <w:gridCol w:w="1018"/>
        <w:gridCol w:w="1179"/>
      </w:tblGrid>
      <w:tr w:rsidR="004578C9">
        <w:trPr>
          <w:trHeight w:val="414"/>
          <w:tblHead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406"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行业门类</w:t>
            </w:r>
          </w:p>
        </w:tc>
        <w:tc>
          <w:tcPr>
            <w:tcW w:w="8041"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人工成本构成（</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p>
        </w:tc>
      </w:tr>
      <w:tr w:rsidR="004578C9">
        <w:trPr>
          <w:trHeight w:val="570"/>
          <w:tblHeader/>
        </w:trPr>
        <w:tc>
          <w:tcPr>
            <w:tcW w:w="992"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4578C9">
            <w:pPr>
              <w:widowControl/>
              <w:spacing w:line="480" w:lineRule="auto"/>
              <w:jc w:val="center"/>
              <w:rPr>
                <w:rFonts w:ascii="仿宋" w:eastAsia="仿宋" w:hAnsi="仿宋" w:cs="仿宋"/>
                <w:color w:val="000000"/>
                <w:sz w:val="24"/>
              </w:rPr>
            </w:pPr>
          </w:p>
        </w:tc>
        <w:tc>
          <w:tcPr>
            <w:tcW w:w="4406"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4578C9">
            <w:pPr>
              <w:widowControl/>
              <w:spacing w:line="480" w:lineRule="auto"/>
              <w:jc w:val="center"/>
              <w:rPr>
                <w:rFonts w:ascii="仿宋" w:eastAsia="仿宋" w:hAnsi="仿宋" w:cs="仿宋"/>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从业人员工资总额</w:t>
            </w:r>
          </w:p>
        </w:tc>
        <w:tc>
          <w:tcPr>
            <w:tcW w:w="114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福利</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10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经费</w:t>
            </w:r>
          </w:p>
        </w:tc>
        <w:tc>
          <w:tcPr>
            <w:tcW w:w="9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保险</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122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劳动保护费用</w:t>
            </w:r>
          </w:p>
        </w:tc>
        <w:tc>
          <w:tcPr>
            <w:tcW w:w="10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住房</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117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其他人工成本</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采矿业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82.64%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8.16%</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1.09%</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0.70%</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电力、热力、燃气和水生产和供应业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76.29%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5.81%</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0.64%</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9.22%</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6.27%</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0.73%</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房地产业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86.88%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5.56%</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0.16%</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0.76%</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0.67%</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0.71%</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85.46%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3.89%</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0.50%</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0.35%</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交通运输、仓储和邮政业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73.87%</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3.77%</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0.34%</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11.72%</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0.39%</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6.26%</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3.65%</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6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教育</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85.94%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1.15%</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0.03%</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11.00%</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0.65%</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7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金融业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6.10%</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0.87%</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13.03%</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0.71%</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4.11%</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8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居民服务、修理和其他服务业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83.40%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5.19%</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0.13%</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9.27%</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0.28%</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0.81%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0.92%</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9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科学研究和技术服务业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4.06%</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0.17%</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7.91%</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0.32%</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2.63%</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1.87%</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农、林、牧、渔业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85.25%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2.48%</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0.74%</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6.07%</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0.18%</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1.29%</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3.99%</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11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批发和零售业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85.73%</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2.27%</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0.29%</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7.98%</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0.29%</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2.33%</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1.12%</w:t>
            </w:r>
          </w:p>
        </w:tc>
      </w:tr>
      <w:tr w:rsidR="004578C9">
        <w:trPr>
          <w:trHeight w:val="90"/>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12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水利环境和公共设施管理业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77.59%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4.27%</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0.16%</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9.97%</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0.22%</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4.60%</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3.20%</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13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卫生和社会工作</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80.92%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4.13%</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2.79%</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0.08%</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10.66%</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14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文化、体育和娱乐业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80.98%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1.87%</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0.24%</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9.35%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0.07%</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2.68%</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信息传输、软件和信息技术服务业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81.20%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3.03%</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0.20%</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0.15%</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3.56%</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1.11%</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16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制造业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82.79%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3.28%</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0.11%</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8.89%</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1.69%</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1.81%</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17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住宿和餐饮业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80.15%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5.65%</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0.19%</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0.10%</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0.40%</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3.37%</w:t>
            </w:r>
          </w:p>
        </w:tc>
      </w:tr>
      <w:tr w:rsidR="004578C9">
        <w:trPr>
          <w:trHeight w:val="28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18 </w:t>
            </w:r>
          </w:p>
        </w:tc>
        <w:tc>
          <w:tcPr>
            <w:tcW w:w="4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租赁和商务服务业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2.84%</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0.23%</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5.84%</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1.75%</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1.80%</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20.03%</w:t>
            </w:r>
          </w:p>
        </w:tc>
      </w:tr>
      <w:tr w:rsidR="004578C9">
        <w:trPr>
          <w:trHeight w:val="285"/>
        </w:trPr>
        <w:tc>
          <w:tcPr>
            <w:tcW w:w="53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总计</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3.54%</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0.21%</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1.33%</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2.08%</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2.42%</w:t>
            </w:r>
          </w:p>
        </w:tc>
      </w:tr>
    </w:tbl>
    <w:p w:rsidR="004578C9" w:rsidRDefault="004578C9">
      <w:pPr>
        <w:spacing w:line="360" w:lineRule="auto"/>
        <w:rPr>
          <w:color w:val="000000" w:themeColor="text1"/>
          <w:shd w:val="clear" w:color="auto" w:fill="FFFFFF"/>
        </w:rPr>
      </w:pPr>
    </w:p>
    <w:p w:rsidR="004578C9" w:rsidRDefault="004578C9">
      <w:pPr>
        <w:rPr>
          <w:color w:val="000000" w:themeColor="text1"/>
          <w:shd w:val="clear" w:color="auto" w:fill="FFFFFF"/>
        </w:rPr>
      </w:pPr>
    </w:p>
    <w:p w:rsidR="004578C9" w:rsidRDefault="00B30304">
      <w:pPr>
        <w:rPr>
          <w:color w:val="000000" w:themeColor="text1"/>
          <w:shd w:val="clear" w:color="auto" w:fill="FFFFFF"/>
        </w:rPr>
      </w:pPr>
      <w:r>
        <w:rPr>
          <w:noProof/>
        </w:rPr>
        <w:drawing>
          <wp:inline distT="0" distB="0" distL="114300" distR="114300">
            <wp:extent cx="8105775" cy="5007610"/>
            <wp:effectExtent l="4445" t="4445" r="5080" b="17145"/>
            <wp:docPr id="2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578C9" w:rsidRDefault="00B30304">
      <w:pPr>
        <w:pStyle w:val="3"/>
        <w:numPr>
          <w:ilvl w:val="0"/>
          <w:numId w:val="8"/>
        </w:numPr>
        <w:ind w:firstLine="643"/>
        <w:rPr>
          <w:color w:val="000000" w:themeColor="text1"/>
          <w:shd w:val="clear" w:color="auto" w:fill="FFFFFF"/>
        </w:rPr>
      </w:pPr>
      <w:bookmarkStart w:id="81" w:name="_Toc23353"/>
      <w:bookmarkStart w:id="82" w:name="_Toc18084"/>
      <w:r>
        <w:rPr>
          <w:rFonts w:hint="eastAsia"/>
          <w:color w:val="000000" w:themeColor="text1"/>
          <w:shd w:val="clear" w:color="auto" w:fill="FFFFFF"/>
        </w:rPr>
        <w:t>分企业规模人工成本构成</w:t>
      </w:r>
      <w:bookmarkEnd w:id="81"/>
      <w:bookmarkEnd w:id="82"/>
    </w:p>
    <w:p w:rsidR="004578C9" w:rsidRDefault="004578C9"/>
    <w:tbl>
      <w:tblPr>
        <w:tblW w:w="7705" w:type="dxa"/>
        <w:tblInd w:w="93" w:type="dxa"/>
        <w:tblLayout w:type="fixed"/>
        <w:tblLook w:val="04A0" w:firstRow="1" w:lastRow="0" w:firstColumn="1" w:lastColumn="0" w:noHBand="0" w:noVBand="1"/>
      </w:tblPr>
      <w:tblGrid>
        <w:gridCol w:w="705"/>
        <w:gridCol w:w="833"/>
        <w:gridCol w:w="983"/>
        <w:gridCol w:w="834"/>
        <w:gridCol w:w="833"/>
        <w:gridCol w:w="883"/>
        <w:gridCol w:w="850"/>
        <w:gridCol w:w="884"/>
        <w:gridCol w:w="900"/>
      </w:tblGrid>
      <w:tr w:rsidR="004578C9">
        <w:trPr>
          <w:trHeight w:val="50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企业规模</w:t>
            </w:r>
          </w:p>
        </w:tc>
        <w:tc>
          <w:tcPr>
            <w:tcW w:w="6167"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人工成本构成（</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p>
        </w:tc>
      </w:tr>
      <w:tr w:rsidR="004578C9">
        <w:trPr>
          <w:trHeight w:val="755"/>
        </w:trPr>
        <w:tc>
          <w:tcPr>
            <w:tcW w:w="705"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4578C9">
            <w:pPr>
              <w:spacing w:line="360" w:lineRule="auto"/>
              <w:jc w:val="center"/>
              <w:rPr>
                <w:rFonts w:ascii="仿宋" w:eastAsia="仿宋" w:hAnsi="仿宋" w:cs="仿宋"/>
                <w:color w:val="000000"/>
                <w:sz w:val="24"/>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noWrap/>
            <w:vAlign w:val="center"/>
          </w:tcPr>
          <w:p w:rsidR="004578C9" w:rsidRDefault="004578C9">
            <w:pPr>
              <w:spacing w:line="360" w:lineRule="auto"/>
              <w:jc w:val="center"/>
              <w:rPr>
                <w:rFonts w:ascii="仿宋" w:eastAsia="仿宋" w:hAnsi="仿宋" w:cs="仿宋"/>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从业人员工资总额</w:t>
            </w:r>
          </w:p>
        </w:tc>
        <w:tc>
          <w:tcPr>
            <w:tcW w:w="83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福利</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83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经费</w:t>
            </w:r>
          </w:p>
        </w:tc>
        <w:tc>
          <w:tcPr>
            <w:tcW w:w="88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保险</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85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劳动保护费用</w:t>
            </w:r>
          </w:p>
        </w:tc>
        <w:tc>
          <w:tcPr>
            <w:tcW w:w="88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住房</w:t>
            </w:r>
          </w:p>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费用</w:t>
            </w:r>
          </w:p>
        </w:tc>
        <w:tc>
          <w:tcPr>
            <w:tcW w:w="90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其他人工成本</w:t>
            </w:r>
          </w:p>
        </w:tc>
      </w:tr>
      <w:tr w:rsidR="004578C9">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 </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微型企业</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83.06%</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0.41%</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3.29%</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1.20%</w:t>
            </w:r>
          </w:p>
        </w:tc>
      </w:tr>
      <w:tr w:rsidR="004578C9">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 </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小型企业</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82.92%</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3.47%</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0.32%</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0.58%</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1.78%</w:t>
            </w:r>
          </w:p>
        </w:tc>
      </w:tr>
      <w:tr w:rsidR="004578C9">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 </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中型企业</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80.37%</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3.22%</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0.15%</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8.73%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2.69%</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3.17%</w:t>
            </w:r>
          </w:p>
        </w:tc>
      </w:tr>
      <w:tr w:rsidR="004578C9">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 </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大型企业</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81.10%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3.98%</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0.17%</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0.26%</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2.18%</w:t>
            </w:r>
          </w:p>
        </w:tc>
      </w:tr>
      <w:tr w:rsidR="004578C9">
        <w:trPr>
          <w:trHeight w:val="285"/>
        </w:trPr>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总计</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81.34%</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3.54%</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0.21%</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1.33%</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2.42%</w:t>
            </w:r>
          </w:p>
        </w:tc>
      </w:tr>
    </w:tbl>
    <w:p w:rsidR="004578C9" w:rsidRDefault="004578C9">
      <w:pPr>
        <w:pStyle w:val="2"/>
        <w:ind w:firstLine="640"/>
        <w:rPr>
          <w:color w:val="000000" w:themeColor="text1"/>
          <w:shd w:val="clear" w:color="auto" w:fill="FFFFFF"/>
        </w:rPr>
      </w:pPr>
      <w:bookmarkStart w:id="83" w:name="_Toc27630"/>
    </w:p>
    <w:p w:rsidR="004578C9" w:rsidRDefault="00B30304">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-3952240</wp:posOffset>
            </wp:positionV>
            <wp:extent cx="3408045" cy="3472815"/>
            <wp:effectExtent l="4445" t="4445" r="16510" b="8890"/>
            <wp:wrapSquare wrapText="bothSides"/>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4578C9" w:rsidRDefault="004578C9">
      <w:pPr>
        <w:pStyle w:val="2"/>
        <w:ind w:firstLineChars="0" w:firstLine="0"/>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B30304">
      <w:pPr>
        <w:pStyle w:val="2"/>
        <w:spacing w:beforeLines="50" w:before="156" w:afterLines="50" w:after="156"/>
        <w:ind w:firstLine="640"/>
        <w:rPr>
          <w:color w:val="000000" w:themeColor="text1"/>
          <w:shd w:val="clear" w:color="auto" w:fill="FFFFFF"/>
        </w:rPr>
      </w:pPr>
      <w:bookmarkStart w:id="84" w:name="_Toc9937"/>
      <w:r>
        <w:rPr>
          <w:rFonts w:hint="eastAsia"/>
          <w:color w:val="000000" w:themeColor="text1"/>
          <w:shd w:val="clear" w:color="auto" w:fill="FFFFFF"/>
        </w:rPr>
        <w:t>三、行业人工成本效益</w:t>
      </w:r>
      <w:bookmarkEnd w:id="83"/>
      <w:bookmarkEnd w:id="84"/>
    </w:p>
    <w:p w:rsidR="004578C9" w:rsidRDefault="00B30304">
      <w:pPr>
        <w:pStyle w:val="3"/>
        <w:spacing w:afterLines="50" w:after="156"/>
        <w:ind w:firstLine="643"/>
        <w:rPr>
          <w:color w:val="000000" w:themeColor="text1"/>
          <w:shd w:val="clear" w:color="auto" w:fill="FFFFFF"/>
        </w:rPr>
      </w:pPr>
      <w:bookmarkStart w:id="85" w:name="_Toc11423"/>
      <w:bookmarkStart w:id="86" w:name="_Toc6255"/>
      <w:r>
        <w:rPr>
          <w:rFonts w:hint="eastAsia"/>
          <w:color w:val="000000" w:themeColor="text1"/>
          <w:shd w:val="clear" w:color="auto" w:fill="FFFFFF"/>
        </w:rPr>
        <w:t>（一）分企业区域人工成本效益</w:t>
      </w:r>
      <w:bookmarkEnd w:id="85"/>
      <w:bookmarkEnd w:id="86"/>
    </w:p>
    <w:tbl>
      <w:tblPr>
        <w:tblW w:w="13374" w:type="dxa"/>
        <w:tblInd w:w="93" w:type="dxa"/>
        <w:tblLayout w:type="fixed"/>
        <w:tblLook w:val="04A0" w:firstRow="1" w:lastRow="0" w:firstColumn="1" w:lastColumn="0" w:noHBand="0" w:noVBand="1"/>
      </w:tblPr>
      <w:tblGrid>
        <w:gridCol w:w="1065"/>
        <w:gridCol w:w="3434"/>
        <w:gridCol w:w="2143"/>
        <w:gridCol w:w="2268"/>
        <w:gridCol w:w="2125"/>
        <w:gridCol w:w="2339"/>
      </w:tblGrid>
      <w:tr w:rsidR="004578C9">
        <w:trPr>
          <w:trHeight w:val="855"/>
        </w:trPr>
        <w:tc>
          <w:tcPr>
            <w:tcW w:w="106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343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企业区域</w:t>
            </w:r>
          </w:p>
        </w:tc>
        <w:tc>
          <w:tcPr>
            <w:tcW w:w="21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人工成本占总成本比重</w:t>
            </w:r>
            <w:r>
              <w:rPr>
                <w:rFonts w:ascii="仿宋" w:eastAsia="仿宋" w:hAnsi="仿宋" w:cs="仿宋" w:hint="eastAsia"/>
                <w:color w:val="000000"/>
                <w:kern w:val="0"/>
                <w:sz w:val="24"/>
                <w:lang w:bidi="ar"/>
              </w:rPr>
              <w:t>%</w:t>
            </w:r>
          </w:p>
        </w:tc>
        <w:tc>
          <w:tcPr>
            <w:tcW w:w="22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从业人员工资占总人工成本比例</w:t>
            </w:r>
            <w:r>
              <w:rPr>
                <w:rFonts w:ascii="仿宋" w:eastAsia="仿宋" w:hAnsi="仿宋" w:cs="仿宋" w:hint="eastAsia"/>
                <w:color w:val="000000"/>
                <w:kern w:val="0"/>
                <w:sz w:val="24"/>
                <w:lang w:bidi="ar"/>
              </w:rPr>
              <w:t>%</w:t>
            </w:r>
          </w:p>
        </w:tc>
        <w:tc>
          <w:tcPr>
            <w:tcW w:w="21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人事费用率</w:t>
            </w:r>
            <w:r>
              <w:rPr>
                <w:rFonts w:ascii="仿宋" w:eastAsia="仿宋" w:hAnsi="仿宋" w:cs="仿宋" w:hint="eastAsia"/>
                <w:color w:val="000000"/>
                <w:kern w:val="0"/>
                <w:sz w:val="24"/>
                <w:lang w:bidi="ar"/>
              </w:rPr>
              <w:t>%</w:t>
            </w:r>
          </w:p>
        </w:tc>
        <w:tc>
          <w:tcPr>
            <w:tcW w:w="233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百元人工成本销售收入（元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285"/>
        </w:trPr>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蓬江区</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76.55%</w:t>
            </w:r>
          </w:p>
        </w:tc>
        <w:tc>
          <w:tcPr>
            <w:tcW w:w="2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8.68%</w:t>
            </w:r>
          </w:p>
        </w:tc>
        <w:tc>
          <w:tcPr>
            <w:tcW w:w="2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1152 </w:t>
            </w:r>
          </w:p>
        </w:tc>
      </w:tr>
      <w:tr w:rsidR="004578C9">
        <w:trPr>
          <w:trHeight w:val="285"/>
        </w:trPr>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江海区</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11.71%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83.88%</w:t>
            </w:r>
          </w:p>
        </w:tc>
        <w:tc>
          <w:tcPr>
            <w:tcW w:w="2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10.45%</w:t>
            </w:r>
          </w:p>
        </w:tc>
        <w:tc>
          <w:tcPr>
            <w:tcW w:w="2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957 </w:t>
            </w:r>
          </w:p>
        </w:tc>
      </w:tr>
      <w:tr w:rsidR="004578C9">
        <w:trPr>
          <w:trHeight w:val="285"/>
        </w:trPr>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新会区</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9.74%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81.16%</w:t>
            </w:r>
          </w:p>
        </w:tc>
        <w:tc>
          <w:tcPr>
            <w:tcW w:w="2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6.65%</w:t>
            </w:r>
          </w:p>
        </w:tc>
        <w:tc>
          <w:tcPr>
            <w:tcW w:w="2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1505 </w:t>
            </w:r>
          </w:p>
        </w:tc>
      </w:tr>
      <w:tr w:rsidR="004578C9">
        <w:trPr>
          <w:trHeight w:val="285"/>
        </w:trPr>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台山市</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13.31%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83.04%</w:t>
            </w:r>
          </w:p>
        </w:tc>
        <w:tc>
          <w:tcPr>
            <w:tcW w:w="2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11.64%</w:t>
            </w:r>
          </w:p>
        </w:tc>
        <w:tc>
          <w:tcPr>
            <w:tcW w:w="2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859 </w:t>
            </w:r>
          </w:p>
        </w:tc>
      </w:tr>
      <w:tr w:rsidR="004578C9">
        <w:trPr>
          <w:trHeight w:val="285"/>
        </w:trPr>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开平市</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84.62%</w:t>
            </w:r>
          </w:p>
        </w:tc>
        <w:tc>
          <w:tcPr>
            <w:tcW w:w="2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7.86%</w:t>
            </w:r>
          </w:p>
        </w:tc>
        <w:tc>
          <w:tcPr>
            <w:tcW w:w="2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1272 </w:t>
            </w:r>
          </w:p>
        </w:tc>
      </w:tr>
      <w:tr w:rsidR="004578C9">
        <w:trPr>
          <w:trHeight w:val="285"/>
        </w:trPr>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3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恩平市</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14.71%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83.51%</w:t>
            </w:r>
          </w:p>
        </w:tc>
        <w:tc>
          <w:tcPr>
            <w:tcW w:w="2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9.10%</w:t>
            </w:r>
          </w:p>
        </w:tc>
        <w:tc>
          <w:tcPr>
            <w:tcW w:w="2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1099 </w:t>
            </w:r>
          </w:p>
        </w:tc>
      </w:tr>
      <w:tr w:rsidR="004578C9">
        <w:trPr>
          <w:trHeight w:val="285"/>
        </w:trPr>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3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鹤山市</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10.28%</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79.92%</w:t>
            </w:r>
          </w:p>
        </w:tc>
        <w:tc>
          <w:tcPr>
            <w:tcW w:w="2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15.21%</w:t>
            </w:r>
          </w:p>
        </w:tc>
        <w:tc>
          <w:tcPr>
            <w:tcW w:w="2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658 </w:t>
            </w:r>
          </w:p>
        </w:tc>
      </w:tr>
      <w:tr w:rsidR="004578C9">
        <w:trPr>
          <w:trHeight w:val="285"/>
        </w:trPr>
        <w:tc>
          <w:tcPr>
            <w:tcW w:w="44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总计</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81.34%</w:t>
            </w:r>
          </w:p>
        </w:tc>
        <w:tc>
          <w:tcPr>
            <w:tcW w:w="2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w:t>
            </w:r>
          </w:p>
        </w:tc>
        <w:tc>
          <w:tcPr>
            <w:tcW w:w="2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8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1101 </w:t>
            </w:r>
          </w:p>
        </w:tc>
      </w:tr>
    </w:tbl>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4578C9">
      <w:pPr>
        <w:rPr>
          <w:color w:val="000000" w:themeColor="text1"/>
          <w:shd w:val="clear" w:color="auto" w:fill="FFFFFF"/>
        </w:rPr>
      </w:pPr>
    </w:p>
    <w:p w:rsidR="004578C9" w:rsidRDefault="00B30304">
      <w:pPr>
        <w:pStyle w:val="3"/>
        <w:numPr>
          <w:ilvl w:val="0"/>
          <w:numId w:val="9"/>
        </w:numPr>
        <w:ind w:firstLine="643"/>
        <w:rPr>
          <w:color w:val="000000" w:themeColor="text1"/>
          <w:shd w:val="clear" w:color="auto" w:fill="FFFFFF"/>
        </w:rPr>
      </w:pPr>
      <w:bookmarkStart w:id="87" w:name="_Toc18787"/>
      <w:bookmarkStart w:id="88" w:name="_Toc23874"/>
      <w:r>
        <w:rPr>
          <w:rFonts w:hint="eastAsia"/>
          <w:color w:val="000000" w:themeColor="text1"/>
          <w:shd w:val="clear" w:color="auto" w:fill="FFFFFF"/>
        </w:rPr>
        <w:t>分行业门类人工成本效益</w:t>
      </w:r>
      <w:bookmarkEnd w:id="87"/>
      <w:bookmarkEnd w:id="88"/>
    </w:p>
    <w:tbl>
      <w:tblPr>
        <w:tblW w:w="13607" w:type="dxa"/>
        <w:tblInd w:w="-104" w:type="dxa"/>
        <w:tblLayout w:type="fixed"/>
        <w:tblLook w:val="04A0" w:firstRow="1" w:lastRow="0" w:firstColumn="1" w:lastColumn="0" w:noHBand="0" w:noVBand="1"/>
      </w:tblPr>
      <w:tblGrid>
        <w:gridCol w:w="812"/>
        <w:gridCol w:w="4050"/>
        <w:gridCol w:w="1888"/>
        <w:gridCol w:w="2143"/>
        <w:gridCol w:w="2303"/>
        <w:gridCol w:w="2411"/>
      </w:tblGrid>
      <w:tr w:rsidR="004578C9">
        <w:trPr>
          <w:trHeight w:val="961"/>
          <w:tblHeader/>
        </w:trPr>
        <w:tc>
          <w:tcPr>
            <w:tcW w:w="81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05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spacing w:line="384" w:lineRule="auto"/>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行业门类</w:t>
            </w:r>
          </w:p>
        </w:tc>
        <w:tc>
          <w:tcPr>
            <w:tcW w:w="188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人工成本占总成本比重</w:t>
            </w:r>
            <w:r>
              <w:rPr>
                <w:rFonts w:ascii="仿宋" w:eastAsia="仿宋" w:hAnsi="仿宋" w:cs="仿宋" w:hint="eastAsia"/>
                <w:color w:val="000000"/>
                <w:kern w:val="0"/>
                <w:sz w:val="24"/>
                <w:lang w:bidi="ar"/>
              </w:rPr>
              <w:t>%</w:t>
            </w:r>
          </w:p>
        </w:tc>
        <w:tc>
          <w:tcPr>
            <w:tcW w:w="21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从业人员工资占总人工成本比例</w:t>
            </w:r>
            <w:r>
              <w:rPr>
                <w:rFonts w:ascii="仿宋" w:eastAsia="仿宋" w:hAnsi="仿宋" w:cs="仿宋" w:hint="eastAsia"/>
                <w:color w:val="000000"/>
                <w:kern w:val="0"/>
                <w:sz w:val="24"/>
                <w:lang w:bidi="ar"/>
              </w:rPr>
              <w:t>%</w:t>
            </w:r>
          </w:p>
        </w:tc>
        <w:tc>
          <w:tcPr>
            <w:tcW w:w="230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人事费用率</w:t>
            </w:r>
            <w:r>
              <w:rPr>
                <w:rFonts w:ascii="仿宋" w:eastAsia="仿宋" w:hAnsi="仿宋" w:cs="仿宋" w:hint="eastAsia"/>
                <w:color w:val="000000"/>
                <w:kern w:val="0"/>
                <w:sz w:val="24"/>
                <w:lang w:bidi="ar"/>
              </w:rPr>
              <w:t>%</w:t>
            </w:r>
          </w:p>
        </w:tc>
        <w:tc>
          <w:tcPr>
            <w:tcW w:w="24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百元人工成本销售收入（元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采矿业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82.64%</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4.38%</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2282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电力、热力、燃气和水生产和供应业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76.29%</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7.51%</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1332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房地产业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86.88%</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3.21%</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3114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建筑业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85.46%</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2.76%</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3625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交通运输、仓储和邮政业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22.73%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73.87%</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19.48%</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513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教育</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26.90%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85.94%</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30.92%</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323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金融业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19.93%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69.46%</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12.40%</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807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居民服务、修理和其他服务业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38.85%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83.40%</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38.53%</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260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科学研究和技术服务业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12.34%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83.05%</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10.50%</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952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农、林、牧、渔业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85.25%</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3.45%</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2898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批发和零售业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85.73%</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4.64%</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2155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水利环境和公共设施管理业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42.05%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77.59%</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42.48%</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235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卫生和社会工作</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45.93%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80.92%</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46.51%</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215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文化、体育和娱乐业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44.03%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80.98%</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48.24%</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207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信息传输、软件和信息技术服务业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17.58%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81.20%</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10.84%</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922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制造业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11.01%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82.79%</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9.64%</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1037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住宿和餐饮业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40.13%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80.15%</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36.13%</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277 </w:t>
            </w:r>
          </w:p>
        </w:tc>
      </w:tr>
      <w:tr w:rsidR="004578C9">
        <w:trPr>
          <w:trHeight w:val="27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租赁和商务服务业</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30.73%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67.51%</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27.82%</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359 </w:t>
            </w:r>
          </w:p>
        </w:tc>
      </w:tr>
      <w:tr w:rsidR="004578C9">
        <w:trPr>
          <w:trHeight w:val="270"/>
        </w:trPr>
        <w:tc>
          <w:tcPr>
            <w:tcW w:w="4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总计</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81.34%</w:t>
            </w:r>
          </w:p>
        </w:tc>
        <w:tc>
          <w:tcPr>
            <w:tcW w:w="2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384"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1101 </w:t>
            </w:r>
          </w:p>
        </w:tc>
      </w:tr>
    </w:tbl>
    <w:p w:rsidR="004578C9" w:rsidRDefault="00B30304">
      <w:pPr>
        <w:pStyle w:val="3"/>
        <w:numPr>
          <w:ilvl w:val="0"/>
          <w:numId w:val="9"/>
        </w:numPr>
        <w:spacing w:beforeLines="50" w:before="156" w:afterLines="50" w:after="156"/>
        <w:ind w:firstLine="643"/>
        <w:rPr>
          <w:color w:val="000000" w:themeColor="text1"/>
          <w:shd w:val="clear" w:color="auto" w:fill="FFFFFF"/>
        </w:rPr>
      </w:pPr>
      <w:bookmarkStart w:id="89" w:name="_Toc2368"/>
      <w:bookmarkStart w:id="90" w:name="_Toc17666"/>
      <w:r>
        <w:rPr>
          <w:rFonts w:hint="eastAsia"/>
          <w:color w:val="000000" w:themeColor="text1"/>
          <w:shd w:val="clear" w:color="auto" w:fill="FFFFFF"/>
        </w:rPr>
        <w:t>分企业规模人工成本效益</w:t>
      </w:r>
      <w:bookmarkEnd w:id="89"/>
      <w:bookmarkEnd w:id="90"/>
    </w:p>
    <w:tbl>
      <w:tblPr>
        <w:tblW w:w="13571" w:type="dxa"/>
        <w:tblInd w:w="-86" w:type="dxa"/>
        <w:tblLayout w:type="fixed"/>
        <w:tblLook w:val="04A0" w:firstRow="1" w:lastRow="0" w:firstColumn="1" w:lastColumn="0" w:noHBand="0" w:noVBand="1"/>
      </w:tblPr>
      <w:tblGrid>
        <w:gridCol w:w="785"/>
        <w:gridCol w:w="4054"/>
        <w:gridCol w:w="1911"/>
        <w:gridCol w:w="2142"/>
        <w:gridCol w:w="2286"/>
        <w:gridCol w:w="2393"/>
      </w:tblGrid>
      <w:tr w:rsidR="004578C9">
        <w:trPr>
          <w:trHeight w:val="855"/>
        </w:trPr>
        <w:tc>
          <w:tcPr>
            <w:tcW w:w="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05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企业规模</w:t>
            </w:r>
          </w:p>
        </w:tc>
        <w:tc>
          <w:tcPr>
            <w:tcW w:w="19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人工成本占总成本比重</w:t>
            </w:r>
            <w:r>
              <w:rPr>
                <w:rFonts w:ascii="仿宋" w:eastAsia="仿宋" w:hAnsi="仿宋" w:cs="仿宋" w:hint="eastAsia"/>
                <w:color w:val="000000"/>
                <w:kern w:val="0"/>
                <w:sz w:val="24"/>
                <w:lang w:bidi="ar"/>
              </w:rPr>
              <w:t>%</w:t>
            </w:r>
          </w:p>
        </w:tc>
        <w:tc>
          <w:tcPr>
            <w:tcW w:w="214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从业人员工资占总人工成本比例</w:t>
            </w:r>
            <w:r>
              <w:rPr>
                <w:rFonts w:ascii="仿宋" w:eastAsia="仿宋" w:hAnsi="仿宋" w:cs="仿宋" w:hint="eastAsia"/>
                <w:color w:val="000000"/>
                <w:kern w:val="0"/>
                <w:sz w:val="24"/>
                <w:lang w:bidi="ar"/>
              </w:rPr>
              <w:t>%</w:t>
            </w:r>
          </w:p>
        </w:tc>
        <w:tc>
          <w:tcPr>
            <w:tcW w:w="22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人事费用率</w:t>
            </w:r>
            <w:r>
              <w:rPr>
                <w:rFonts w:ascii="仿宋" w:eastAsia="仿宋" w:hAnsi="仿宋" w:cs="仿宋" w:hint="eastAsia"/>
                <w:color w:val="000000"/>
                <w:kern w:val="0"/>
                <w:sz w:val="24"/>
                <w:lang w:bidi="ar"/>
              </w:rPr>
              <w:t>%</w:t>
            </w:r>
          </w:p>
        </w:tc>
        <w:tc>
          <w:tcPr>
            <w:tcW w:w="239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78C9" w:rsidRDefault="00B3030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百元人工成本销售收入（元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年）</w:t>
            </w:r>
          </w:p>
        </w:tc>
      </w:tr>
      <w:tr w:rsidR="004578C9">
        <w:trPr>
          <w:trHeight w:val="285"/>
        </w:trPr>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微型企业</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14.43%</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83.06%</w:t>
            </w:r>
          </w:p>
        </w:tc>
        <w:tc>
          <w:tcPr>
            <w:tcW w:w="2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13.34%</w:t>
            </w:r>
          </w:p>
        </w:tc>
        <w:tc>
          <w:tcPr>
            <w:tcW w:w="2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750 </w:t>
            </w:r>
          </w:p>
        </w:tc>
      </w:tr>
      <w:tr w:rsidR="004578C9">
        <w:trPr>
          <w:trHeight w:val="285"/>
        </w:trPr>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小型企业</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10.55%</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82.92%</w:t>
            </w:r>
          </w:p>
        </w:tc>
        <w:tc>
          <w:tcPr>
            <w:tcW w:w="2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8.39%</w:t>
            </w:r>
          </w:p>
        </w:tc>
        <w:tc>
          <w:tcPr>
            <w:tcW w:w="2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1191 </w:t>
            </w:r>
          </w:p>
        </w:tc>
      </w:tr>
      <w:tr w:rsidR="004578C9">
        <w:trPr>
          <w:trHeight w:val="285"/>
        </w:trPr>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中型企业</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80.37%</w:t>
            </w:r>
          </w:p>
        </w:tc>
        <w:tc>
          <w:tcPr>
            <w:tcW w:w="2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10.77%</w:t>
            </w:r>
          </w:p>
        </w:tc>
        <w:tc>
          <w:tcPr>
            <w:tcW w:w="2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928 </w:t>
            </w:r>
          </w:p>
        </w:tc>
      </w:tr>
      <w:tr w:rsidR="004578C9">
        <w:trPr>
          <w:trHeight w:val="285"/>
        </w:trPr>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大型企业</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10.81%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81.10%</w:t>
            </w:r>
          </w:p>
        </w:tc>
        <w:tc>
          <w:tcPr>
            <w:tcW w:w="2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8.00%</w:t>
            </w:r>
          </w:p>
        </w:tc>
        <w:tc>
          <w:tcPr>
            <w:tcW w:w="2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1250 </w:t>
            </w:r>
          </w:p>
        </w:tc>
      </w:tr>
      <w:tr w:rsidR="004578C9">
        <w:trPr>
          <w:trHeight w:val="285"/>
        </w:trPr>
        <w:tc>
          <w:tcPr>
            <w:tcW w:w="4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总计</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10.51%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81.34%</w:t>
            </w:r>
          </w:p>
        </w:tc>
        <w:tc>
          <w:tcPr>
            <w:tcW w:w="2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9.08%</w:t>
            </w:r>
          </w:p>
        </w:tc>
        <w:tc>
          <w:tcPr>
            <w:tcW w:w="2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8C9" w:rsidRDefault="00B30304">
            <w:pPr>
              <w:widowControl/>
              <w:spacing w:line="432"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1101 </w:t>
            </w:r>
          </w:p>
        </w:tc>
      </w:tr>
    </w:tbl>
    <w:p w:rsidR="004578C9" w:rsidRDefault="004578C9">
      <w:pPr>
        <w:widowControl/>
        <w:spacing w:beforeLines="50" w:before="156" w:afterLines="50" w:after="156" w:line="360" w:lineRule="auto"/>
        <w:textAlignment w:val="baseline"/>
        <w:outlineLvl w:val="0"/>
        <w:rPr>
          <w:color w:val="000000" w:themeColor="text1"/>
        </w:rPr>
      </w:pPr>
    </w:p>
    <w:sectPr w:rsidR="004578C9">
      <w:pgSz w:w="16838" w:h="11906" w:orient="landscape"/>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04" w:rsidRDefault="00B30304">
      <w:r>
        <w:separator/>
      </w:r>
    </w:p>
  </w:endnote>
  <w:endnote w:type="continuationSeparator" w:id="0">
    <w:p w:rsidR="00B30304" w:rsidRDefault="00B3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0" w:usb1="C000247B" w:usb2="00000009" w:usb3="00000000" w:csb0="2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Swis721 Blk BT">
    <w:altName w:val="Arial Black"/>
    <w:charset w:val="00"/>
    <w:family w:val="auto"/>
    <w:pitch w:val="default"/>
    <w:sig w:usb0="00000000" w:usb1="00000000" w:usb2="00000000" w:usb3="00000000" w:csb0="0000001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C9" w:rsidRDefault="004578C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C9" w:rsidRDefault="00B30304">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78C9" w:rsidRDefault="00B30304">
                          <w:pPr>
                            <w:pStyle w:val="a4"/>
                          </w:pPr>
                          <w:r>
                            <w:t>第</w:t>
                          </w:r>
                          <w:r>
                            <w:rPr>
                              <w:rFonts w:hint="eastAsia"/>
                            </w:rPr>
                            <w:t xml:space="preserve"> </w:t>
                          </w:r>
                          <w:r>
                            <w:fldChar w:fldCharType="begin"/>
                          </w:r>
                          <w:r>
                            <w:instrText xml:space="preserve"> PAGE  \* MERGEFORMAT </w:instrText>
                          </w:r>
                          <w:r>
                            <w:fldChar w:fldCharType="separate"/>
                          </w:r>
                          <w:r w:rsidR="0051446A">
                            <w:rPr>
                              <w:noProof/>
                            </w:rPr>
                            <w:t>2</w:t>
                          </w:r>
                          <w:r>
                            <w:fldChar w:fldCharType="end"/>
                          </w:r>
                          <w:r>
                            <w:t xml:space="preserve"> </w:t>
                          </w:r>
                          <w:r>
                            <w:t>页</w:t>
                          </w:r>
                          <w:r>
                            <w:rPr>
                              <w:rFonts w:hint="eastAsia"/>
                            </w:rPr>
                            <w:t xml:space="preserve"> </w:t>
                          </w:r>
                          <w:r>
                            <w:t>共</w:t>
                          </w:r>
                          <w:r>
                            <w:rPr>
                              <w:rFonts w:hint="eastAsia"/>
                            </w:rPr>
                            <w:t xml:space="preserve"> </w:t>
                          </w:r>
                          <w:r>
                            <w:fldChar w:fldCharType="begin"/>
                          </w:r>
                          <w:r>
                            <w:instrText xml:space="preserve"> NUMPAGES  \* MERGEFORMAT </w:instrText>
                          </w:r>
                          <w:r>
                            <w:fldChar w:fldCharType="separate"/>
                          </w:r>
                          <w:r w:rsidR="0051446A">
                            <w:rPr>
                              <w:noProof/>
                            </w:rP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4578C9" w:rsidRDefault="00B30304">
                    <w:pPr>
                      <w:pStyle w:val="a4"/>
                    </w:pPr>
                    <w:r>
                      <w:t>第</w:t>
                    </w:r>
                    <w:r>
                      <w:rPr>
                        <w:rFonts w:hint="eastAsia"/>
                      </w:rPr>
                      <w:t xml:space="preserve"> </w:t>
                    </w:r>
                    <w:r>
                      <w:fldChar w:fldCharType="begin"/>
                    </w:r>
                    <w:r>
                      <w:instrText xml:space="preserve"> PAGE  \* MERGEFORMAT </w:instrText>
                    </w:r>
                    <w:r>
                      <w:fldChar w:fldCharType="separate"/>
                    </w:r>
                    <w:r w:rsidR="0051446A">
                      <w:rPr>
                        <w:noProof/>
                      </w:rPr>
                      <w:t>2</w:t>
                    </w:r>
                    <w:r>
                      <w:fldChar w:fldCharType="end"/>
                    </w:r>
                    <w:r>
                      <w:t xml:space="preserve"> </w:t>
                    </w:r>
                    <w:r>
                      <w:t>页</w:t>
                    </w:r>
                    <w:r>
                      <w:rPr>
                        <w:rFonts w:hint="eastAsia"/>
                      </w:rPr>
                      <w:t xml:space="preserve"> </w:t>
                    </w:r>
                    <w:r>
                      <w:t>共</w:t>
                    </w:r>
                    <w:r>
                      <w:rPr>
                        <w:rFonts w:hint="eastAsia"/>
                      </w:rPr>
                      <w:t xml:space="preserve"> </w:t>
                    </w:r>
                    <w:r>
                      <w:fldChar w:fldCharType="begin"/>
                    </w:r>
                    <w:r>
                      <w:instrText xml:space="preserve"> NUMPAGES  \* MERGEFORMAT </w:instrText>
                    </w:r>
                    <w:r>
                      <w:fldChar w:fldCharType="separate"/>
                    </w:r>
                    <w:r w:rsidR="0051446A">
                      <w:rPr>
                        <w:noProof/>
                      </w:rPr>
                      <w:t>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04" w:rsidRDefault="00B30304">
      <w:r>
        <w:separator/>
      </w:r>
    </w:p>
  </w:footnote>
  <w:footnote w:type="continuationSeparator" w:id="0">
    <w:p w:rsidR="00B30304" w:rsidRDefault="00B30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C9" w:rsidRDefault="00B30304">
    <w:pPr>
      <w:pStyle w:val="a5"/>
    </w:pPr>
    <w:r>
      <w:fldChar w:fldCharType="begin"/>
    </w:r>
    <w:r>
      <w:instrText xml:space="preserve"> TC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CB9A0"/>
    <w:multiLevelType w:val="singleLevel"/>
    <w:tmpl w:val="853CB9A0"/>
    <w:lvl w:ilvl="0">
      <w:start w:val="1"/>
      <w:numFmt w:val="chineseCounting"/>
      <w:suff w:val="nothing"/>
      <w:lvlText w:val="（%1）"/>
      <w:lvlJc w:val="left"/>
      <w:rPr>
        <w:rFonts w:hint="eastAsia"/>
      </w:rPr>
    </w:lvl>
  </w:abstractNum>
  <w:abstractNum w:abstractNumId="1">
    <w:nsid w:val="9CE44DF7"/>
    <w:multiLevelType w:val="singleLevel"/>
    <w:tmpl w:val="9CE44DF7"/>
    <w:lvl w:ilvl="0">
      <w:start w:val="2"/>
      <w:numFmt w:val="chineseCounting"/>
      <w:suff w:val="nothing"/>
      <w:lvlText w:val="（%1）"/>
      <w:lvlJc w:val="left"/>
      <w:rPr>
        <w:rFonts w:hint="eastAsia"/>
      </w:rPr>
    </w:lvl>
  </w:abstractNum>
  <w:abstractNum w:abstractNumId="2">
    <w:nsid w:val="ABE09F2C"/>
    <w:multiLevelType w:val="singleLevel"/>
    <w:tmpl w:val="ABE09F2C"/>
    <w:lvl w:ilvl="0">
      <w:start w:val="1"/>
      <w:numFmt w:val="chineseCounting"/>
      <w:suff w:val="nothing"/>
      <w:lvlText w:val="%1、"/>
      <w:lvlJc w:val="left"/>
      <w:rPr>
        <w:rFonts w:hint="eastAsia"/>
      </w:rPr>
    </w:lvl>
  </w:abstractNum>
  <w:abstractNum w:abstractNumId="3">
    <w:nsid w:val="ECD8228B"/>
    <w:multiLevelType w:val="singleLevel"/>
    <w:tmpl w:val="ECD8228B"/>
    <w:lvl w:ilvl="0">
      <w:start w:val="2"/>
      <w:numFmt w:val="chineseCounting"/>
      <w:suff w:val="nothing"/>
      <w:lvlText w:val="（%1）"/>
      <w:lvlJc w:val="left"/>
      <w:rPr>
        <w:rFonts w:hint="eastAsia"/>
      </w:rPr>
    </w:lvl>
  </w:abstractNum>
  <w:abstractNum w:abstractNumId="4">
    <w:nsid w:val="168FFDB7"/>
    <w:multiLevelType w:val="singleLevel"/>
    <w:tmpl w:val="168FFDB7"/>
    <w:lvl w:ilvl="0">
      <w:start w:val="2"/>
      <w:numFmt w:val="chineseCounting"/>
      <w:suff w:val="nothing"/>
      <w:lvlText w:val="（%1）"/>
      <w:lvlJc w:val="left"/>
      <w:rPr>
        <w:rFonts w:hint="eastAsia"/>
      </w:rPr>
    </w:lvl>
  </w:abstractNum>
  <w:abstractNum w:abstractNumId="5">
    <w:nsid w:val="28B4C6BB"/>
    <w:multiLevelType w:val="singleLevel"/>
    <w:tmpl w:val="28B4C6BB"/>
    <w:lvl w:ilvl="0">
      <w:start w:val="2"/>
      <w:numFmt w:val="chineseCounting"/>
      <w:suff w:val="nothing"/>
      <w:lvlText w:val="（%1）"/>
      <w:lvlJc w:val="left"/>
      <w:pPr>
        <w:ind w:left="-13"/>
      </w:pPr>
      <w:rPr>
        <w:rFonts w:hint="eastAsia"/>
      </w:rPr>
    </w:lvl>
  </w:abstractNum>
  <w:abstractNum w:abstractNumId="6">
    <w:nsid w:val="2B3D7B23"/>
    <w:multiLevelType w:val="singleLevel"/>
    <w:tmpl w:val="2B3D7B23"/>
    <w:lvl w:ilvl="0">
      <w:start w:val="1"/>
      <w:numFmt w:val="chineseCounting"/>
      <w:suff w:val="nothing"/>
      <w:lvlText w:val="%1、"/>
      <w:lvlJc w:val="left"/>
      <w:rPr>
        <w:rFonts w:hint="eastAsia"/>
      </w:rPr>
    </w:lvl>
  </w:abstractNum>
  <w:abstractNum w:abstractNumId="7">
    <w:nsid w:val="2CF22E1F"/>
    <w:multiLevelType w:val="singleLevel"/>
    <w:tmpl w:val="2CF22E1F"/>
    <w:lvl w:ilvl="0">
      <w:start w:val="1"/>
      <w:numFmt w:val="decimal"/>
      <w:suff w:val="nothing"/>
      <w:lvlText w:val="%1）"/>
      <w:lvlJc w:val="left"/>
    </w:lvl>
  </w:abstractNum>
  <w:abstractNum w:abstractNumId="8">
    <w:nsid w:val="7665ACFA"/>
    <w:multiLevelType w:val="singleLevel"/>
    <w:tmpl w:val="7665ACFA"/>
    <w:lvl w:ilvl="0">
      <w:start w:val="2"/>
      <w:numFmt w:val="chineseCounting"/>
      <w:suff w:val="nothing"/>
      <w:lvlText w:val="（%1）"/>
      <w:lvlJc w:val="left"/>
      <w:rPr>
        <w:rFonts w:hint="eastAsia"/>
      </w:rPr>
    </w:lvl>
  </w:abstractNum>
  <w:num w:numId="1">
    <w:abstractNumId w:val="6"/>
  </w:num>
  <w:num w:numId="2">
    <w:abstractNumId w:val="2"/>
  </w:num>
  <w:num w:numId="3">
    <w:abstractNumId w:val="0"/>
  </w:num>
  <w:num w:numId="4">
    <w:abstractNumId w:val="5"/>
  </w:num>
  <w:num w:numId="5">
    <w:abstractNumId w:val="7"/>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hideSpellingErrors/>
  <w:hideGrammaticalErrors/>
  <w:trackRevision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TM0OGUwNmFiYzdhZDNkODM5MDk0MTFmZmI2OTEifQ=="/>
  </w:docVars>
  <w:rsids>
    <w:rsidRoot w:val="00172A27"/>
    <w:rsid w:val="0001599F"/>
    <w:rsid w:val="00024734"/>
    <w:rsid w:val="00034474"/>
    <w:rsid w:val="00077F63"/>
    <w:rsid w:val="00084243"/>
    <w:rsid w:val="0008644A"/>
    <w:rsid w:val="000B2CCA"/>
    <w:rsid w:val="000E76C6"/>
    <w:rsid w:val="00116B78"/>
    <w:rsid w:val="001307B5"/>
    <w:rsid w:val="00130FCA"/>
    <w:rsid w:val="00143E61"/>
    <w:rsid w:val="00172A27"/>
    <w:rsid w:val="001C038F"/>
    <w:rsid w:val="001F22C3"/>
    <w:rsid w:val="001F6F5D"/>
    <w:rsid w:val="002169B6"/>
    <w:rsid w:val="00231E28"/>
    <w:rsid w:val="00246D6E"/>
    <w:rsid w:val="00255F11"/>
    <w:rsid w:val="00280FEC"/>
    <w:rsid w:val="002A627A"/>
    <w:rsid w:val="002A7DEC"/>
    <w:rsid w:val="002B377F"/>
    <w:rsid w:val="002D6421"/>
    <w:rsid w:val="002F2F5B"/>
    <w:rsid w:val="0031206B"/>
    <w:rsid w:val="0031252D"/>
    <w:rsid w:val="00327CDC"/>
    <w:rsid w:val="003B4E15"/>
    <w:rsid w:val="003B5242"/>
    <w:rsid w:val="003E5730"/>
    <w:rsid w:val="0041719B"/>
    <w:rsid w:val="004232C2"/>
    <w:rsid w:val="00451BB7"/>
    <w:rsid w:val="004578C9"/>
    <w:rsid w:val="00476828"/>
    <w:rsid w:val="004832FD"/>
    <w:rsid w:val="00491540"/>
    <w:rsid w:val="004D4FDA"/>
    <w:rsid w:val="004D538C"/>
    <w:rsid w:val="0051446A"/>
    <w:rsid w:val="00591369"/>
    <w:rsid w:val="005A0E77"/>
    <w:rsid w:val="005A6EA0"/>
    <w:rsid w:val="005D3AF4"/>
    <w:rsid w:val="006214B6"/>
    <w:rsid w:val="006527F6"/>
    <w:rsid w:val="00687E36"/>
    <w:rsid w:val="006912E5"/>
    <w:rsid w:val="006F6834"/>
    <w:rsid w:val="006F6F86"/>
    <w:rsid w:val="00746678"/>
    <w:rsid w:val="0075587C"/>
    <w:rsid w:val="00770913"/>
    <w:rsid w:val="00783864"/>
    <w:rsid w:val="00803304"/>
    <w:rsid w:val="008108F5"/>
    <w:rsid w:val="00824CE9"/>
    <w:rsid w:val="008416E7"/>
    <w:rsid w:val="008B54A4"/>
    <w:rsid w:val="008B5C69"/>
    <w:rsid w:val="008C42EA"/>
    <w:rsid w:val="00900A5B"/>
    <w:rsid w:val="00905D10"/>
    <w:rsid w:val="00931610"/>
    <w:rsid w:val="00933059"/>
    <w:rsid w:val="00934EAD"/>
    <w:rsid w:val="00952DB1"/>
    <w:rsid w:val="00965D2A"/>
    <w:rsid w:val="0097729A"/>
    <w:rsid w:val="009775A4"/>
    <w:rsid w:val="00977EBD"/>
    <w:rsid w:val="009802D1"/>
    <w:rsid w:val="009D2F5D"/>
    <w:rsid w:val="009F10B1"/>
    <w:rsid w:val="00A1534E"/>
    <w:rsid w:val="00A3089A"/>
    <w:rsid w:val="00A35BDF"/>
    <w:rsid w:val="00A560BD"/>
    <w:rsid w:val="00A62185"/>
    <w:rsid w:val="00A8250F"/>
    <w:rsid w:val="00AB2B65"/>
    <w:rsid w:val="00AC3F5E"/>
    <w:rsid w:val="00B00D83"/>
    <w:rsid w:val="00B03809"/>
    <w:rsid w:val="00B24995"/>
    <w:rsid w:val="00B30304"/>
    <w:rsid w:val="00BB515C"/>
    <w:rsid w:val="00BC36A7"/>
    <w:rsid w:val="00BF5DCE"/>
    <w:rsid w:val="00BF5E71"/>
    <w:rsid w:val="00C4002D"/>
    <w:rsid w:val="00C42BC7"/>
    <w:rsid w:val="00C45515"/>
    <w:rsid w:val="00C77C63"/>
    <w:rsid w:val="00C8190F"/>
    <w:rsid w:val="00C844EE"/>
    <w:rsid w:val="00C960C8"/>
    <w:rsid w:val="00CA59BC"/>
    <w:rsid w:val="00CE460E"/>
    <w:rsid w:val="00CE588A"/>
    <w:rsid w:val="00D03A07"/>
    <w:rsid w:val="00D332E5"/>
    <w:rsid w:val="00D33ED5"/>
    <w:rsid w:val="00D433C6"/>
    <w:rsid w:val="00D70E24"/>
    <w:rsid w:val="00D95BD0"/>
    <w:rsid w:val="00DA6B44"/>
    <w:rsid w:val="00DB665A"/>
    <w:rsid w:val="00DD6B22"/>
    <w:rsid w:val="00DF5771"/>
    <w:rsid w:val="00E159A4"/>
    <w:rsid w:val="00E46F56"/>
    <w:rsid w:val="00E66B62"/>
    <w:rsid w:val="00E93086"/>
    <w:rsid w:val="00EA2144"/>
    <w:rsid w:val="00EA63CB"/>
    <w:rsid w:val="00EB4601"/>
    <w:rsid w:val="00EE69A3"/>
    <w:rsid w:val="00F623A9"/>
    <w:rsid w:val="00F6373D"/>
    <w:rsid w:val="00FB1BD4"/>
    <w:rsid w:val="01794E4C"/>
    <w:rsid w:val="01CB2862"/>
    <w:rsid w:val="01D969D1"/>
    <w:rsid w:val="02331ABF"/>
    <w:rsid w:val="02AC3D66"/>
    <w:rsid w:val="02B448C0"/>
    <w:rsid w:val="02C41590"/>
    <w:rsid w:val="02C848FD"/>
    <w:rsid w:val="03147E4F"/>
    <w:rsid w:val="031F2A13"/>
    <w:rsid w:val="032A392E"/>
    <w:rsid w:val="034846BA"/>
    <w:rsid w:val="036A59B4"/>
    <w:rsid w:val="038D572B"/>
    <w:rsid w:val="039B6EBC"/>
    <w:rsid w:val="04E02A46"/>
    <w:rsid w:val="052179D4"/>
    <w:rsid w:val="057B18FE"/>
    <w:rsid w:val="05927C30"/>
    <w:rsid w:val="06111F43"/>
    <w:rsid w:val="061628C7"/>
    <w:rsid w:val="061F2F64"/>
    <w:rsid w:val="06CB4FA1"/>
    <w:rsid w:val="06F4459D"/>
    <w:rsid w:val="077924DF"/>
    <w:rsid w:val="078357FA"/>
    <w:rsid w:val="07BE6173"/>
    <w:rsid w:val="083D3F95"/>
    <w:rsid w:val="08C31549"/>
    <w:rsid w:val="08FB25ED"/>
    <w:rsid w:val="096A0E18"/>
    <w:rsid w:val="09FF6A91"/>
    <w:rsid w:val="0A4B1DD2"/>
    <w:rsid w:val="0A593472"/>
    <w:rsid w:val="0A6C3DC0"/>
    <w:rsid w:val="0A845F62"/>
    <w:rsid w:val="0A885228"/>
    <w:rsid w:val="0A951569"/>
    <w:rsid w:val="0AA21E14"/>
    <w:rsid w:val="0B544CB9"/>
    <w:rsid w:val="0B8C3059"/>
    <w:rsid w:val="0BC17D39"/>
    <w:rsid w:val="0BD5003D"/>
    <w:rsid w:val="0C063DA0"/>
    <w:rsid w:val="0C10658F"/>
    <w:rsid w:val="0CAB1736"/>
    <w:rsid w:val="0D222A1F"/>
    <w:rsid w:val="0DB25F3C"/>
    <w:rsid w:val="0E437210"/>
    <w:rsid w:val="0E8126C5"/>
    <w:rsid w:val="0E930ACC"/>
    <w:rsid w:val="0E9924F4"/>
    <w:rsid w:val="0EA04340"/>
    <w:rsid w:val="0F054891"/>
    <w:rsid w:val="0F903FAD"/>
    <w:rsid w:val="0FC000EE"/>
    <w:rsid w:val="0FE95EB3"/>
    <w:rsid w:val="1011757D"/>
    <w:rsid w:val="1019454C"/>
    <w:rsid w:val="107E51A6"/>
    <w:rsid w:val="10B36A6E"/>
    <w:rsid w:val="110E0C8E"/>
    <w:rsid w:val="111C6393"/>
    <w:rsid w:val="11261246"/>
    <w:rsid w:val="120039E0"/>
    <w:rsid w:val="120E70A3"/>
    <w:rsid w:val="125D0820"/>
    <w:rsid w:val="12D53889"/>
    <w:rsid w:val="133B2040"/>
    <w:rsid w:val="13E24D4B"/>
    <w:rsid w:val="14112D93"/>
    <w:rsid w:val="143212D7"/>
    <w:rsid w:val="144F4481"/>
    <w:rsid w:val="14703DFE"/>
    <w:rsid w:val="14B92A8C"/>
    <w:rsid w:val="14F4761F"/>
    <w:rsid w:val="15545B7C"/>
    <w:rsid w:val="155F0EC2"/>
    <w:rsid w:val="157818BF"/>
    <w:rsid w:val="15F03D40"/>
    <w:rsid w:val="161F286C"/>
    <w:rsid w:val="16663DA3"/>
    <w:rsid w:val="16C238DB"/>
    <w:rsid w:val="16EC44EC"/>
    <w:rsid w:val="17391A3E"/>
    <w:rsid w:val="17546308"/>
    <w:rsid w:val="17791CF1"/>
    <w:rsid w:val="17F32685"/>
    <w:rsid w:val="185321E9"/>
    <w:rsid w:val="18BD1C8B"/>
    <w:rsid w:val="18C82B09"/>
    <w:rsid w:val="19012610"/>
    <w:rsid w:val="1A6265A0"/>
    <w:rsid w:val="1A6A585E"/>
    <w:rsid w:val="1A85632B"/>
    <w:rsid w:val="1B5803EA"/>
    <w:rsid w:val="1BB4787F"/>
    <w:rsid w:val="1C6B43A8"/>
    <w:rsid w:val="1C6F1025"/>
    <w:rsid w:val="1C9B22E3"/>
    <w:rsid w:val="1D4F2F11"/>
    <w:rsid w:val="1DC20D5F"/>
    <w:rsid w:val="1DEE3292"/>
    <w:rsid w:val="1DF87DDE"/>
    <w:rsid w:val="1F0A03EC"/>
    <w:rsid w:val="1F224DFE"/>
    <w:rsid w:val="1F251754"/>
    <w:rsid w:val="1F7B6F6A"/>
    <w:rsid w:val="1F8A3312"/>
    <w:rsid w:val="1FC26835"/>
    <w:rsid w:val="201B728A"/>
    <w:rsid w:val="20842092"/>
    <w:rsid w:val="20A53F92"/>
    <w:rsid w:val="20B7360A"/>
    <w:rsid w:val="21222453"/>
    <w:rsid w:val="212F571F"/>
    <w:rsid w:val="21D81D4D"/>
    <w:rsid w:val="21EE567E"/>
    <w:rsid w:val="222F06BB"/>
    <w:rsid w:val="22810E2B"/>
    <w:rsid w:val="23A44173"/>
    <w:rsid w:val="23B015F2"/>
    <w:rsid w:val="23F173A1"/>
    <w:rsid w:val="23F900ED"/>
    <w:rsid w:val="246109A8"/>
    <w:rsid w:val="24795AAA"/>
    <w:rsid w:val="24B16DEC"/>
    <w:rsid w:val="24DB618B"/>
    <w:rsid w:val="24F25DB3"/>
    <w:rsid w:val="255317A3"/>
    <w:rsid w:val="25545371"/>
    <w:rsid w:val="25765F67"/>
    <w:rsid w:val="25AF48EF"/>
    <w:rsid w:val="25EA47AA"/>
    <w:rsid w:val="261101B8"/>
    <w:rsid w:val="26301CEE"/>
    <w:rsid w:val="26867B60"/>
    <w:rsid w:val="27C74CDE"/>
    <w:rsid w:val="280C3D51"/>
    <w:rsid w:val="28440FD6"/>
    <w:rsid w:val="28B1459E"/>
    <w:rsid w:val="291F1E09"/>
    <w:rsid w:val="294555D3"/>
    <w:rsid w:val="29A51F1F"/>
    <w:rsid w:val="29D4093C"/>
    <w:rsid w:val="29E85E5D"/>
    <w:rsid w:val="29EE2B20"/>
    <w:rsid w:val="29FE3C9B"/>
    <w:rsid w:val="2A3A5656"/>
    <w:rsid w:val="2B1906C7"/>
    <w:rsid w:val="2B6D2069"/>
    <w:rsid w:val="2B826388"/>
    <w:rsid w:val="2BD07D99"/>
    <w:rsid w:val="2C280272"/>
    <w:rsid w:val="2C370E5D"/>
    <w:rsid w:val="2C387B4E"/>
    <w:rsid w:val="2C467FB4"/>
    <w:rsid w:val="2CD84D7D"/>
    <w:rsid w:val="2CDA31DB"/>
    <w:rsid w:val="2D8B062B"/>
    <w:rsid w:val="2D9C6EAD"/>
    <w:rsid w:val="2E0A2BE9"/>
    <w:rsid w:val="2E181A7A"/>
    <w:rsid w:val="2E7527A2"/>
    <w:rsid w:val="2EA55923"/>
    <w:rsid w:val="2EB54343"/>
    <w:rsid w:val="2F5A59C7"/>
    <w:rsid w:val="2F8F3A77"/>
    <w:rsid w:val="300705AE"/>
    <w:rsid w:val="30103CEA"/>
    <w:rsid w:val="30165130"/>
    <w:rsid w:val="3036684E"/>
    <w:rsid w:val="30B55D68"/>
    <w:rsid w:val="316B0E79"/>
    <w:rsid w:val="316F668C"/>
    <w:rsid w:val="31860DF2"/>
    <w:rsid w:val="31CF7F84"/>
    <w:rsid w:val="32867865"/>
    <w:rsid w:val="32F95644"/>
    <w:rsid w:val="330F7C43"/>
    <w:rsid w:val="33202E2F"/>
    <w:rsid w:val="33902230"/>
    <w:rsid w:val="33CF6D0B"/>
    <w:rsid w:val="33ED7728"/>
    <w:rsid w:val="3404450C"/>
    <w:rsid w:val="34844152"/>
    <w:rsid w:val="348E3F11"/>
    <w:rsid w:val="34AD74BA"/>
    <w:rsid w:val="34B32C51"/>
    <w:rsid w:val="34BB24A6"/>
    <w:rsid w:val="3535331D"/>
    <w:rsid w:val="353677A0"/>
    <w:rsid w:val="35640F36"/>
    <w:rsid w:val="35675949"/>
    <w:rsid w:val="356B3B27"/>
    <w:rsid w:val="358675F0"/>
    <w:rsid w:val="359C2DA2"/>
    <w:rsid w:val="35A7413A"/>
    <w:rsid w:val="35AD5109"/>
    <w:rsid w:val="35D02BA5"/>
    <w:rsid w:val="35ED3147"/>
    <w:rsid w:val="361F517C"/>
    <w:rsid w:val="36544DD4"/>
    <w:rsid w:val="36BA0FFF"/>
    <w:rsid w:val="36CF7301"/>
    <w:rsid w:val="37380D4D"/>
    <w:rsid w:val="37D73D98"/>
    <w:rsid w:val="385023B5"/>
    <w:rsid w:val="38BF4E57"/>
    <w:rsid w:val="39987253"/>
    <w:rsid w:val="39C44813"/>
    <w:rsid w:val="39DF5AAD"/>
    <w:rsid w:val="39E0771A"/>
    <w:rsid w:val="3A0E794E"/>
    <w:rsid w:val="3A5D3396"/>
    <w:rsid w:val="3A6D7D6B"/>
    <w:rsid w:val="3B0D2E06"/>
    <w:rsid w:val="3B3F2CA7"/>
    <w:rsid w:val="3BD81EE5"/>
    <w:rsid w:val="3C0429AB"/>
    <w:rsid w:val="3D85085E"/>
    <w:rsid w:val="3DB46C61"/>
    <w:rsid w:val="3DF70686"/>
    <w:rsid w:val="3E292D3E"/>
    <w:rsid w:val="3F0F175C"/>
    <w:rsid w:val="3F980BD8"/>
    <w:rsid w:val="3FF93835"/>
    <w:rsid w:val="400D3894"/>
    <w:rsid w:val="40537DE8"/>
    <w:rsid w:val="40A54938"/>
    <w:rsid w:val="40F210FE"/>
    <w:rsid w:val="40F54B85"/>
    <w:rsid w:val="41161785"/>
    <w:rsid w:val="41402A42"/>
    <w:rsid w:val="427C658F"/>
    <w:rsid w:val="42B96A0D"/>
    <w:rsid w:val="43070828"/>
    <w:rsid w:val="43190D7D"/>
    <w:rsid w:val="433A6906"/>
    <w:rsid w:val="43B41C41"/>
    <w:rsid w:val="43E57131"/>
    <w:rsid w:val="445C17FF"/>
    <w:rsid w:val="4460115F"/>
    <w:rsid w:val="44E91593"/>
    <w:rsid w:val="45490816"/>
    <w:rsid w:val="45DD0D99"/>
    <w:rsid w:val="45EE47CC"/>
    <w:rsid w:val="45F0472C"/>
    <w:rsid w:val="46092436"/>
    <w:rsid w:val="460F1BEE"/>
    <w:rsid w:val="468C1F7A"/>
    <w:rsid w:val="46AD6D05"/>
    <w:rsid w:val="46B053A1"/>
    <w:rsid w:val="46F26E18"/>
    <w:rsid w:val="47346932"/>
    <w:rsid w:val="478F6C36"/>
    <w:rsid w:val="47BE302D"/>
    <w:rsid w:val="47C85422"/>
    <w:rsid w:val="48237F40"/>
    <w:rsid w:val="48B3438D"/>
    <w:rsid w:val="48C91B66"/>
    <w:rsid w:val="48E06385"/>
    <w:rsid w:val="48EB4BC4"/>
    <w:rsid w:val="499B0236"/>
    <w:rsid w:val="49BE416F"/>
    <w:rsid w:val="49CA5E32"/>
    <w:rsid w:val="4A030237"/>
    <w:rsid w:val="4A343AFC"/>
    <w:rsid w:val="4A60723A"/>
    <w:rsid w:val="4A7037FB"/>
    <w:rsid w:val="4A7B7EFC"/>
    <w:rsid w:val="4A8119E1"/>
    <w:rsid w:val="4AF00052"/>
    <w:rsid w:val="4B736055"/>
    <w:rsid w:val="4B74575D"/>
    <w:rsid w:val="4C0E382A"/>
    <w:rsid w:val="4C340BB3"/>
    <w:rsid w:val="4C6E4D74"/>
    <w:rsid w:val="4CCE28B3"/>
    <w:rsid w:val="4D0C6A96"/>
    <w:rsid w:val="4D595DE7"/>
    <w:rsid w:val="4D93051B"/>
    <w:rsid w:val="4E453AB9"/>
    <w:rsid w:val="4E5F2638"/>
    <w:rsid w:val="4F8B6E11"/>
    <w:rsid w:val="4FFA05DE"/>
    <w:rsid w:val="500F018C"/>
    <w:rsid w:val="502C4BEB"/>
    <w:rsid w:val="502D5103"/>
    <w:rsid w:val="505F4CD6"/>
    <w:rsid w:val="511D6851"/>
    <w:rsid w:val="51FF4AE6"/>
    <w:rsid w:val="520C2986"/>
    <w:rsid w:val="52324A54"/>
    <w:rsid w:val="5233653E"/>
    <w:rsid w:val="528B7365"/>
    <w:rsid w:val="52FB2D56"/>
    <w:rsid w:val="52FD00CC"/>
    <w:rsid w:val="530E12E7"/>
    <w:rsid w:val="531F7D75"/>
    <w:rsid w:val="53667614"/>
    <w:rsid w:val="536D53AD"/>
    <w:rsid w:val="537132FC"/>
    <w:rsid w:val="53B03F40"/>
    <w:rsid w:val="53E47207"/>
    <w:rsid w:val="54076879"/>
    <w:rsid w:val="5411741B"/>
    <w:rsid w:val="54345F2D"/>
    <w:rsid w:val="547D078E"/>
    <w:rsid w:val="54B47ED3"/>
    <w:rsid w:val="54CB1251"/>
    <w:rsid w:val="54D52B58"/>
    <w:rsid w:val="55623013"/>
    <w:rsid w:val="557D7931"/>
    <w:rsid w:val="55817BBF"/>
    <w:rsid w:val="567D24D1"/>
    <w:rsid w:val="57494B7F"/>
    <w:rsid w:val="574A6804"/>
    <w:rsid w:val="574C432A"/>
    <w:rsid w:val="57CE65B1"/>
    <w:rsid w:val="58276362"/>
    <w:rsid w:val="58B05B11"/>
    <w:rsid w:val="595F0C64"/>
    <w:rsid w:val="59EF71EF"/>
    <w:rsid w:val="5BC21E9A"/>
    <w:rsid w:val="5C027CB9"/>
    <w:rsid w:val="5C072146"/>
    <w:rsid w:val="5C353FB9"/>
    <w:rsid w:val="5C4922C4"/>
    <w:rsid w:val="5C8D732C"/>
    <w:rsid w:val="5CB20FD0"/>
    <w:rsid w:val="5CF324D6"/>
    <w:rsid w:val="5D0A569D"/>
    <w:rsid w:val="5D161168"/>
    <w:rsid w:val="5D284EF1"/>
    <w:rsid w:val="5DF02852"/>
    <w:rsid w:val="5EAA7148"/>
    <w:rsid w:val="5EB475AA"/>
    <w:rsid w:val="5F5E689F"/>
    <w:rsid w:val="5FAF39C0"/>
    <w:rsid w:val="5FC701F9"/>
    <w:rsid w:val="60040EBE"/>
    <w:rsid w:val="60305CC7"/>
    <w:rsid w:val="60616AA8"/>
    <w:rsid w:val="60852890"/>
    <w:rsid w:val="60DD718A"/>
    <w:rsid w:val="60E40DDC"/>
    <w:rsid w:val="61477910"/>
    <w:rsid w:val="616F42B6"/>
    <w:rsid w:val="61AA549E"/>
    <w:rsid w:val="62172CA5"/>
    <w:rsid w:val="6218517D"/>
    <w:rsid w:val="624D3BE8"/>
    <w:rsid w:val="62A56FE4"/>
    <w:rsid w:val="62AC0395"/>
    <w:rsid w:val="62C62D58"/>
    <w:rsid w:val="62DC2F28"/>
    <w:rsid w:val="62F65ACE"/>
    <w:rsid w:val="639F3A33"/>
    <w:rsid w:val="63E902D9"/>
    <w:rsid w:val="643E013F"/>
    <w:rsid w:val="645E7A62"/>
    <w:rsid w:val="648D56BB"/>
    <w:rsid w:val="64BC2C7E"/>
    <w:rsid w:val="653A763A"/>
    <w:rsid w:val="656978E6"/>
    <w:rsid w:val="657D5DAF"/>
    <w:rsid w:val="662C1518"/>
    <w:rsid w:val="666E3EE9"/>
    <w:rsid w:val="67362B6C"/>
    <w:rsid w:val="6767130E"/>
    <w:rsid w:val="67BB7A8D"/>
    <w:rsid w:val="68282249"/>
    <w:rsid w:val="68485D18"/>
    <w:rsid w:val="687A6503"/>
    <w:rsid w:val="688C0714"/>
    <w:rsid w:val="689A2DBE"/>
    <w:rsid w:val="68BD7DDD"/>
    <w:rsid w:val="6960791A"/>
    <w:rsid w:val="699F71C1"/>
    <w:rsid w:val="69E96576"/>
    <w:rsid w:val="69F85C4B"/>
    <w:rsid w:val="6A853B2F"/>
    <w:rsid w:val="6ACD1BF1"/>
    <w:rsid w:val="6AE11960"/>
    <w:rsid w:val="6AFD3B51"/>
    <w:rsid w:val="6B295CCB"/>
    <w:rsid w:val="6B3453A9"/>
    <w:rsid w:val="6B5D4BA7"/>
    <w:rsid w:val="6B8D5A97"/>
    <w:rsid w:val="6BD46B1B"/>
    <w:rsid w:val="6C2B753B"/>
    <w:rsid w:val="6C4C7B32"/>
    <w:rsid w:val="6CA951BE"/>
    <w:rsid w:val="6CD3474E"/>
    <w:rsid w:val="6D136F00"/>
    <w:rsid w:val="6D254609"/>
    <w:rsid w:val="6D4B2FEF"/>
    <w:rsid w:val="6D6D2614"/>
    <w:rsid w:val="6DA2484C"/>
    <w:rsid w:val="6E0A528E"/>
    <w:rsid w:val="6F445F58"/>
    <w:rsid w:val="6F506FA1"/>
    <w:rsid w:val="6F72126A"/>
    <w:rsid w:val="6F9503D6"/>
    <w:rsid w:val="70234AAF"/>
    <w:rsid w:val="708905C9"/>
    <w:rsid w:val="716105E8"/>
    <w:rsid w:val="71B63D3C"/>
    <w:rsid w:val="71E07EC8"/>
    <w:rsid w:val="7278002E"/>
    <w:rsid w:val="72B14B1F"/>
    <w:rsid w:val="72C62AFE"/>
    <w:rsid w:val="73035F77"/>
    <w:rsid w:val="730E583C"/>
    <w:rsid w:val="734A0F9E"/>
    <w:rsid w:val="73607D56"/>
    <w:rsid w:val="73E55492"/>
    <w:rsid w:val="745A4670"/>
    <w:rsid w:val="745F6DB9"/>
    <w:rsid w:val="74F356BF"/>
    <w:rsid w:val="75155613"/>
    <w:rsid w:val="7564635F"/>
    <w:rsid w:val="757D1A74"/>
    <w:rsid w:val="75AF0F10"/>
    <w:rsid w:val="762200B3"/>
    <w:rsid w:val="76307CF2"/>
    <w:rsid w:val="76D856DA"/>
    <w:rsid w:val="770A361D"/>
    <w:rsid w:val="77105EC0"/>
    <w:rsid w:val="773329B9"/>
    <w:rsid w:val="77EF15DB"/>
    <w:rsid w:val="781D7C27"/>
    <w:rsid w:val="784944B0"/>
    <w:rsid w:val="786B405F"/>
    <w:rsid w:val="78745094"/>
    <w:rsid w:val="7893603E"/>
    <w:rsid w:val="78995CAB"/>
    <w:rsid w:val="78EE674A"/>
    <w:rsid w:val="790F13F2"/>
    <w:rsid w:val="7939244E"/>
    <w:rsid w:val="793C6671"/>
    <w:rsid w:val="795A66F7"/>
    <w:rsid w:val="797A00CD"/>
    <w:rsid w:val="79F61EB8"/>
    <w:rsid w:val="7A3031E0"/>
    <w:rsid w:val="7A5C75D9"/>
    <w:rsid w:val="7A880ADC"/>
    <w:rsid w:val="7AA87AEF"/>
    <w:rsid w:val="7AC118B0"/>
    <w:rsid w:val="7AED400F"/>
    <w:rsid w:val="7AEE1F7B"/>
    <w:rsid w:val="7B5337F6"/>
    <w:rsid w:val="7B892F1E"/>
    <w:rsid w:val="7BAC4AE8"/>
    <w:rsid w:val="7BDD7750"/>
    <w:rsid w:val="7C06244A"/>
    <w:rsid w:val="7C107A9C"/>
    <w:rsid w:val="7C243669"/>
    <w:rsid w:val="7C346BE8"/>
    <w:rsid w:val="7C94142E"/>
    <w:rsid w:val="7CB32936"/>
    <w:rsid w:val="7CF578C1"/>
    <w:rsid w:val="7D181EFA"/>
    <w:rsid w:val="7D4E3AE7"/>
    <w:rsid w:val="7DEB5B8A"/>
    <w:rsid w:val="7E1D3A7B"/>
    <w:rsid w:val="7E6641B7"/>
    <w:rsid w:val="7EB10D93"/>
    <w:rsid w:val="7EC85BDC"/>
    <w:rsid w:val="7EE6106F"/>
    <w:rsid w:val="7FB70B0D"/>
    <w:rsid w:val="7FF05D2C"/>
    <w:rsid w:val="7FF5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qFormat="1"/>
    <w:lsdException w:name="toc 4"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line="560" w:lineRule="exact"/>
      <w:ind w:firstLineChars="200" w:firstLine="200"/>
      <w:jc w:val="left"/>
      <w:outlineLvl w:val="1"/>
    </w:pPr>
    <w:rPr>
      <w:rFonts w:asciiTheme="majorHAnsi" w:eastAsia="黑体" w:hAnsiTheme="majorHAnsi" w:cstheme="majorBidi"/>
      <w:bCs/>
      <w:sz w:val="32"/>
      <w:szCs w:val="32"/>
    </w:rPr>
  </w:style>
  <w:style w:type="paragraph" w:styleId="3">
    <w:name w:val="heading 3"/>
    <w:basedOn w:val="a"/>
    <w:next w:val="a"/>
    <w:link w:val="3Char"/>
    <w:unhideWhenUsed/>
    <w:qFormat/>
    <w:pPr>
      <w:keepNext/>
      <w:keepLines/>
      <w:spacing w:line="560" w:lineRule="exact"/>
      <w:ind w:firstLineChars="200" w:firstLine="200"/>
      <w:jc w:val="left"/>
      <w:outlineLvl w:val="2"/>
    </w:pPr>
    <w:rPr>
      <w:rFonts w:eastAsia="楷体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ind w:leftChars="400" w:left="840"/>
    </w:pPr>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spacing w:before="120" w:after="120"/>
      <w:jc w:val="left"/>
    </w:pPr>
    <w:rPr>
      <w:b/>
      <w:bCs/>
      <w:caps/>
      <w:sz w:val="20"/>
      <w:szCs w:val="20"/>
    </w:rPr>
  </w:style>
  <w:style w:type="paragraph" w:styleId="4">
    <w:name w:val="toc 4"/>
    <w:basedOn w:val="a"/>
    <w:next w:val="a"/>
    <w:qFormat/>
    <w:pPr>
      <w:ind w:leftChars="600" w:left="1260"/>
    </w:pPr>
  </w:style>
  <w:style w:type="paragraph" w:styleId="20">
    <w:name w:val="toc 2"/>
    <w:basedOn w:val="a"/>
    <w:next w:val="a"/>
    <w:uiPriority w:val="39"/>
    <w:unhideWhenUsed/>
    <w:qFormat/>
    <w:pPr>
      <w:ind w:left="210"/>
      <w:jc w:val="left"/>
    </w:pPr>
    <w:rPr>
      <w:smallCaps/>
      <w:sz w:val="20"/>
      <w:szCs w:val="20"/>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2"/>
    <w:next w:val="a"/>
    <w:link w:val="Char0"/>
    <w:qFormat/>
    <w:pPr>
      <w:ind w:firstLineChars="0" w:firstLine="0"/>
      <w:jc w:val="center"/>
      <w:outlineLvl w:val="0"/>
    </w:pPr>
    <w:rPr>
      <w:rFonts w:eastAsia="宋体"/>
      <w:b/>
      <w:bCs w:val="0"/>
      <w:sz w:val="44"/>
      <w:shd w:val="clear" w:color="auto" w:fill="FFFFFF"/>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Hyperlink"/>
    <w:basedOn w:val="a0"/>
    <w:uiPriority w:val="99"/>
    <w:unhideWhenUsed/>
    <w:qFormat/>
    <w:rPr>
      <w:color w:val="0563C1"/>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0">
    <w:name w:val="标题 Char"/>
    <w:basedOn w:val="a0"/>
    <w:link w:val="a7"/>
    <w:qFormat/>
    <w:rPr>
      <w:rFonts w:asciiTheme="majorHAnsi" w:hAnsiTheme="majorHAnsi" w:cstheme="majorBidi"/>
      <w:b/>
      <w:kern w:val="2"/>
      <w:sz w:val="44"/>
      <w:szCs w:val="32"/>
    </w:rPr>
  </w:style>
  <w:style w:type="character" w:customStyle="1" w:styleId="2Char">
    <w:name w:val="标题 2 Char"/>
    <w:basedOn w:val="a0"/>
    <w:link w:val="2"/>
    <w:qFormat/>
    <w:rPr>
      <w:rFonts w:asciiTheme="majorHAnsi" w:eastAsia="黑体" w:hAnsiTheme="majorHAnsi" w:cstheme="majorBidi"/>
      <w:bCs/>
      <w:kern w:val="2"/>
      <w:sz w:val="32"/>
      <w:szCs w:val="32"/>
    </w:rPr>
  </w:style>
  <w:style w:type="character" w:customStyle="1" w:styleId="3Char">
    <w:name w:val="标题 3 Char"/>
    <w:basedOn w:val="a0"/>
    <w:link w:val="3"/>
    <w:qFormat/>
    <w:rPr>
      <w:rFonts w:asciiTheme="minorHAnsi" w:eastAsia="楷体_GB2312" w:hAnsiTheme="minorHAnsi" w:cstheme="minorBidi"/>
      <w:b/>
      <w:bCs/>
      <w:kern w:val="2"/>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qFormat="1"/>
    <w:lsdException w:name="toc 4"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line="560" w:lineRule="exact"/>
      <w:ind w:firstLineChars="200" w:firstLine="200"/>
      <w:jc w:val="left"/>
      <w:outlineLvl w:val="1"/>
    </w:pPr>
    <w:rPr>
      <w:rFonts w:asciiTheme="majorHAnsi" w:eastAsia="黑体" w:hAnsiTheme="majorHAnsi" w:cstheme="majorBidi"/>
      <w:bCs/>
      <w:sz w:val="32"/>
      <w:szCs w:val="32"/>
    </w:rPr>
  </w:style>
  <w:style w:type="paragraph" w:styleId="3">
    <w:name w:val="heading 3"/>
    <w:basedOn w:val="a"/>
    <w:next w:val="a"/>
    <w:link w:val="3Char"/>
    <w:unhideWhenUsed/>
    <w:qFormat/>
    <w:pPr>
      <w:keepNext/>
      <w:keepLines/>
      <w:spacing w:line="560" w:lineRule="exact"/>
      <w:ind w:firstLineChars="200" w:firstLine="200"/>
      <w:jc w:val="left"/>
      <w:outlineLvl w:val="2"/>
    </w:pPr>
    <w:rPr>
      <w:rFonts w:eastAsia="楷体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ind w:leftChars="400" w:left="840"/>
    </w:pPr>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spacing w:before="120" w:after="120"/>
      <w:jc w:val="left"/>
    </w:pPr>
    <w:rPr>
      <w:b/>
      <w:bCs/>
      <w:caps/>
      <w:sz w:val="20"/>
      <w:szCs w:val="20"/>
    </w:rPr>
  </w:style>
  <w:style w:type="paragraph" w:styleId="4">
    <w:name w:val="toc 4"/>
    <w:basedOn w:val="a"/>
    <w:next w:val="a"/>
    <w:qFormat/>
    <w:pPr>
      <w:ind w:leftChars="600" w:left="1260"/>
    </w:pPr>
  </w:style>
  <w:style w:type="paragraph" w:styleId="20">
    <w:name w:val="toc 2"/>
    <w:basedOn w:val="a"/>
    <w:next w:val="a"/>
    <w:uiPriority w:val="39"/>
    <w:unhideWhenUsed/>
    <w:qFormat/>
    <w:pPr>
      <w:ind w:left="210"/>
      <w:jc w:val="left"/>
    </w:pPr>
    <w:rPr>
      <w:smallCaps/>
      <w:sz w:val="20"/>
      <w:szCs w:val="20"/>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2"/>
    <w:next w:val="a"/>
    <w:link w:val="Char0"/>
    <w:qFormat/>
    <w:pPr>
      <w:ind w:firstLineChars="0" w:firstLine="0"/>
      <w:jc w:val="center"/>
      <w:outlineLvl w:val="0"/>
    </w:pPr>
    <w:rPr>
      <w:rFonts w:eastAsia="宋体"/>
      <w:b/>
      <w:bCs w:val="0"/>
      <w:sz w:val="44"/>
      <w:shd w:val="clear" w:color="auto" w:fill="FFFFFF"/>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Hyperlink"/>
    <w:basedOn w:val="a0"/>
    <w:uiPriority w:val="99"/>
    <w:unhideWhenUsed/>
    <w:qFormat/>
    <w:rPr>
      <w:color w:val="0563C1"/>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0">
    <w:name w:val="标题 Char"/>
    <w:basedOn w:val="a0"/>
    <w:link w:val="a7"/>
    <w:qFormat/>
    <w:rPr>
      <w:rFonts w:asciiTheme="majorHAnsi" w:hAnsiTheme="majorHAnsi" w:cstheme="majorBidi"/>
      <w:b/>
      <w:kern w:val="2"/>
      <w:sz w:val="44"/>
      <w:szCs w:val="32"/>
    </w:rPr>
  </w:style>
  <w:style w:type="character" w:customStyle="1" w:styleId="2Char">
    <w:name w:val="标题 2 Char"/>
    <w:basedOn w:val="a0"/>
    <w:link w:val="2"/>
    <w:qFormat/>
    <w:rPr>
      <w:rFonts w:asciiTheme="majorHAnsi" w:eastAsia="黑体" w:hAnsiTheme="majorHAnsi" w:cstheme="majorBidi"/>
      <w:bCs/>
      <w:kern w:val="2"/>
      <w:sz w:val="32"/>
      <w:szCs w:val="32"/>
    </w:rPr>
  </w:style>
  <w:style w:type="character" w:customStyle="1" w:styleId="3Char">
    <w:name w:val="标题 3 Char"/>
    <w:basedOn w:val="a0"/>
    <w:link w:val="3"/>
    <w:qFormat/>
    <w:rPr>
      <w:rFonts w:asciiTheme="minorHAnsi" w:eastAsia="楷体_GB2312" w:hAnsiTheme="minorHAnsi" w:cstheme="minorBidi"/>
      <w:b/>
      <w:bCs/>
      <w:kern w:val="2"/>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6.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2.xml"/><Relationship Id="rId30" Type="http://schemas.openxmlformats.org/officeDocument/2006/relationships/chart" Target="charts/chart18.xml"/></Relationships>
</file>

<file path=word/charts/_rels/chart1.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31532;&#19968;&#37096;&#20998;%20&#34218;&#37228;&#35843;&#26597;&#23545;&#35937;&#20449;&#24687;\&#31532;&#19968;&#37096;&#20998;-&#24037;&#20855;&#34920;&#21450;&#20855;&#20307;&#34920;&#26684;&#25968;&#25454;.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34892;&#19994;&#20154;&#24037;&#25104;&#26412;&#26500;&#2510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34892;&#19994;&#20154;&#24037;&#25104;&#26412;&#26500;&#2510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34892;&#19994;&#20154;&#24037;&#25104;&#26412;&#26500;&#251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31532;&#19968;&#37096;&#20998;%20&#34218;&#37228;&#35843;&#26597;&#23545;&#35937;&#20449;&#24687;\&#31532;&#19968;&#37096;&#20998;-&#24037;&#20855;&#34920;&#21450;&#20855;&#20307;&#34920;&#26684;&#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26\5&#12289;2022&#24180;&#25253;&#21578;-&#32534;&#20889;&#36807;&#31243;&#34920;\&#31532;&#19968;&#37096;&#20998;%20&#34218;&#37228;&#35843;&#26597;&#23545;&#35937;&#20449;&#24687;\&#31532;&#19968;&#37096;&#20998;-&#24037;&#20855;&#34920;&#21450;&#20855;&#20307;&#34920;&#26684;&#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25787\Desktop\17&#20010;&#34892;&#19994;&#38376;&#31867;-&#21508;&#20998;&#20301;&#25968;&#20540;&#21450;&#26497;&#20540;&#31579;&#36873;2022092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3-&#23458;&#25143;&#31649;&#29702;\A-010-&#27743;&#38376;&#24066;&#20154;&#21147;&#36164;&#28304;&#21644;&#31038;&#20250;&#20445;&#38556;&#23616;\3-2022&#24180;&#20225;&#19994;&#24230;&#34218;&#37228;&#35843;&#26597;&#21644;&#20154;&#24037;&#25104;&#26412;&#30417;&#27979;&#39033;&#30446;2022-4-24\&#12298;2022&#24180;&#27743;&#38376;&#24066;&#20154;&#21147;&#36164;&#28304;&#24066;&#22330;&#24037;&#36164;&#25351;&#23548;&#20215;&#20301;&#21450;&#34892;&#19994;&#20154;&#24037;&#25104;&#26412;&#20449;&#24687;&#12299;-2022.9.13\5&#12289;2022&#24180;&#25253;&#21578;-&#32534;&#20889;&#36807;&#31243;&#34920;\&#40654;&#26771;&#20581;&#30340;&#22238;&#22797;\&#34920;2-1&#65288;&#32508;&#21512;&#22810;&#20010;&#25351;&#2663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区域调查数量</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'[第一部分-工具表及具体表格数据.xlsx]3-样本区域分布情况'!$E$2:$E$8</c:f>
              <c:strCache>
                <c:ptCount val="7"/>
                <c:pt idx="0">
                  <c:v>蓬江区</c:v>
                </c:pt>
                <c:pt idx="1">
                  <c:v>新会区</c:v>
                </c:pt>
                <c:pt idx="2">
                  <c:v>江海区</c:v>
                </c:pt>
                <c:pt idx="3">
                  <c:v>开平市</c:v>
                </c:pt>
                <c:pt idx="4">
                  <c:v>台山市</c:v>
                </c:pt>
                <c:pt idx="5">
                  <c:v>鹤山市</c:v>
                </c:pt>
                <c:pt idx="6">
                  <c:v>恩平市</c:v>
                </c:pt>
              </c:strCache>
            </c:strRef>
          </c:cat>
          <c:val>
            <c:numRef>
              <c:f>'[第一部分-工具表及具体表格数据.xlsx]3-样本区域分布情况'!$F$2:$F$8</c:f>
              <c:numCache>
                <c:formatCode>General</c:formatCode>
                <c:ptCount val="7"/>
                <c:pt idx="0">
                  <c:v>149</c:v>
                </c:pt>
                <c:pt idx="1">
                  <c:v>95</c:v>
                </c:pt>
                <c:pt idx="2">
                  <c:v>91</c:v>
                </c:pt>
                <c:pt idx="3">
                  <c:v>90</c:v>
                </c:pt>
                <c:pt idx="4">
                  <c:v>76</c:v>
                </c:pt>
                <c:pt idx="5">
                  <c:v>70</c:v>
                </c:pt>
                <c:pt idx="6">
                  <c:v>24</c:v>
                </c:pt>
              </c:numCache>
            </c:numRef>
          </c:val>
        </c:ser>
        <c:dLbls>
          <c:showLegendKey val="0"/>
          <c:showVal val="1"/>
          <c:showCatName val="0"/>
          <c:showSerName val="0"/>
          <c:showPercent val="0"/>
          <c:showBubbleSize val="0"/>
        </c:dLbls>
        <c:gapWidth val="219"/>
        <c:overlap val="-27"/>
        <c:axId val="418874496"/>
        <c:axId val="418897920"/>
      </c:barChart>
      <c:catAx>
        <c:axId val="4188744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8897920"/>
        <c:crosses val="autoZero"/>
        <c:auto val="1"/>
        <c:lblAlgn val="ctr"/>
        <c:lblOffset val="100"/>
        <c:noMultiLvlLbl val="0"/>
      </c:catAx>
      <c:valAx>
        <c:axId val="41889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887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cap="none" spc="0" normalizeH="0" baseline="0">
                <a:solidFill>
                  <a:schemeClr val="bg1">
                    <a:lumMod val="50000"/>
                  </a:schemeClr>
                </a:solidFill>
                <a:latin typeface="微软雅黑" panose="020B0503020204020204" pitchFamily="34" charset="-122"/>
                <a:ea typeface="微软雅黑" panose="020B0503020204020204" pitchFamily="34" charset="-122"/>
                <a:cs typeface="+mj-cs"/>
              </a:defRPr>
            </a:pPr>
            <a:r>
              <a:rPr>
                <a:latin typeface="宋体" panose="02010600030101010101" charset="-122"/>
                <a:ea typeface="宋体" panose="02010600030101010101" charset="-122"/>
              </a:rPr>
              <a:t>各区域工资水平对照图</a:t>
            </a:r>
          </a:p>
        </c:rich>
      </c:tx>
      <c:overlay val="0"/>
      <c:spPr>
        <a:noFill/>
        <a:ln>
          <a:noFill/>
        </a:ln>
        <a:effectLst/>
      </c:spPr>
    </c:title>
    <c:autoTitleDeleted val="0"/>
    <c:plotArea>
      <c:layout>
        <c:manualLayout>
          <c:layoutTarget val="inner"/>
          <c:xMode val="edge"/>
          <c:yMode val="edge"/>
          <c:x val="8.5957715367623894E-2"/>
          <c:y val="0.18623924941360401"/>
          <c:w val="0.87575470705795699"/>
          <c:h val="0.736106333072713"/>
        </c:manualLayout>
      </c:layout>
      <c:lineChart>
        <c:grouping val="standard"/>
        <c:varyColors val="0"/>
        <c:ser>
          <c:idx val="0"/>
          <c:order val="0"/>
          <c:tx>
            <c:strRef>
              <c:f>'[表2-1（综合多个指标）.xlsx]5、区域工资'!$G$26</c:f>
              <c:strCache>
                <c:ptCount val="1"/>
                <c:pt idx="0">
                  <c:v>低位数</c:v>
                </c:pt>
              </c:strCache>
            </c:strRef>
          </c:tx>
          <c:spPr>
            <a:ln w="38100" cap="rnd">
              <a:solidFill>
                <a:schemeClr val="accent1"/>
              </a:solidFill>
              <a:round/>
            </a:ln>
            <a:effectLst/>
          </c:spPr>
          <c:marker>
            <c:symbol val="none"/>
          </c:marker>
          <c:dLbls>
            <c:dLbl>
              <c:idx val="0"/>
              <c:layout>
                <c:manualLayout>
                  <c:x val="3.4606079730724701E-2"/>
                  <c:y val="6.520719311962469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111391606184898E-4"/>
                  <c:y val="7.5058639562157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622278321236999E-3"/>
                  <c:y val="6.41125879593432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985274008625202E-3"/>
                  <c:y val="6.505082095387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9955822025875702E-3"/>
                  <c:y val="7.41204065676309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9985274008625202E-3"/>
                  <c:y val="6.11415168100077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2607552329862199E-3"/>
                  <c:y val="7.80297107114933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'[表2-1（综合多个指标）.xlsx]5、区域工资'!$F$27:$F$33</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'[表2-1（综合多个指标）.xlsx]5、区域工资'!$G$27:$G$33</c:f>
              <c:numCache>
                <c:formatCode>0_ </c:formatCode>
                <c:ptCount val="7"/>
                <c:pt idx="0">
                  <c:v>38753.64</c:v>
                </c:pt>
                <c:pt idx="1">
                  <c:v>46547</c:v>
                </c:pt>
                <c:pt idx="2">
                  <c:v>37200</c:v>
                </c:pt>
                <c:pt idx="3">
                  <c:v>36000</c:v>
                </c:pt>
                <c:pt idx="4">
                  <c:v>36500</c:v>
                </c:pt>
                <c:pt idx="5">
                  <c:v>29400</c:v>
                </c:pt>
                <c:pt idx="6">
                  <c:v>41108.39</c:v>
                </c:pt>
              </c:numCache>
            </c:numRef>
          </c:val>
          <c:smooth val="1"/>
        </c:ser>
        <c:ser>
          <c:idx val="1"/>
          <c:order val="1"/>
          <c:tx>
            <c:strRef>
              <c:f>'[表2-1（综合多个指标）.xlsx]5、区域工资'!$H$26</c:f>
              <c:strCache>
                <c:ptCount val="1"/>
                <c:pt idx="0">
                  <c:v>下四分位数</c:v>
                </c:pt>
              </c:strCache>
            </c:strRef>
          </c:tx>
          <c:spPr>
            <a:ln w="38100" cap="rnd">
              <a:solidFill>
                <a:schemeClr val="accent2"/>
              </a:solidFill>
              <a:round/>
            </a:ln>
            <a:effectLst/>
          </c:spPr>
          <c:marker>
            <c:symbol val="none"/>
          </c:marker>
          <c:dLbls>
            <c:dLbl>
              <c:idx val="0"/>
              <c:layout>
                <c:manualLayout>
                  <c:x val="2.5244556642473999E-2"/>
                  <c:y val="5.0039093041438602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3644682865257197E-3"/>
                  <c:y val="2.26739640344018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0797498045347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0797498045347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0797498045347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9985274008625202E-3"/>
                  <c:y val="1.97028928850664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73335437046387E-3"/>
                  <c:y val="2.67396403440188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'[表2-1（综合多个指标）.xlsx]5、区域工资'!$F$27:$F$33</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'[表2-1（综合多个指标）.xlsx]5、区域工资'!$H$27:$H$33</c:f>
              <c:numCache>
                <c:formatCode>0_ </c:formatCode>
                <c:ptCount val="7"/>
                <c:pt idx="0">
                  <c:v>49898.400000000001</c:v>
                </c:pt>
                <c:pt idx="1">
                  <c:v>58107.35</c:v>
                </c:pt>
                <c:pt idx="2">
                  <c:v>47360</c:v>
                </c:pt>
                <c:pt idx="3">
                  <c:v>44400</c:v>
                </c:pt>
                <c:pt idx="4">
                  <c:v>47544.34</c:v>
                </c:pt>
                <c:pt idx="5">
                  <c:v>37249.53</c:v>
                </c:pt>
                <c:pt idx="6">
                  <c:v>49140</c:v>
                </c:pt>
              </c:numCache>
            </c:numRef>
          </c:val>
          <c:smooth val="1"/>
        </c:ser>
        <c:ser>
          <c:idx val="2"/>
          <c:order val="2"/>
          <c:tx>
            <c:strRef>
              <c:f>'[表2-1（综合多个指标）.xlsx]5、区域工资'!$I$26</c:f>
              <c:strCache>
                <c:ptCount val="1"/>
                <c:pt idx="0">
                  <c:v>中位数</c:v>
                </c:pt>
              </c:strCache>
            </c:strRef>
          </c:tx>
          <c:spPr>
            <a:ln w="38100" cap="rnd">
              <a:solidFill>
                <a:schemeClr val="accent3"/>
              </a:solidFill>
              <a:round/>
            </a:ln>
            <a:effectLst/>
          </c:spPr>
          <c:marker>
            <c:symbol val="none"/>
          </c:marker>
          <c:dLbls>
            <c:dLbl>
              <c:idx val="0"/>
              <c:layout>
                <c:manualLayout>
                  <c:x val="1.9880088355948199E-2"/>
                  <c:y val="1.078967943706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563374355737905E-3"/>
                  <c:y val="1.76700547302580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3644682865257197E-3"/>
                  <c:y val="1.1884284597341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985274008625202E-3"/>
                  <c:y val="1.57935887412040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985274008625202E-3"/>
                  <c:y val="2.1735731039874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3629956873882399E-4"/>
                  <c:y val="1.2666145426114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62522351951194E-3"/>
                  <c:y val="1.59499609069586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'[表2-1（综合多个指标）.xlsx]5、区域工资'!$F$27:$F$33</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'[表2-1（综合多个指标）.xlsx]5、区域工资'!$I$27:$I$33</c:f>
              <c:numCache>
                <c:formatCode>0_ </c:formatCode>
                <c:ptCount val="7"/>
                <c:pt idx="0">
                  <c:v>64675.38</c:v>
                </c:pt>
                <c:pt idx="1">
                  <c:v>70479.320000000007</c:v>
                </c:pt>
                <c:pt idx="2">
                  <c:v>60645</c:v>
                </c:pt>
                <c:pt idx="3">
                  <c:v>56172</c:v>
                </c:pt>
                <c:pt idx="4">
                  <c:v>61280.29</c:v>
                </c:pt>
                <c:pt idx="5">
                  <c:v>51420</c:v>
                </c:pt>
                <c:pt idx="6">
                  <c:v>61815.91</c:v>
                </c:pt>
              </c:numCache>
            </c:numRef>
          </c:val>
          <c:smooth val="1"/>
        </c:ser>
        <c:ser>
          <c:idx val="3"/>
          <c:order val="3"/>
          <c:tx>
            <c:strRef>
              <c:f>'[表2-1（综合多个指标）.xlsx]5、区域工资'!$J$26</c:f>
              <c:strCache>
                <c:ptCount val="1"/>
                <c:pt idx="0">
                  <c:v>上四分位数</c:v>
                </c:pt>
              </c:strCache>
            </c:strRef>
          </c:tx>
          <c:spPr>
            <a:ln w="38100" cap="rnd">
              <a:solidFill>
                <a:schemeClr val="accent4"/>
              </a:solidFill>
              <a:round/>
            </a:ln>
            <a:effectLst/>
          </c:spPr>
          <c:marker>
            <c:symbol val="none"/>
          </c:marker>
          <c:dLbls>
            <c:dLbl>
              <c:idx val="0"/>
              <c:layout>
                <c:manualLayout>
                  <c:x val="2.12475018407489E-2"/>
                  <c:y val="1.1884284597341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563374355737905E-3"/>
                  <c:y val="1.76700547302580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296413169243698E-3"/>
                  <c:y val="1.48553557466770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2592826338487397E-3"/>
                  <c:y val="1.7826426896012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659408856631999E-3"/>
                  <c:y val="1.67318217357310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3629956873882399E-4"/>
                  <c:y val="1.37607505863955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9970548017250404E-3"/>
                  <c:y val="1.7826426896012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'[表2-1（综合多个指标）.xlsx]5、区域工资'!$F$27:$F$33</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'[表2-1（综合多个指标）.xlsx]5、区域工资'!$J$27:$J$33</c:f>
              <c:numCache>
                <c:formatCode>0_ </c:formatCode>
                <c:ptCount val="7"/>
                <c:pt idx="0">
                  <c:v>92954.14</c:v>
                </c:pt>
                <c:pt idx="1">
                  <c:v>89710</c:v>
                </c:pt>
                <c:pt idx="2">
                  <c:v>84800.04</c:v>
                </c:pt>
                <c:pt idx="3">
                  <c:v>72534.350000000006</c:v>
                </c:pt>
                <c:pt idx="4">
                  <c:v>78898.460000000006</c:v>
                </c:pt>
                <c:pt idx="5">
                  <c:v>75563.289999999994</c:v>
                </c:pt>
                <c:pt idx="6">
                  <c:v>81496.22</c:v>
                </c:pt>
              </c:numCache>
            </c:numRef>
          </c:val>
          <c:smooth val="1"/>
        </c:ser>
        <c:ser>
          <c:idx val="4"/>
          <c:order val="4"/>
          <c:tx>
            <c:strRef>
              <c:f>'[表2-1（综合多个指标）.xlsx]5、区域工资'!$K$26</c:f>
              <c:strCache>
                <c:ptCount val="1"/>
                <c:pt idx="0">
                  <c:v>高位数</c:v>
                </c:pt>
              </c:strCache>
            </c:strRef>
          </c:tx>
          <c:spPr>
            <a:ln w="38100" cap="rnd">
              <a:solidFill>
                <a:schemeClr val="accent5"/>
              </a:solidFill>
              <a:round/>
            </a:ln>
            <a:effectLst/>
          </c:spPr>
          <c:marker>
            <c:symbol val="none"/>
          </c:marker>
          <c:dLbls>
            <c:dLbl>
              <c:idx val="0"/>
              <c:layout>
                <c:manualLayout>
                  <c:x val="3.1871252761123403E-2"/>
                  <c:y val="2.37685691946833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8845061533607E-2"/>
                  <c:y val="1.1884284597341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2563374355737905E-3"/>
                  <c:y val="1.57935887412040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2578100347112703E-3"/>
                  <c:y val="1.1884284597341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659408856631999E-3"/>
                  <c:y val="1.87646598905394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2622278321236999E-3"/>
                  <c:y val="1.87646598905394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3674134848006699E-3"/>
                  <c:y val="1.6888193901485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'[表2-1（综合多个指标）.xlsx]5、区域工资'!$F$27:$F$33</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'[表2-1（综合多个指标）.xlsx]5、区域工资'!$K$27:$K$33</c:f>
              <c:numCache>
                <c:formatCode>0_ </c:formatCode>
                <c:ptCount val="7"/>
                <c:pt idx="0">
                  <c:v>137417.29999999999</c:v>
                </c:pt>
                <c:pt idx="1">
                  <c:v>111630.12</c:v>
                </c:pt>
                <c:pt idx="2">
                  <c:v>107823.69</c:v>
                </c:pt>
                <c:pt idx="3">
                  <c:v>96000</c:v>
                </c:pt>
                <c:pt idx="4">
                  <c:v>98918.83</c:v>
                </c:pt>
                <c:pt idx="5">
                  <c:v>99935.4</c:v>
                </c:pt>
                <c:pt idx="6">
                  <c:v>98325.95</c:v>
                </c:pt>
              </c:numCache>
            </c:numRef>
          </c:val>
          <c:smooth val="1"/>
        </c:ser>
        <c:dLbls>
          <c:showLegendKey val="0"/>
          <c:showVal val="1"/>
          <c:showCatName val="0"/>
          <c:showSerName val="0"/>
          <c:showPercent val="0"/>
          <c:showBubbleSize val="0"/>
        </c:dLbls>
        <c:marker val="1"/>
        <c:smooth val="0"/>
        <c:axId val="425247488"/>
        <c:axId val="425249024"/>
      </c:lineChart>
      <c:catAx>
        <c:axId val="42524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bg1">
                    <a:lumMod val="65000"/>
                  </a:schemeClr>
                </a:solidFill>
                <a:latin typeface="微软雅黑" panose="020B0503020204020204" pitchFamily="34" charset="-122"/>
                <a:ea typeface="微软雅黑" panose="020B0503020204020204" pitchFamily="34" charset="-122"/>
                <a:cs typeface="+mn-cs"/>
              </a:defRPr>
            </a:pPr>
            <a:endParaRPr lang="zh-CN"/>
          </a:p>
        </c:txPr>
        <c:crossAx val="425249024"/>
        <c:crosses val="autoZero"/>
        <c:auto val="1"/>
        <c:lblAlgn val="ctr"/>
        <c:lblOffset val="100"/>
        <c:noMultiLvlLbl val="0"/>
      </c:catAx>
      <c:valAx>
        <c:axId val="4252490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_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800" b="0" i="0" u="none" strike="noStrike" kern="1200" baseline="0">
                <a:solidFill>
                  <a:schemeClr val="bg1">
                    <a:lumMod val="65000"/>
                  </a:schemeClr>
                </a:solidFill>
                <a:latin typeface="微软雅黑" panose="020B0503020204020204" pitchFamily="34" charset="-122"/>
                <a:ea typeface="微软雅黑" panose="020B0503020204020204" pitchFamily="34" charset="-122"/>
                <a:cs typeface="+mn-cs"/>
              </a:defRPr>
            </a:pPr>
            <a:endParaRPr lang="zh-CN"/>
          </a:p>
        </c:txPr>
        <c:crossAx val="425247488"/>
        <c:crosses val="autoZero"/>
        <c:crossBetween val="midCat"/>
      </c:valAx>
      <c:spPr>
        <a:noFill/>
        <a:ln>
          <a:noFill/>
        </a:ln>
        <a:effectLst/>
      </c:spPr>
    </c:plotArea>
    <c:legend>
      <c:legendPos val="t"/>
      <c:overlay val="0"/>
      <c:spPr>
        <a:noFill/>
        <a:ln>
          <a:noFill/>
        </a:ln>
        <a:effectLst/>
      </c:spPr>
      <c:txPr>
        <a:bodyPr rot="0" spcFirstLastPara="0" vertOverflow="ellipsis" vert="horz" wrap="square" anchor="ctr" anchorCtr="1" forceAA="0"/>
        <a:lstStyle/>
        <a:p>
          <a:pPr>
            <a:defRPr lang="zh-CN" sz="800" b="0" i="0" u="none" strike="noStrike" kern="1200" baseline="0">
              <a:solidFill>
                <a:schemeClr val="bg1">
                  <a:lumMod val="6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工龄工资价位对照图</a:t>
            </a:r>
          </a:p>
        </c:rich>
      </c:tx>
      <c:overlay val="0"/>
      <c:spPr>
        <a:noFill/>
        <a:ln>
          <a:noFill/>
        </a:ln>
        <a:effectLst/>
      </c:spPr>
    </c:title>
    <c:autoTitleDeleted val="0"/>
    <c:plotArea>
      <c:layout>
        <c:manualLayout>
          <c:layoutTarget val="inner"/>
          <c:xMode val="edge"/>
          <c:yMode val="edge"/>
          <c:x val="0.13360929363065899"/>
          <c:y val="0.180389221556886"/>
          <c:w val="0.86225130190946697"/>
          <c:h val="0.57619760479041904"/>
        </c:manualLayout>
      </c:layout>
      <c:lineChart>
        <c:grouping val="standard"/>
        <c:varyColors val="0"/>
        <c:ser>
          <c:idx val="0"/>
          <c:order val="0"/>
          <c:tx>
            <c:strRef>
              <c:f>'[表2-1（综合多个指标）.xlsx]6、工龄工资'!$B$22</c:f>
              <c:strCache>
                <c:ptCount val="1"/>
                <c:pt idx="0">
                  <c:v>5年（含）及以下</c:v>
                </c:pt>
              </c:strCache>
            </c:strRef>
          </c:tx>
          <c:spPr>
            <a:ln w="28575" cap="rnd">
              <a:solidFill>
                <a:schemeClr val="accent1"/>
              </a:solidFill>
              <a:round/>
            </a:ln>
            <a:effectLst/>
          </c:spPr>
          <c:marker>
            <c:symbol val="none"/>
          </c:marker>
          <c:dLbls>
            <c:dLbl>
              <c:idx val="0"/>
              <c:layout>
                <c:manualLayout>
                  <c:x val="2.4435839230871899E-2"/>
                  <c:y val="0.10429141716566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949392442248599E-2"/>
                  <c:y val="0.10553892215568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2223260782481E-2"/>
                  <c:y val="9.630738522954089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4864467886233E-2"/>
                  <c:y val="9.630738522954089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584056616370699E-2"/>
                  <c:y val="8.68263473053891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'[表2-1（综合多个指标）.xlsx]6、工龄工资'!$C$21:$G$21</c:f>
              <c:strCache>
                <c:ptCount val="5"/>
                <c:pt idx="0">
                  <c:v>低位数</c:v>
                </c:pt>
                <c:pt idx="1">
                  <c:v>下四分位数</c:v>
                </c:pt>
                <c:pt idx="2">
                  <c:v>中位数</c:v>
                </c:pt>
                <c:pt idx="3">
                  <c:v>上四分位数</c:v>
                </c:pt>
                <c:pt idx="4">
                  <c:v>高位数</c:v>
                </c:pt>
              </c:strCache>
            </c:strRef>
          </c:cat>
          <c:val>
            <c:numRef>
              <c:f>'[表2-1（综合多个指标）.xlsx]6、工龄工资'!$C$22:$G$22</c:f>
              <c:numCache>
                <c:formatCode>0_ </c:formatCode>
                <c:ptCount val="5"/>
                <c:pt idx="0">
                  <c:v>36000</c:v>
                </c:pt>
                <c:pt idx="1">
                  <c:v>46074.67</c:v>
                </c:pt>
                <c:pt idx="2">
                  <c:v>58629.62</c:v>
                </c:pt>
                <c:pt idx="3">
                  <c:v>76494.02</c:v>
                </c:pt>
                <c:pt idx="4">
                  <c:v>96397.25</c:v>
                </c:pt>
              </c:numCache>
            </c:numRef>
          </c:val>
          <c:smooth val="0"/>
        </c:ser>
        <c:ser>
          <c:idx val="1"/>
          <c:order val="1"/>
          <c:tx>
            <c:strRef>
              <c:f>'[表2-1（综合多个指标）.xlsx]6、工龄工资'!$B$23</c:f>
              <c:strCache>
                <c:ptCount val="1"/>
                <c:pt idx="0">
                  <c:v>5-10(含）年</c:v>
                </c:pt>
              </c:strCache>
            </c:strRef>
          </c:tx>
          <c:spPr>
            <a:ln w="28575" cap="rnd">
              <a:solidFill>
                <a:schemeClr val="accent2"/>
              </a:solidFill>
              <a:round/>
            </a:ln>
            <a:effectLst/>
          </c:spPr>
          <c:marker>
            <c:symbol val="none"/>
          </c:marker>
          <c:dLbls>
            <c:dLbl>
              <c:idx val="0"/>
              <c:layout>
                <c:manualLayout>
                  <c:x val="-4.1260515422619798E-2"/>
                  <c:y val="8.33333333333333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195219655494699E-2"/>
                  <c:y val="1.871257485029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450527440245703E-2"/>
                  <c:y val="-3.2435129740518999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922286019495301E-2"/>
                  <c:y val="7.7345309381237496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599145413272E-2"/>
                  <c:y val="6.96107784431137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'[表2-1（综合多个指标）.xlsx]6、工龄工资'!$C$21:$G$21</c:f>
              <c:strCache>
                <c:ptCount val="5"/>
                <c:pt idx="0">
                  <c:v>低位数</c:v>
                </c:pt>
                <c:pt idx="1">
                  <c:v>下四分位数</c:v>
                </c:pt>
                <c:pt idx="2">
                  <c:v>中位数</c:v>
                </c:pt>
                <c:pt idx="3">
                  <c:v>上四分位数</c:v>
                </c:pt>
                <c:pt idx="4">
                  <c:v>高位数</c:v>
                </c:pt>
              </c:strCache>
            </c:strRef>
          </c:cat>
          <c:val>
            <c:numRef>
              <c:f>'[表2-1（综合多个指标）.xlsx]6、工龄工资'!$C$23:$G$23</c:f>
              <c:numCache>
                <c:formatCode>0_ </c:formatCode>
                <c:ptCount val="5"/>
                <c:pt idx="0">
                  <c:v>38400</c:v>
                </c:pt>
                <c:pt idx="1">
                  <c:v>48581.63</c:v>
                </c:pt>
                <c:pt idx="2">
                  <c:v>63500</c:v>
                </c:pt>
                <c:pt idx="3">
                  <c:v>82924.460000000006</c:v>
                </c:pt>
                <c:pt idx="4">
                  <c:v>106107.48</c:v>
                </c:pt>
              </c:numCache>
            </c:numRef>
          </c:val>
          <c:smooth val="0"/>
        </c:ser>
        <c:ser>
          <c:idx val="2"/>
          <c:order val="2"/>
          <c:tx>
            <c:strRef>
              <c:f>'[表2-1（综合多个指标）.xlsx]6、工龄工资'!$B$24</c:f>
              <c:strCache>
                <c:ptCount val="1"/>
                <c:pt idx="0">
                  <c:v>10-15（含）年</c:v>
                </c:pt>
              </c:strCache>
            </c:strRef>
          </c:tx>
          <c:spPr>
            <a:ln w="28575" cap="rnd">
              <a:solidFill>
                <a:schemeClr val="accent3"/>
              </a:solidFill>
              <a:round/>
            </a:ln>
            <a:effectLst/>
          </c:spPr>
          <c:marker>
            <c:symbol val="none"/>
          </c:marker>
          <c:dLbls>
            <c:dLbl>
              <c:idx val="0"/>
              <c:layout>
                <c:manualLayout>
                  <c:x val="1.8694084657497701E-3"/>
                  <c:y val="-7.7345309381237496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741086927493699E-3"/>
                  <c:y val="-2.66966067864271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949392442248599E-2"/>
                  <c:y val="-4.26646706586826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014020563493103E-2"/>
                  <c:y val="4.9900199600798403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599145413272E-2"/>
                  <c:y val="5.03992015968064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'[表2-1（综合多个指标）.xlsx]6、工龄工资'!$C$21:$G$21</c:f>
              <c:strCache>
                <c:ptCount val="5"/>
                <c:pt idx="0">
                  <c:v>低位数</c:v>
                </c:pt>
                <c:pt idx="1">
                  <c:v>下四分位数</c:v>
                </c:pt>
                <c:pt idx="2">
                  <c:v>中位数</c:v>
                </c:pt>
                <c:pt idx="3">
                  <c:v>上四分位数</c:v>
                </c:pt>
                <c:pt idx="4">
                  <c:v>高位数</c:v>
                </c:pt>
              </c:strCache>
            </c:strRef>
          </c:cat>
          <c:val>
            <c:numRef>
              <c:f>'[表2-1（综合多个指标）.xlsx]6、工龄工资'!$C$24:$G$24</c:f>
              <c:numCache>
                <c:formatCode>0_ </c:formatCode>
                <c:ptCount val="5"/>
                <c:pt idx="0">
                  <c:v>39685.58</c:v>
                </c:pt>
                <c:pt idx="1">
                  <c:v>49805</c:v>
                </c:pt>
                <c:pt idx="2">
                  <c:v>66000</c:v>
                </c:pt>
                <c:pt idx="3">
                  <c:v>86350.89</c:v>
                </c:pt>
                <c:pt idx="4">
                  <c:v>114026.45</c:v>
                </c:pt>
              </c:numCache>
            </c:numRef>
          </c:val>
          <c:smooth val="0"/>
        </c:ser>
        <c:ser>
          <c:idx val="3"/>
          <c:order val="3"/>
          <c:tx>
            <c:strRef>
              <c:f>'[表2-1（综合多个指标）.xlsx]6、工龄工资'!$B$25</c:f>
              <c:strCache>
                <c:ptCount val="1"/>
                <c:pt idx="0">
                  <c:v>15年以上</c:v>
                </c:pt>
              </c:strCache>
            </c:strRef>
          </c:tx>
          <c:spPr>
            <a:ln w="28575" cap="rnd">
              <a:solidFill>
                <a:schemeClr val="accent4"/>
              </a:solidFill>
              <a:round/>
            </a:ln>
            <a:effectLst/>
          </c:spPr>
          <c:marker>
            <c:symbol val="none"/>
          </c:marker>
          <c:dLbls>
            <c:dLbl>
              <c:idx val="0"/>
              <c:layout>
                <c:manualLayout>
                  <c:x val="4.2195219655494699E-2"/>
                  <c:y val="2.994011976047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379356389371102E-2"/>
                  <c:y val="3.44311377245508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931098945119498E-2"/>
                  <c:y val="2.2205588822355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729336359994697E-3"/>
                  <c:y val="-6.28742514970059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0088129256242497E-3"/>
                  <c:y val="1.746506986027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'[表2-1（综合多个指标）.xlsx]6、工龄工资'!$C$21:$G$21</c:f>
              <c:strCache>
                <c:ptCount val="5"/>
                <c:pt idx="0">
                  <c:v>低位数</c:v>
                </c:pt>
                <c:pt idx="1">
                  <c:v>下四分位数</c:v>
                </c:pt>
                <c:pt idx="2">
                  <c:v>中位数</c:v>
                </c:pt>
                <c:pt idx="3">
                  <c:v>上四分位数</c:v>
                </c:pt>
                <c:pt idx="4">
                  <c:v>高位数</c:v>
                </c:pt>
              </c:strCache>
            </c:strRef>
          </c:cat>
          <c:val>
            <c:numRef>
              <c:f>'[表2-1（综合多个指标）.xlsx]6、工龄工资'!$C$25:$G$25</c:f>
              <c:numCache>
                <c:formatCode>0_ </c:formatCode>
                <c:ptCount val="5"/>
                <c:pt idx="0">
                  <c:v>39153</c:v>
                </c:pt>
                <c:pt idx="1">
                  <c:v>47788</c:v>
                </c:pt>
                <c:pt idx="2">
                  <c:v>63449</c:v>
                </c:pt>
                <c:pt idx="3">
                  <c:v>84256.18</c:v>
                </c:pt>
                <c:pt idx="4">
                  <c:v>117460</c:v>
                </c:pt>
              </c:numCache>
            </c:numRef>
          </c:val>
          <c:smooth val="0"/>
        </c:ser>
        <c:dLbls>
          <c:showLegendKey val="0"/>
          <c:showVal val="1"/>
          <c:showCatName val="0"/>
          <c:showSerName val="0"/>
          <c:showPercent val="0"/>
          <c:showBubbleSize val="0"/>
        </c:dLbls>
        <c:marker val="1"/>
        <c:smooth val="0"/>
        <c:axId val="425904768"/>
        <c:axId val="428622208"/>
      </c:lineChart>
      <c:catAx>
        <c:axId val="4259047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8622208"/>
        <c:crosses val="autoZero"/>
        <c:auto val="1"/>
        <c:lblAlgn val="ctr"/>
        <c:lblOffset val="100"/>
        <c:noMultiLvlLbl val="0"/>
      </c:catAx>
      <c:valAx>
        <c:axId val="428622208"/>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590476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行业门类人均人工成本对照图</a:t>
            </a:r>
          </a:p>
        </c:rich>
      </c:tx>
      <c:overlay val="0"/>
      <c:spPr>
        <a:noFill/>
        <a:ln>
          <a:noFill/>
        </a:ln>
        <a:effectLst/>
      </c:spPr>
    </c:title>
    <c:autoTitleDeleted val="0"/>
    <c:plotArea>
      <c:layout/>
      <c:barChart>
        <c:barDir val="bar"/>
        <c:grouping val="clustered"/>
        <c:varyColors val="0"/>
        <c:ser>
          <c:idx val="0"/>
          <c:order val="0"/>
          <c:tx>
            <c:strRef>
              <c:f>'[表2-1（综合多个指标）.xlsx]行业门类-人均人工成本-1'!$C$57</c:f>
              <c:strCache>
                <c:ptCount val="1"/>
                <c:pt idx="0">
                  <c:v>低位数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'[表2-1（综合多个指标）.xlsx]行业门类-人均人工成本-1'!$B$58:$B$70</c:f>
              <c:strCache>
                <c:ptCount val="13"/>
                <c:pt idx="0">
                  <c:v>制造业</c:v>
                </c:pt>
                <c:pt idx="1">
                  <c:v>信息传输、软件和信息技术服务业</c:v>
                </c:pt>
                <c:pt idx="2">
                  <c:v>电力、热力、燃气和水生产和供应业</c:v>
                </c:pt>
                <c:pt idx="3">
                  <c:v>农、林、牧、渔业</c:v>
                </c:pt>
                <c:pt idx="4">
                  <c:v>交通运输、仓储和邮政业</c:v>
                </c:pt>
                <c:pt idx="5">
                  <c:v>批发和零售业</c:v>
                </c:pt>
                <c:pt idx="6">
                  <c:v>租赁和商务服务业</c:v>
                </c:pt>
                <c:pt idx="7">
                  <c:v>住宿和餐饮业</c:v>
                </c:pt>
                <c:pt idx="8">
                  <c:v>居民服务、修理和其他服务业</c:v>
                </c:pt>
                <c:pt idx="9">
                  <c:v>建筑业</c:v>
                </c:pt>
                <c:pt idx="10">
                  <c:v>房地产业</c:v>
                </c:pt>
                <c:pt idx="11">
                  <c:v>科学研究和技术服务业</c:v>
                </c:pt>
                <c:pt idx="12">
                  <c:v>金融业</c:v>
                </c:pt>
              </c:strCache>
            </c:strRef>
          </c:cat>
          <c:val>
            <c:numRef>
              <c:f>'[表2-1（综合多个指标）.xlsx]行业门类-人均人工成本-1'!$C$58:$C$70</c:f>
              <c:numCache>
                <c:formatCode>0_ </c:formatCode>
                <c:ptCount val="13"/>
                <c:pt idx="0">
                  <c:v>50793.4640522876</c:v>
                </c:pt>
                <c:pt idx="1">
                  <c:v>45875</c:v>
                </c:pt>
                <c:pt idx="2">
                  <c:v>54081.481481481504</c:v>
                </c:pt>
                <c:pt idx="3">
                  <c:v>54009.900990098999</c:v>
                </c:pt>
                <c:pt idx="4">
                  <c:v>42105</c:v>
                </c:pt>
                <c:pt idx="5">
                  <c:v>39177.777777777803</c:v>
                </c:pt>
                <c:pt idx="6">
                  <c:v>34264.516129032301</c:v>
                </c:pt>
                <c:pt idx="7">
                  <c:v>35068.965517241399</c:v>
                </c:pt>
                <c:pt idx="8">
                  <c:v>42500</c:v>
                </c:pt>
                <c:pt idx="9">
                  <c:v>56596</c:v>
                </c:pt>
                <c:pt idx="10">
                  <c:v>36378</c:v>
                </c:pt>
                <c:pt idx="11">
                  <c:v>74365.467625899299</c:v>
                </c:pt>
                <c:pt idx="12">
                  <c:v>93748.148148148204</c:v>
                </c:pt>
              </c:numCache>
            </c:numRef>
          </c:val>
        </c:ser>
        <c:ser>
          <c:idx val="1"/>
          <c:order val="1"/>
          <c:tx>
            <c:strRef>
              <c:f>'[表2-1（综合多个指标）.xlsx]行业门类-人均人工成本-1'!$D$57</c:f>
              <c:strCache>
                <c:ptCount val="1"/>
                <c:pt idx="0">
                  <c:v>下四分位数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'[表2-1（综合多个指标）.xlsx]行业门类-人均人工成本-1'!$B$58:$B$70</c:f>
              <c:strCache>
                <c:ptCount val="13"/>
                <c:pt idx="0">
                  <c:v>制造业</c:v>
                </c:pt>
                <c:pt idx="1">
                  <c:v>信息传输、软件和信息技术服务业</c:v>
                </c:pt>
                <c:pt idx="2">
                  <c:v>电力、热力、燃气和水生产和供应业</c:v>
                </c:pt>
                <c:pt idx="3">
                  <c:v>农、林、牧、渔业</c:v>
                </c:pt>
                <c:pt idx="4">
                  <c:v>交通运输、仓储和邮政业</c:v>
                </c:pt>
                <c:pt idx="5">
                  <c:v>批发和零售业</c:v>
                </c:pt>
                <c:pt idx="6">
                  <c:v>租赁和商务服务业</c:v>
                </c:pt>
                <c:pt idx="7">
                  <c:v>住宿和餐饮业</c:v>
                </c:pt>
                <c:pt idx="8">
                  <c:v>居民服务、修理和其他服务业</c:v>
                </c:pt>
                <c:pt idx="9">
                  <c:v>建筑业</c:v>
                </c:pt>
                <c:pt idx="10">
                  <c:v>房地产业</c:v>
                </c:pt>
                <c:pt idx="11">
                  <c:v>科学研究和技术服务业</c:v>
                </c:pt>
                <c:pt idx="12">
                  <c:v>金融业</c:v>
                </c:pt>
              </c:strCache>
            </c:strRef>
          </c:cat>
          <c:val>
            <c:numRef>
              <c:f>'[表2-1（综合多个指标）.xlsx]行业门类-人均人工成本-1'!$D$58:$D$70</c:f>
              <c:numCache>
                <c:formatCode>0_ </c:formatCode>
                <c:ptCount val="13"/>
                <c:pt idx="0">
                  <c:v>64500.581395348803</c:v>
                </c:pt>
                <c:pt idx="1">
                  <c:v>61818.181818181802</c:v>
                </c:pt>
                <c:pt idx="2">
                  <c:v>86632</c:v>
                </c:pt>
                <c:pt idx="3">
                  <c:v>63973.0769230769</c:v>
                </c:pt>
                <c:pt idx="4">
                  <c:v>66024.869109947598</c:v>
                </c:pt>
                <c:pt idx="5">
                  <c:v>59954.9019607843</c:v>
                </c:pt>
                <c:pt idx="6">
                  <c:v>44986.363636363603</c:v>
                </c:pt>
                <c:pt idx="7">
                  <c:v>51428.571428571398</c:v>
                </c:pt>
                <c:pt idx="8">
                  <c:v>51019.642857142899</c:v>
                </c:pt>
                <c:pt idx="9">
                  <c:v>69000</c:v>
                </c:pt>
                <c:pt idx="10">
                  <c:v>87032.352941176505</c:v>
                </c:pt>
                <c:pt idx="11">
                  <c:v>83160.606060606093</c:v>
                </c:pt>
                <c:pt idx="12">
                  <c:v>147925</c:v>
                </c:pt>
              </c:numCache>
            </c:numRef>
          </c:val>
        </c:ser>
        <c:ser>
          <c:idx val="2"/>
          <c:order val="2"/>
          <c:tx>
            <c:strRef>
              <c:f>'[表2-1（综合多个指标）.xlsx]行业门类-人均人工成本-1'!$E$57</c:f>
              <c:strCache>
                <c:ptCount val="1"/>
                <c:pt idx="0">
                  <c:v>中位数</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'[表2-1（综合多个指标）.xlsx]行业门类-人均人工成本-1'!$B$58:$B$70</c:f>
              <c:strCache>
                <c:ptCount val="13"/>
                <c:pt idx="0">
                  <c:v>制造业</c:v>
                </c:pt>
                <c:pt idx="1">
                  <c:v>信息传输、软件和信息技术服务业</c:v>
                </c:pt>
                <c:pt idx="2">
                  <c:v>电力、热力、燃气和水生产和供应业</c:v>
                </c:pt>
                <c:pt idx="3">
                  <c:v>农、林、牧、渔业</c:v>
                </c:pt>
                <c:pt idx="4">
                  <c:v>交通运输、仓储和邮政业</c:v>
                </c:pt>
                <c:pt idx="5">
                  <c:v>批发和零售业</c:v>
                </c:pt>
                <c:pt idx="6">
                  <c:v>租赁和商务服务业</c:v>
                </c:pt>
                <c:pt idx="7">
                  <c:v>住宿和餐饮业</c:v>
                </c:pt>
                <c:pt idx="8">
                  <c:v>居民服务、修理和其他服务业</c:v>
                </c:pt>
                <c:pt idx="9">
                  <c:v>建筑业</c:v>
                </c:pt>
                <c:pt idx="10">
                  <c:v>房地产业</c:v>
                </c:pt>
                <c:pt idx="11">
                  <c:v>科学研究和技术服务业</c:v>
                </c:pt>
                <c:pt idx="12">
                  <c:v>金融业</c:v>
                </c:pt>
              </c:strCache>
            </c:strRef>
          </c:cat>
          <c:val>
            <c:numRef>
              <c:f>'[表2-1（综合多个指标）.xlsx]行业门类-人均人工成本-1'!$E$58:$E$70</c:f>
              <c:numCache>
                <c:formatCode>0_ </c:formatCode>
                <c:ptCount val="13"/>
                <c:pt idx="0">
                  <c:v>82893.136094674599</c:v>
                </c:pt>
                <c:pt idx="1">
                  <c:v>87389.285714285696</c:v>
                </c:pt>
                <c:pt idx="2">
                  <c:v>109820.720720721</c:v>
                </c:pt>
                <c:pt idx="3">
                  <c:v>92499.588477366298</c:v>
                </c:pt>
                <c:pt idx="4">
                  <c:v>76467.748478701804</c:v>
                </c:pt>
                <c:pt idx="5">
                  <c:v>76925</c:v>
                </c:pt>
                <c:pt idx="6">
                  <c:v>67453.333333333299</c:v>
                </c:pt>
                <c:pt idx="7">
                  <c:v>62758.75</c:v>
                </c:pt>
                <c:pt idx="8">
                  <c:v>66294.736842105296</c:v>
                </c:pt>
                <c:pt idx="9">
                  <c:v>99898.666666666701</c:v>
                </c:pt>
                <c:pt idx="10">
                  <c:v>106195.652173913</c:v>
                </c:pt>
                <c:pt idx="11">
                  <c:v>114850</c:v>
                </c:pt>
                <c:pt idx="12">
                  <c:v>206062.32294617599</c:v>
                </c:pt>
              </c:numCache>
            </c:numRef>
          </c:val>
        </c:ser>
        <c:ser>
          <c:idx val="3"/>
          <c:order val="3"/>
          <c:tx>
            <c:strRef>
              <c:f>'[表2-1（综合多个指标）.xlsx]行业门类-人均人工成本-1'!$F$57</c:f>
              <c:strCache>
                <c:ptCount val="1"/>
                <c:pt idx="0">
                  <c:v>上四分位数</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'[表2-1（综合多个指标）.xlsx]行业门类-人均人工成本-1'!$B$58:$B$70</c:f>
              <c:strCache>
                <c:ptCount val="13"/>
                <c:pt idx="0">
                  <c:v>制造业</c:v>
                </c:pt>
                <c:pt idx="1">
                  <c:v>信息传输、软件和信息技术服务业</c:v>
                </c:pt>
                <c:pt idx="2">
                  <c:v>电力、热力、燃气和水生产和供应业</c:v>
                </c:pt>
                <c:pt idx="3">
                  <c:v>农、林、牧、渔业</c:v>
                </c:pt>
                <c:pt idx="4">
                  <c:v>交通运输、仓储和邮政业</c:v>
                </c:pt>
                <c:pt idx="5">
                  <c:v>批发和零售业</c:v>
                </c:pt>
                <c:pt idx="6">
                  <c:v>租赁和商务服务业</c:v>
                </c:pt>
                <c:pt idx="7">
                  <c:v>住宿和餐饮业</c:v>
                </c:pt>
                <c:pt idx="8">
                  <c:v>居民服务、修理和其他服务业</c:v>
                </c:pt>
                <c:pt idx="9">
                  <c:v>建筑业</c:v>
                </c:pt>
                <c:pt idx="10">
                  <c:v>房地产业</c:v>
                </c:pt>
                <c:pt idx="11">
                  <c:v>科学研究和技术服务业</c:v>
                </c:pt>
                <c:pt idx="12">
                  <c:v>金融业</c:v>
                </c:pt>
              </c:strCache>
            </c:strRef>
          </c:cat>
          <c:val>
            <c:numRef>
              <c:f>'[表2-1（综合多个指标）.xlsx]行业门类-人均人工成本-1'!$F$58:$F$70</c:f>
              <c:numCache>
                <c:formatCode>0_ </c:formatCode>
                <c:ptCount val="13"/>
                <c:pt idx="0">
                  <c:v>100197.84946236599</c:v>
                </c:pt>
                <c:pt idx="1">
                  <c:v>135000</c:v>
                </c:pt>
                <c:pt idx="2">
                  <c:v>155472</c:v>
                </c:pt>
                <c:pt idx="3">
                  <c:v>111526.984126984</c:v>
                </c:pt>
                <c:pt idx="4">
                  <c:v>92593.830921553701</c:v>
                </c:pt>
                <c:pt idx="5">
                  <c:v>98310.714285714304</c:v>
                </c:pt>
                <c:pt idx="6">
                  <c:v>110986.363636364</c:v>
                </c:pt>
                <c:pt idx="7">
                  <c:v>74333.333333333299</c:v>
                </c:pt>
                <c:pt idx="8">
                  <c:v>75761.206896551696</c:v>
                </c:pt>
                <c:pt idx="9">
                  <c:v>125168.24644549801</c:v>
                </c:pt>
                <c:pt idx="10">
                  <c:v>149310</c:v>
                </c:pt>
                <c:pt idx="11">
                  <c:v>173731.34328358201</c:v>
                </c:pt>
                <c:pt idx="12">
                  <c:v>255918.62068965501</c:v>
                </c:pt>
              </c:numCache>
            </c:numRef>
          </c:val>
        </c:ser>
        <c:ser>
          <c:idx val="4"/>
          <c:order val="4"/>
          <c:tx>
            <c:strRef>
              <c:f>'[表2-1（综合多个指标）.xlsx]行业门类-人均人工成本-1'!$G$57</c:f>
              <c:strCache>
                <c:ptCount val="1"/>
                <c:pt idx="0">
                  <c:v>高位数</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'[表2-1（综合多个指标）.xlsx]行业门类-人均人工成本-1'!$B$58:$B$70</c:f>
              <c:strCache>
                <c:ptCount val="13"/>
                <c:pt idx="0">
                  <c:v>制造业</c:v>
                </c:pt>
                <c:pt idx="1">
                  <c:v>信息传输、软件和信息技术服务业</c:v>
                </c:pt>
                <c:pt idx="2">
                  <c:v>电力、热力、燃气和水生产和供应业</c:v>
                </c:pt>
                <c:pt idx="3">
                  <c:v>农、林、牧、渔业</c:v>
                </c:pt>
                <c:pt idx="4">
                  <c:v>交通运输、仓储和邮政业</c:v>
                </c:pt>
                <c:pt idx="5">
                  <c:v>批发和零售业</c:v>
                </c:pt>
                <c:pt idx="6">
                  <c:v>租赁和商务服务业</c:v>
                </c:pt>
                <c:pt idx="7">
                  <c:v>住宿和餐饮业</c:v>
                </c:pt>
                <c:pt idx="8">
                  <c:v>居民服务、修理和其他服务业</c:v>
                </c:pt>
                <c:pt idx="9">
                  <c:v>建筑业</c:v>
                </c:pt>
                <c:pt idx="10">
                  <c:v>房地产业</c:v>
                </c:pt>
                <c:pt idx="11">
                  <c:v>科学研究和技术服务业</c:v>
                </c:pt>
                <c:pt idx="12">
                  <c:v>金融业</c:v>
                </c:pt>
              </c:strCache>
            </c:strRef>
          </c:cat>
          <c:val>
            <c:numRef>
              <c:f>'[表2-1（综合多个指标）.xlsx]行业门类-人均人工成本-1'!$G$58:$G$70</c:f>
              <c:numCache>
                <c:formatCode>0_ </c:formatCode>
                <c:ptCount val="13"/>
                <c:pt idx="0">
                  <c:v>125000</c:v>
                </c:pt>
                <c:pt idx="1">
                  <c:v>201134.31085044</c:v>
                </c:pt>
                <c:pt idx="2">
                  <c:v>191468.34170854301</c:v>
                </c:pt>
                <c:pt idx="3">
                  <c:v>122963.139931741</c:v>
                </c:pt>
                <c:pt idx="4">
                  <c:v>166170.10135135101</c:v>
                </c:pt>
                <c:pt idx="5">
                  <c:v>108380</c:v>
                </c:pt>
                <c:pt idx="6">
                  <c:v>204405</c:v>
                </c:pt>
                <c:pt idx="7">
                  <c:v>89524.0506329114</c:v>
                </c:pt>
                <c:pt idx="8">
                  <c:v>86616.363636363603</c:v>
                </c:pt>
                <c:pt idx="9">
                  <c:v>208629.16666666701</c:v>
                </c:pt>
                <c:pt idx="10">
                  <c:v>246305.26315789501</c:v>
                </c:pt>
                <c:pt idx="11">
                  <c:v>199311.538461538</c:v>
                </c:pt>
                <c:pt idx="12">
                  <c:v>273818.51851851802</c:v>
                </c:pt>
              </c:numCache>
            </c:numRef>
          </c:val>
        </c:ser>
        <c:dLbls>
          <c:showLegendKey val="0"/>
          <c:showVal val="1"/>
          <c:showCatName val="0"/>
          <c:showSerName val="0"/>
          <c:showPercent val="0"/>
          <c:showBubbleSize val="0"/>
        </c:dLbls>
        <c:gapWidth val="182"/>
        <c:axId val="429000192"/>
        <c:axId val="429001728"/>
      </c:barChart>
      <c:catAx>
        <c:axId val="4290001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9001728"/>
        <c:crosses val="autoZero"/>
        <c:auto val="1"/>
        <c:lblAlgn val="ctr"/>
        <c:lblOffset val="100"/>
        <c:noMultiLvlLbl val="0"/>
      </c:catAx>
      <c:valAx>
        <c:axId val="429001728"/>
        <c:scaling>
          <c:orientation val="minMax"/>
        </c:scaling>
        <c:delete val="0"/>
        <c:axPos val="b"/>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9000192"/>
        <c:crosses val="autoZero"/>
        <c:crossBetween val="between"/>
      </c:valAx>
      <c:spPr>
        <a:noFill/>
        <a:ln>
          <a:noFill/>
        </a:ln>
        <a:effectLst/>
      </c:spPr>
    </c:plotArea>
    <c:legend>
      <c:legendPos val="b"/>
      <c:layout>
        <c:manualLayout>
          <c:xMode val="edge"/>
          <c:yMode val="edge"/>
          <c:x val="0.115268065268065"/>
          <c:y val="0.96468937563333101"/>
          <c:w val="0.82750582750582702"/>
          <c:h val="1.9954789929067001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行业小类人均人工成本对照图</a:t>
            </a:r>
          </a:p>
        </c:rich>
      </c:tx>
      <c:overlay val="0"/>
      <c:spPr>
        <a:noFill/>
        <a:ln>
          <a:noFill/>
        </a:ln>
        <a:effectLst/>
      </c:spPr>
    </c:title>
    <c:autoTitleDeleted val="0"/>
    <c:plotArea>
      <c:layout>
        <c:manualLayout>
          <c:layoutTarget val="inner"/>
          <c:xMode val="edge"/>
          <c:yMode val="edge"/>
          <c:x val="9.4276171830012703E-2"/>
          <c:y val="0.14169741697416999"/>
          <c:w val="0.88119313601289895"/>
          <c:h val="0.58439114391143898"/>
        </c:manualLayout>
      </c:layout>
      <c:lineChart>
        <c:grouping val="standard"/>
        <c:varyColors val="0"/>
        <c:ser>
          <c:idx val="0"/>
          <c:order val="0"/>
          <c:tx>
            <c:strRef>
              <c:f>'[表2-1（综合多个指标）.xlsx]行业小类-人均人工成本-2'!$C$27</c:f>
              <c:strCache>
                <c:ptCount val="1"/>
                <c:pt idx="0">
                  <c:v>住宿和餐饮业-旅游饭店</c:v>
                </c:pt>
              </c:strCache>
            </c:strRef>
          </c:tx>
          <c:spPr>
            <a:ln w="28575" cap="rnd">
              <a:solidFill>
                <a:schemeClr val="accent1"/>
              </a:solidFill>
              <a:round/>
            </a:ln>
            <a:effectLst/>
          </c:spPr>
          <c:marker>
            <c:symbol val="none"/>
          </c:marker>
          <c:dLbls>
            <c:dLbl>
              <c:idx val="0"/>
              <c:layout>
                <c:manualLayout>
                  <c:x val="2.7755384083842E-2"/>
                  <c:y val="1.51291512915128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640216515029399E-3"/>
                  <c:y val="2.91512915129150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1440746285845901E-2"/>
                  <c:y val="4.18819188191882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3648508579983897E-2"/>
                  <c:y val="5.7195571955719598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151330185419798E-2"/>
                  <c:y val="3.02583025830257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'[表2-1（综合多个指标）.xlsx]行业小类-人均人工成本-2'!$D$26:$H$26</c:f>
              <c:strCache>
                <c:ptCount val="5"/>
                <c:pt idx="0">
                  <c:v>低位数</c:v>
                </c:pt>
                <c:pt idx="1">
                  <c:v>下四分位数</c:v>
                </c:pt>
                <c:pt idx="2">
                  <c:v>中位数</c:v>
                </c:pt>
                <c:pt idx="3">
                  <c:v>上四分位数</c:v>
                </c:pt>
                <c:pt idx="4">
                  <c:v>高位数</c:v>
                </c:pt>
              </c:strCache>
            </c:strRef>
          </c:cat>
          <c:val>
            <c:numRef>
              <c:f>'[表2-1（综合多个指标）.xlsx]行业小类-人均人工成本-2'!$D$27:$H$27</c:f>
              <c:numCache>
                <c:formatCode>0_ </c:formatCode>
                <c:ptCount val="5"/>
                <c:pt idx="0">
                  <c:v>61230.219780219799</c:v>
                </c:pt>
                <c:pt idx="1">
                  <c:v>62303.921568627396</c:v>
                </c:pt>
                <c:pt idx="2">
                  <c:v>70992</c:v>
                </c:pt>
                <c:pt idx="3">
                  <c:v>88006.25</c:v>
                </c:pt>
                <c:pt idx="4">
                  <c:v>89524.0506329114</c:v>
                </c:pt>
              </c:numCache>
            </c:numRef>
          </c:val>
          <c:smooth val="0"/>
        </c:ser>
        <c:ser>
          <c:idx val="1"/>
          <c:order val="1"/>
          <c:tx>
            <c:strRef>
              <c:f>'[表2-1（综合多个指标）.xlsx]行业小类-人均人工成本-2'!$C$28</c:f>
              <c:strCache>
                <c:ptCount val="1"/>
                <c:pt idx="0">
                  <c:v>住宿和餐饮业-正餐服务</c:v>
                </c:pt>
              </c:strCache>
            </c:strRef>
          </c:tx>
          <c:spPr>
            <a:ln w="28575" cap="rnd">
              <a:solidFill>
                <a:schemeClr val="accent2"/>
              </a:solidFill>
              <a:round/>
            </a:ln>
            <a:effectLst/>
          </c:spPr>
          <c:marker>
            <c:symbol val="none"/>
          </c:marker>
          <c:dLbls>
            <c:dLbl>
              <c:idx val="0"/>
              <c:layout>
                <c:manualLayout>
                  <c:x val="1.9578486698145801E-2"/>
                  <c:y val="7.232472324723250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6.99261992619926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4437406426350293E-3"/>
                  <c:y val="8.966789667896679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7.36162361623615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575492341356698E-2"/>
                  <c:y val="6.0516605166051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'[表2-1（综合多个指标）.xlsx]行业小类-人均人工成本-2'!$D$26:$H$26</c:f>
              <c:strCache>
                <c:ptCount val="5"/>
                <c:pt idx="0">
                  <c:v>低位数</c:v>
                </c:pt>
                <c:pt idx="1">
                  <c:v>下四分位数</c:v>
                </c:pt>
                <c:pt idx="2">
                  <c:v>中位数</c:v>
                </c:pt>
                <c:pt idx="3">
                  <c:v>上四分位数</c:v>
                </c:pt>
                <c:pt idx="4">
                  <c:v>高位数</c:v>
                </c:pt>
              </c:strCache>
            </c:strRef>
          </c:cat>
          <c:val>
            <c:numRef>
              <c:f>'[表2-1（综合多个指标）.xlsx]行业小类-人均人工成本-2'!$D$28:$H$28</c:f>
              <c:numCache>
                <c:formatCode>0_ </c:formatCode>
                <c:ptCount val="5"/>
                <c:pt idx="0">
                  <c:v>32942.857142857101</c:v>
                </c:pt>
                <c:pt idx="1">
                  <c:v>35317.391304347802</c:v>
                </c:pt>
                <c:pt idx="2">
                  <c:v>56820</c:v>
                </c:pt>
                <c:pt idx="3">
                  <c:v>65013.207547169797</c:v>
                </c:pt>
                <c:pt idx="4">
                  <c:v>88222.222222222204</c:v>
                </c:pt>
              </c:numCache>
            </c:numRef>
          </c:val>
          <c:smooth val="0"/>
        </c:ser>
        <c:ser>
          <c:idx val="2"/>
          <c:order val="2"/>
          <c:tx>
            <c:strRef>
              <c:f>'[表2-1（综合多个指标）.xlsx]行业小类-人均人工成本-2'!$C$29</c:f>
              <c:strCache>
                <c:ptCount val="1"/>
                <c:pt idx="0">
                  <c:v>制造业-电子设备制造</c:v>
                </c:pt>
              </c:strCache>
            </c:strRef>
          </c:tx>
          <c:spPr>
            <a:ln w="28575" cap="rnd">
              <a:solidFill>
                <a:schemeClr val="accent3"/>
              </a:solidFill>
              <a:round/>
            </a:ln>
            <a:effectLst/>
          </c:spPr>
          <c:marker>
            <c:symbol val="none"/>
          </c:marker>
          <c:dLbls>
            <c:dLbl>
              <c:idx val="0"/>
              <c:layout>
                <c:manualLayout>
                  <c:x val="-3.5586778763100298E-2"/>
                  <c:y val="-3.5055350553505498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0617298168835698E-4"/>
                  <c:y val="6.07011070110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612000460670301E-3"/>
                  <c:y val="2.5461254612546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3959461015778E-2"/>
                  <c:y val="-1.29151291512914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791892203155599E-3"/>
                  <c:y val="1.18081180811807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'[表2-1（综合多个指标）.xlsx]行业小类-人均人工成本-2'!$D$26:$H$26</c:f>
              <c:strCache>
                <c:ptCount val="5"/>
                <c:pt idx="0">
                  <c:v>低位数</c:v>
                </c:pt>
                <c:pt idx="1">
                  <c:v>下四分位数</c:v>
                </c:pt>
                <c:pt idx="2">
                  <c:v>中位数</c:v>
                </c:pt>
                <c:pt idx="3">
                  <c:v>上四分位数</c:v>
                </c:pt>
                <c:pt idx="4">
                  <c:v>高位数</c:v>
                </c:pt>
              </c:strCache>
            </c:strRef>
          </c:cat>
          <c:val>
            <c:numRef>
              <c:f>'[表2-1（综合多个指标）.xlsx]行业小类-人均人工成本-2'!$D$29:$H$29</c:f>
              <c:numCache>
                <c:formatCode>0_ </c:formatCode>
                <c:ptCount val="5"/>
                <c:pt idx="0">
                  <c:v>43634.285714285703</c:v>
                </c:pt>
                <c:pt idx="1">
                  <c:v>47515.068493150698</c:v>
                </c:pt>
                <c:pt idx="2">
                  <c:v>75129.605263157893</c:v>
                </c:pt>
                <c:pt idx="3">
                  <c:v>95903.248259860804</c:v>
                </c:pt>
                <c:pt idx="4">
                  <c:v>106281.17977528099</c:v>
                </c:pt>
              </c:numCache>
            </c:numRef>
          </c:val>
          <c:smooth val="0"/>
        </c:ser>
        <c:ser>
          <c:idx val="3"/>
          <c:order val="3"/>
          <c:tx>
            <c:strRef>
              <c:f>'[表2-1（综合多个指标）.xlsx]行业小类-人均人工成本-2'!$C$30</c:f>
              <c:strCache>
                <c:ptCount val="1"/>
                <c:pt idx="0">
                  <c:v>居民服务、修理和其他服务业-物业管理</c:v>
                </c:pt>
              </c:strCache>
            </c:strRef>
          </c:tx>
          <c:spPr>
            <a:ln w="28575" cap="rnd">
              <a:solidFill>
                <a:schemeClr val="accent4"/>
              </a:solidFill>
              <a:round/>
            </a:ln>
            <a:effectLst/>
          </c:spPr>
          <c:marker>
            <c:symbol val="none"/>
          </c:marker>
          <c:dLbls>
            <c:dLbl>
              <c:idx val="0"/>
              <c:layout>
                <c:manualLayout>
                  <c:x val="-3.6392951744788703E-2"/>
                  <c:y val="3.50553505535054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881838074398201E-3"/>
                  <c:y val="3.94833948339482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909708626050901E-2"/>
                  <c:y val="7.232472324723250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516756881262199E-4"/>
                  <c:y val="4.88929889298893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7527352297592995E-3"/>
                  <c:y val="8.505535055350549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'[表2-1（综合多个指标）.xlsx]行业小类-人均人工成本-2'!$D$26:$H$26</c:f>
              <c:strCache>
                <c:ptCount val="5"/>
                <c:pt idx="0">
                  <c:v>低位数</c:v>
                </c:pt>
                <c:pt idx="1">
                  <c:v>下四分位数</c:v>
                </c:pt>
                <c:pt idx="2">
                  <c:v>中位数</c:v>
                </c:pt>
                <c:pt idx="3">
                  <c:v>上四分位数</c:v>
                </c:pt>
                <c:pt idx="4">
                  <c:v>高位数</c:v>
                </c:pt>
              </c:strCache>
            </c:strRef>
          </c:cat>
          <c:val>
            <c:numRef>
              <c:f>'[表2-1（综合多个指标）.xlsx]行业小类-人均人工成本-2'!$D$30:$H$30</c:f>
              <c:numCache>
                <c:formatCode>0_ </c:formatCode>
                <c:ptCount val="5"/>
                <c:pt idx="0">
                  <c:v>41400</c:v>
                </c:pt>
                <c:pt idx="1">
                  <c:v>51019.642857142899</c:v>
                </c:pt>
                <c:pt idx="2">
                  <c:v>61124.1379310345</c:v>
                </c:pt>
                <c:pt idx="3">
                  <c:v>75761.206896551696</c:v>
                </c:pt>
                <c:pt idx="4">
                  <c:v>86616.363636363603</c:v>
                </c:pt>
              </c:numCache>
            </c:numRef>
          </c:val>
          <c:smooth val="0"/>
        </c:ser>
        <c:ser>
          <c:idx val="4"/>
          <c:order val="4"/>
          <c:tx>
            <c:strRef>
              <c:f>'[表2-1（综合多个指标）.xlsx]行业小类-人均人工成本-2'!$C$31</c:f>
              <c:strCache>
                <c:ptCount val="1"/>
                <c:pt idx="0">
                  <c:v>房地产业-房地产开发经营</c:v>
                </c:pt>
              </c:strCache>
            </c:strRef>
          </c:tx>
          <c:spPr>
            <a:ln w="28575" cap="rnd">
              <a:solidFill>
                <a:schemeClr val="accent5"/>
              </a:solidFill>
              <a:round/>
            </a:ln>
            <a:effectLst/>
          </c:spPr>
          <c:marker>
            <c:symbol val="none"/>
          </c:marker>
          <c:dLbls>
            <c:dLbl>
              <c:idx val="0"/>
              <c:layout>
                <c:manualLayout>
                  <c:x val="-3.6508119313601303E-2"/>
                  <c:y val="5.70110701107010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673730277553796E-3"/>
                  <c:y val="2.214022140221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583784406311199E-3"/>
                  <c:y val="1.73431734317343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196475872394299E-2"/>
                  <c:y val="1.86346863468635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3247232472324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'[表2-1（综合多个指标）.xlsx]行业小类-人均人工成本-2'!$D$26:$H$26</c:f>
              <c:strCache>
                <c:ptCount val="5"/>
                <c:pt idx="0">
                  <c:v>低位数</c:v>
                </c:pt>
                <c:pt idx="1">
                  <c:v>下四分位数</c:v>
                </c:pt>
                <c:pt idx="2">
                  <c:v>中位数</c:v>
                </c:pt>
                <c:pt idx="3">
                  <c:v>上四分位数</c:v>
                </c:pt>
                <c:pt idx="4">
                  <c:v>高位数</c:v>
                </c:pt>
              </c:strCache>
            </c:strRef>
          </c:cat>
          <c:val>
            <c:numRef>
              <c:f>'[表2-1（综合多个指标）.xlsx]行业小类-人均人工成本-2'!$D$31:$H$31</c:f>
              <c:numCache>
                <c:formatCode>0_ </c:formatCode>
                <c:ptCount val="5"/>
                <c:pt idx="0">
                  <c:v>36378</c:v>
                </c:pt>
                <c:pt idx="1">
                  <c:v>87032.352941176505</c:v>
                </c:pt>
                <c:pt idx="2">
                  <c:v>106195.652173913</c:v>
                </c:pt>
                <c:pt idx="3">
                  <c:v>160085.18518518499</c:v>
                </c:pt>
                <c:pt idx="4">
                  <c:v>246305.26315789501</c:v>
                </c:pt>
              </c:numCache>
            </c:numRef>
          </c:val>
          <c:smooth val="0"/>
        </c:ser>
        <c:dLbls>
          <c:showLegendKey val="0"/>
          <c:showVal val="1"/>
          <c:showCatName val="0"/>
          <c:showSerName val="0"/>
          <c:showPercent val="0"/>
          <c:showBubbleSize val="0"/>
        </c:dLbls>
        <c:marker val="1"/>
        <c:smooth val="0"/>
        <c:axId val="429097344"/>
        <c:axId val="429098880"/>
      </c:lineChart>
      <c:catAx>
        <c:axId val="429097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9098880"/>
        <c:crosses val="autoZero"/>
        <c:auto val="1"/>
        <c:lblAlgn val="ctr"/>
        <c:lblOffset val="100"/>
        <c:noMultiLvlLbl val="0"/>
      </c:catAx>
      <c:valAx>
        <c:axId val="429098880"/>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909734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企业规模人均人工成本对照图</a:t>
            </a:r>
          </a:p>
        </c:rich>
      </c:tx>
      <c:overlay val="0"/>
      <c:spPr>
        <a:noFill/>
        <a:ln>
          <a:noFill/>
        </a:ln>
        <a:effectLst/>
      </c:spPr>
    </c:title>
    <c:autoTitleDeleted val="0"/>
    <c:plotArea>
      <c:layout/>
      <c:lineChart>
        <c:grouping val="standard"/>
        <c:varyColors val="0"/>
        <c:ser>
          <c:idx val="0"/>
          <c:order val="0"/>
          <c:tx>
            <c:strRef>
              <c:f>'[表2-1（综合多个指标）.xlsx]企业规模-人均人工成本-3'!$C$30</c:f>
              <c:strCache>
                <c:ptCount val="1"/>
                <c:pt idx="0">
                  <c:v>微型企业</c:v>
                </c:pt>
              </c:strCache>
            </c:strRef>
          </c:tx>
          <c:spPr>
            <a:ln w="28575" cap="rnd">
              <a:solidFill>
                <a:schemeClr val="accent1"/>
              </a:solidFill>
              <a:round/>
            </a:ln>
            <a:effectLst/>
          </c:spPr>
          <c:marker>
            <c:symbol val="none"/>
          </c:marker>
          <c:dLbls>
            <c:dLbl>
              <c:idx val="0"/>
              <c:layout>
                <c:manualLayout>
                  <c:x val="1.40515222482436E-2"/>
                  <c:y val="7.997265892002730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8548009367681503E-3"/>
                  <c:y val="7.980177717019819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444964871194401E-3"/>
                  <c:y val="6.59603554340395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6744730679156898E-3"/>
                  <c:y val="7.228298017771700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451990632318497E-2"/>
                  <c:y val="6.03212576896786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'[表2-1（综合多个指标）.xlsx]企业规模-人均人工成本-3'!$D$29:$H$29</c:f>
              <c:strCache>
                <c:ptCount val="5"/>
                <c:pt idx="0">
                  <c:v>低位数</c:v>
                </c:pt>
                <c:pt idx="1">
                  <c:v>下四分位数</c:v>
                </c:pt>
                <c:pt idx="2">
                  <c:v>中位数</c:v>
                </c:pt>
                <c:pt idx="3">
                  <c:v>上四分位数</c:v>
                </c:pt>
                <c:pt idx="4">
                  <c:v>高位数</c:v>
                </c:pt>
              </c:strCache>
            </c:strRef>
          </c:cat>
          <c:val>
            <c:numRef>
              <c:f>'[表2-1（综合多个指标）.xlsx]企业规模-人均人工成本-3'!$D$30:$H$30</c:f>
              <c:numCache>
                <c:formatCode>0_ </c:formatCode>
                <c:ptCount val="5"/>
                <c:pt idx="0">
                  <c:v>40460</c:v>
                </c:pt>
                <c:pt idx="1">
                  <c:v>55576.470588235301</c:v>
                </c:pt>
                <c:pt idx="2">
                  <c:v>64500.581395348803</c:v>
                </c:pt>
                <c:pt idx="3">
                  <c:v>86241.095890411001</c:v>
                </c:pt>
                <c:pt idx="4">
                  <c:v>124676.315789474</c:v>
                </c:pt>
              </c:numCache>
            </c:numRef>
          </c:val>
          <c:smooth val="0"/>
        </c:ser>
        <c:ser>
          <c:idx val="1"/>
          <c:order val="1"/>
          <c:tx>
            <c:strRef>
              <c:f>'[表2-1（综合多个指标）.xlsx]企业规模-人均人工成本-3'!$C$31</c:f>
              <c:strCache>
                <c:ptCount val="1"/>
                <c:pt idx="0">
                  <c:v>小型企业</c:v>
                </c:pt>
              </c:strCache>
            </c:strRef>
          </c:tx>
          <c:spPr>
            <a:ln w="28575" cap="rnd">
              <a:solidFill>
                <a:schemeClr val="accent2"/>
              </a:solidFill>
              <a:round/>
            </a:ln>
            <a:effectLst/>
          </c:spPr>
          <c:marker>
            <c:symbol val="none"/>
          </c:marker>
          <c:dLbls>
            <c:dLbl>
              <c:idx val="0"/>
              <c:layout>
                <c:manualLayout>
                  <c:x val="-3.0327868852459E-2"/>
                  <c:y val="5.2973342447026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4192037470726E-3"/>
                  <c:y val="3.69104579630894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4.42583732057416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7096018735363E-4"/>
                  <c:y val="4.87012987012986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271662763466E-2"/>
                  <c:y val="3.02460697197538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'[表2-1（综合多个指标）.xlsx]企业规模-人均人工成本-3'!$D$29:$H$29</c:f>
              <c:strCache>
                <c:ptCount val="5"/>
                <c:pt idx="0">
                  <c:v>低位数</c:v>
                </c:pt>
                <c:pt idx="1">
                  <c:v>下四分位数</c:v>
                </c:pt>
                <c:pt idx="2">
                  <c:v>中位数</c:v>
                </c:pt>
                <c:pt idx="3">
                  <c:v>上四分位数</c:v>
                </c:pt>
                <c:pt idx="4">
                  <c:v>高位数</c:v>
                </c:pt>
              </c:strCache>
            </c:strRef>
          </c:cat>
          <c:val>
            <c:numRef>
              <c:f>'[表2-1（综合多个指标）.xlsx]企业规模-人均人工成本-3'!$D$31:$H$31</c:f>
              <c:numCache>
                <c:formatCode>0_ </c:formatCode>
                <c:ptCount val="5"/>
                <c:pt idx="0">
                  <c:v>41548.780487804899</c:v>
                </c:pt>
                <c:pt idx="1">
                  <c:v>58785.714285714297</c:v>
                </c:pt>
                <c:pt idx="2">
                  <c:v>75435.135135135104</c:v>
                </c:pt>
                <c:pt idx="3">
                  <c:v>100337.59124087601</c:v>
                </c:pt>
                <c:pt idx="4">
                  <c:v>133681.661272923</c:v>
                </c:pt>
              </c:numCache>
            </c:numRef>
          </c:val>
          <c:smooth val="0"/>
        </c:ser>
        <c:ser>
          <c:idx val="2"/>
          <c:order val="2"/>
          <c:tx>
            <c:strRef>
              <c:f>'[表2-1（综合多个指标）.xlsx]企业规模-人均人工成本-3'!$C$32</c:f>
              <c:strCache>
                <c:ptCount val="1"/>
                <c:pt idx="0">
                  <c:v>中型企业</c:v>
                </c:pt>
              </c:strCache>
            </c:strRef>
          </c:tx>
          <c:spPr>
            <a:ln w="28575" cap="rnd">
              <a:solidFill>
                <a:schemeClr val="accent3"/>
              </a:solidFill>
              <a:round/>
            </a:ln>
            <a:effectLst/>
          </c:spPr>
          <c:marker>
            <c:symbol val="none"/>
          </c:marker>
          <c:dLbls>
            <c:dLbl>
              <c:idx val="0"/>
              <c:layout>
                <c:manualLayout>
                  <c:x val="-2.1077283372365301E-3"/>
                  <c:y val="2.6999316473000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44964871194379E-3"/>
                  <c:y val="3.0075187969924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222482435597201E-3"/>
                  <c:y val="3.79357484620643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222482435597201E-3"/>
                  <c:y val="2.3752563226247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44964871194379E-3"/>
                  <c:y val="2.4777853725222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'[表2-1（综合多个指标）.xlsx]企业规模-人均人工成本-3'!$D$29:$H$29</c:f>
              <c:strCache>
                <c:ptCount val="5"/>
                <c:pt idx="0">
                  <c:v>低位数</c:v>
                </c:pt>
                <c:pt idx="1">
                  <c:v>下四分位数</c:v>
                </c:pt>
                <c:pt idx="2">
                  <c:v>中位数</c:v>
                </c:pt>
                <c:pt idx="3">
                  <c:v>上四分位数</c:v>
                </c:pt>
                <c:pt idx="4">
                  <c:v>高位数</c:v>
                </c:pt>
              </c:strCache>
            </c:strRef>
          </c:cat>
          <c:val>
            <c:numRef>
              <c:f>'[表2-1（综合多个指标）.xlsx]企业规模-人均人工成本-3'!$D$32:$H$32</c:f>
              <c:numCache>
                <c:formatCode>0_ </c:formatCode>
                <c:ptCount val="5"/>
                <c:pt idx="0">
                  <c:v>52903.225806451599</c:v>
                </c:pt>
                <c:pt idx="1">
                  <c:v>67672.198275862102</c:v>
                </c:pt>
                <c:pt idx="2">
                  <c:v>87052.023121387305</c:v>
                </c:pt>
                <c:pt idx="3">
                  <c:v>107471.85628742501</c:v>
                </c:pt>
                <c:pt idx="4">
                  <c:v>152160</c:v>
                </c:pt>
              </c:numCache>
            </c:numRef>
          </c:val>
          <c:smooth val="0"/>
        </c:ser>
        <c:ser>
          <c:idx val="3"/>
          <c:order val="3"/>
          <c:tx>
            <c:strRef>
              <c:f>'[表2-1（综合多个指标）.xlsx]企业规模-人均人工成本-3'!$C$33</c:f>
              <c:strCache>
                <c:ptCount val="1"/>
                <c:pt idx="0">
                  <c:v>大型企业</c:v>
                </c:pt>
              </c:strCache>
            </c:strRef>
          </c:tx>
          <c:spPr>
            <a:ln w="28575" cap="rnd">
              <a:solidFill>
                <a:schemeClr val="accent4"/>
              </a:solidFill>
              <a:round/>
            </a:ln>
            <a:effectLst/>
          </c:spPr>
          <c:marker>
            <c:symbol val="none"/>
          </c:marker>
          <c:dLbls>
            <c:dLbl>
              <c:idx val="0"/>
              <c:layout>
                <c:manualLayout>
                  <c:x val="-3.7470725995316198E-3"/>
                  <c:y val="1.72590567327409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3325526932084298E-3"/>
                  <c:y val="-7.5187969924812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274004683840799E-3"/>
                  <c:y val="1.94805194805195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2037470725995E-2"/>
                  <c:y val="1.4012303485987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44964871194379E-3"/>
                  <c:y val="2.3752563226247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'[表2-1（综合多个指标）.xlsx]企业规模-人均人工成本-3'!$D$29:$H$29</c:f>
              <c:strCache>
                <c:ptCount val="5"/>
                <c:pt idx="0">
                  <c:v>低位数</c:v>
                </c:pt>
                <c:pt idx="1">
                  <c:v>下四分位数</c:v>
                </c:pt>
                <c:pt idx="2">
                  <c:v>中位数</c:v>
                </c:pt>
                <c:pt idx="3">
                  <c:v>上四分位数</c:v>
                </c:pt>
                <c:pt idx="4">
                  <c:v>高位数</c:v>
                </c:pt>
              </c:strCache>
            </c:strRef>
          </c:cat>
          <c:val>
            <c:numRef>
              <c:f>'[表2-1（综合多个指标）.xlsx]企业规模-人均人工成本-3'!$D$33:$H$33</c:f>
              <c:numCache>
                <c:formatCode>0_ </c:formatCode>
                <c:ptCount val="5"/>
                <c:pt idx="0">
                  <c:v>66520.556745181995</c:v>
                </c:pt>
                <c:pt idx="1">
                  <c:v>75029.761904761894</c:v>
                </c:pt>
                <c:pt idx="2">
                  <c:v>100473.537604457</c:v>
                </c:pt>
                <c:pt idx="3">
                  <c:v>122963.139931741</c:v>
                </c:pt>
                <c:pt idx="4">
                  <c:v>206062.32294617599</c:v>
                </c:pt>
              </c:numCache>
            </c:numRef>
          </c:val>
          <c:smooth val="0"/>
        </c:ser>
        <c:dLbls>
          <c:showLegendKey val="0"/>
          <c:showVal val="1"/>
          <c:showCatName val="0"/>
          <c:showSerName val="0"/>
          <c:showPercent val="0"/>
          <c:showBubbleSize val="0"/>
        </c:dLbls>
        <c:marker val="1"/>
        <c:smooth val="0"/>
        <c:axId val="432494464"/>
        <c:axId val="432496000"/>
      </c:lineChart>
      <c:catAx>
        <c:axId val="4324944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2496000"/>
        <c:crosses val="autoZero"/>
        <c:auto val="1"/>
        <c:lblAlgn val="ctr"/>
        <c:lblOffset val="100"/>
        <c:noMultiLvlLbl val="0"/>
      </c:catAx>
      <c:valAx>
        <c:axId val="432496000"/>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249446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各区域人均人工成本对照图</a:t>
            </a:r>
          </a:p>
        </c:rich>
      </c:tx>
      <c:overlay val="0"/>
      <c:spPr>
        <a:noFill/>
        <a:ln>
          <a:noFill/>
        </a:ln>
        <a:effectLst/>
      </c:spPr>
    </c:title>
    <c:autoTitleDeleted val="0"/>
    <c:plotArea>
      <c:layout/>
      <c:lineChart>
        <c:grouping val="standard"/>
        <c:varyColors val="0"/>
        <c:ser>
          <c:idx val="0"/>
          <c:order val="0"/>
          <c:tx>
            <c:strRef>
              <c:f>'[表2-1（综合多个指标）.xlsx]所在区域-人均人工成本-4'!$D$23</c:f>
              <c:strCache>
                <c:ptCount val="1"/>
                <c:pt idx="0">
                  <c:v>低位数</c:v>
                </c:pt>
              </c:strCache>
            </c:strRef>
          </c:tx>
          <c:spPr>
            <a:ln w="28575" cap="rnd">
              <a:solidFill>
                <a:schemeClr val="accent1"/>
              </a:solidFill>
              <a:round/>
            </a:ln>
            <a:effectLst/>
          </c:spPr>
          <c:marker>
            <c:symbol val="none"/>
          </c:marker>
          <c:dLbls>
            <c:dLbl>
              <c:idx val="0"/>
              <c:layout>
                <c:manualLayout>
                  <c:x val="7.9365079365079395E-3"/>
                  <c:y val="6.04378661732963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905682079595102E-3"/>
                  <c:y val="6.737588652482269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755463538072202E-3"/>
                  <c:y val="6.42923219241443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8755463538072202E-3"/>
                  <c:y val="6.42923219241443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9013112491373395E-4"/>
                  <c:y val="7.200123342584030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3708304577869802E-3"/>
                  <c:y val="6.2288004933703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0358868184955099E-2"/>
                  <c:y val="7.49306197964847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'[表2-1（综合多个指标）.xlsx]所在区域-人均人工成本-4'!$C$24:$C$30</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'[表2-1（综合多个指标）.xlsx]所在区域-人均人工成本-4'!$D$24:$D$30</c:f>
              <c:numCache>
                <c:formatCode>0_ </c:formatCode>
                <c:ptCount val="7"/>
                <c:pt idx="0">
                  <c:v>44166.666666666701</c:v>
                </c:pt>
                <c:pt idx="1">
                  <c:v>50567.567567567603</c:v>
                </c:pt>
                <c:pt idx="2">
                  <c:v>42752</c:v>
                </c:pt>
                <c:pt idx="3">
                  <c:v>40965.189873417701</c:v>
                </c:pt>
                <c:pt idx="4">
                  <c:v>49755.016181229803</c:v>
                </c:pt>
                <c:pt idx="5">
                  <c:v>34874</c:v>
                </c:pt>
                <c:pt idx="6">
                  <c:v>56368.421052631602</c:v>
                </c:pt>
              </c:numCache>
            </c:numRef>
          </c:val>
          <c:smooth val="0"/>
        </c:ser>
        <c:ser>
          <c:idx val="1"/>
          <c:order val="1"/>
          <c:tx>
            <c:strRef>
              <c:f>'[表2-1（综合多个指标）.xlsx]所在区域-人均人工成本-4'!$E$23</c:f>
              <c:strCache>
                <c:ptCount val="1"/>
                <c:pt idx="0">
                  <c:v>下四分位数</c:v>
                </c:pt>
              </c:strCache>
            </c:strRef>
          </c:tx>
          <c:spPr>
            <a:ln w="28575" cap="rnd">
              <a:solidFill>
                <a:schemeClr val="accent2"/>
              </a:solidFill>
              <a:round/>
            </a:ln>
            <a:effectLst/>
          </c:spPr>
          <c:marker>
            <c:symbol val="none"/>
          </c:marker>
          <c:dLbls>
            <c:dLbl>
              <c:idx val="0"/>
              <c:layout>
                <c:manualLayout>
                  <c:x val="1.02369450195537E-2"/>
                  <c:y val="1.4646931853222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0515297906602196E-3"/>
                  <c:y val="2.43601603453591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9013112491373395E-4"/>
                  <c:y val="1.85013876040702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75763182238668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02622498274701E-3"/>
                  <c:y val="2.2355843354918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0515297906602298E-4"/>
                  <c:y val="1.17175454825779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1285944329422603E-2"/>
                  <c:y val="3.49984582176997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'[表2-1（综合多个指标）.xlsx]所在区域-人均人工成本-4'!$C$24:$C$30</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'[表2-1（综合多个指标）.xlsx]所在区域-人均人工成本-4'!$E$24:$E$30</c:f>
              <c:numCache>
                <c:formatCode>0_ </c:formatCode>
                <c:ptCount val="7"/>
                <c:pt idx="0">
                  <c:v>63416.666666666701</c:v>
                </c:pt>
                <c:pt idx="1">
                  <c:v>62758.75</c:v>
                </c:pt>
                <c:pt idx="2">
                  <c:v>54680.851063829803</c:v>
                </c:pt>
                <c:pt idx="3">
                  <c:v>57472.527472527501</c:v>
                </c:pt>
                <c:pt idx="4">
                  <c:v>69251.111111111095</c:v>
                </c:pt>
                <c:pt idx="5">
                  <c:v>43634.285714285703</c:v>
                </c:pt>
                <c:pt idx="6">
                  <c:v>65274.725274725301</c:v>
                </c:pt>
              </c:numCache>
            </c:numRef>
          </c:val>
          <c:smooth val="0"/>
        </c:ser>
        <c:ser>
          <c:idx val="2"/>
          <c:order val="2"/>
          <c:tx>
            <c:strRef>
              <c:f>'[表2-1（综合多个指标）.xlsx]所在区域-人均人工成本-4'!$F$23</c:f>
              <c:strCache>
                <c:ptCount val="1"/>
                <c:pt idx="0">
                  <c:v>中位数</c:v>
                </c:pt>
              </c:strCache>
            </c:strRef>
          </c:tx>
          <c:spPr>
            <a:ln w="28575" cap="rnd">
              <a:solidFill>
                <a:schemeClr val="accent3"/>
              </a:solidFill>
              <a:round/>
            </a:ln>
            <a:effectLst/>
          </c:spPr>
          <c:marker>
            <c:symbol val="none"/>
          </c:marker>
          <c:dLbls>
            <c:dLbl>
              <c:idx val="0"/>
              <c:layout>
                <c:manualLayout>
                  <c:x val="9.4317920404876892E-3"/>
                  <c:y val="1.85013876040702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62663906142167E-3"/>
                  <c:y val="1.649707061362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708304577869802E-3"/>
                  <c:y val="1.17175454825779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9013112491373395E-4"/>
                  <c:y val="7.86308973172988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0515297906602298E-4"/>
                  <c:y val="2.62102991057663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0609615827007098E-3"/>
                  <c:y val="3.8544557508479798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0515297906602196E-3"/>
                  <c:y val="2.03515263644773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'[表2-1（综合多个指标）.xlsx]所在区域-人均人工成本-4'!$C$24:$C$30</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'[表2-1（综合多个指标）.xlsx]所在区域-人均人工成本-4'!$F$24:$F$30</c:f>
              <c:numCache>
                <c:formatCode>0_ </c:formatCode>
                <c:ptCount val="7"/>
                <c:pt idx="0">
                  <c:v>86632</c:v>
                </c:pt>
                <c:pt idx="1">
                  <c:v>87032.352941176505</c:v>
                </c:pt>
                <c:pt idx="2">
                  <c:v>75129.605263157893</c:v>
                </c:pt>
                <c:pt idx="3">
                  <c:v>68599.221789883304</c:v>
                </c:pt>
                <c:pt idx="4">
                  <c:v>87980.128205128203</c:v>
                </c:pt>
                <c:pt idx="5">
                  <c:v>58424.576271186401</c:v>
                </c:pt>
                <c:pt idx="6">
                  <c:v>80045.045045045001</c:v>
                </c:pt>
              </c:numCache>
            </c:numRef>
          </c:val>
          <c:smooth val="0"/>
        </c:ser>
        <c:ser>
          <c:idx val="3"/>
          <c:order val="3"/>
          <c:tx>
            <c:strRef>
              <c:f>'[表2-1（综合多个指标）.xlsx]所在区域-人均人工成本-4'!$G$23</c:f>
              <c:strCache>
                <c:ptCount val="1"/>
                <c:pt idx="0">
                  <c:v>上四分位数</c:v>
                </c:pt>
              </c:strCache>
            </c:strRef>
          </c:tx>
          <c:spPr>
            <a:ln w="28575" cap="rnd">
              <a:solidFill>
                <a:schemeClr val="accent4"/>
              </a:solidFill>
              <a:round/>
            </a:ln>
            <a:effectLst/>
          </c:spPr>
          <c:marker>
            <c:symbol val="none"/>
          </c:marker>
          <c:dLbls>
            <c:dLbl>
              <c:idx val="0"/>
              <c:layout>
                <c:manualLayout>
                  <c:x val="6.5562456866804699E-3"/>
                  <c:y val="1.4646931853222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854152288934901E-3"/>
                  <c:y val="1.4646931853222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07924761023743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02622498274701E-3"/>
                  <c:y val="1.5417823003391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3708304577869802E-3"/>
                  <c:y val="2.25100215849521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'[表2-1（综合多个指标）.xlsx]所在区域-人均人工成本-4'!$C$24:$C$30</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'[表2-1（综合多个指标）.xlsx]所在区域-人均人工成本-4'!$G$24:$G$30</c:f>
              <c:numCache>
                <c:formatCode>0_ </c:formatCode>
                <c:ptCount val="7"/>
                <c:pt idx="0">
                  <c:v>117542.372881356</c:v>
                </c:pt>
                <c:pt idx="1">
                  <c:v>102862.176165803</c:v>
                </c:pt>
                <c:pt idx="2">
                  <c:v>100197.84946236599</c:v>
                </c:pt>
                <c:pt idx="3">
                  <c:v>93856</c:v>
                </c:pt>
                <c:pt idx="4">
                  <c:v>101945.18518518499</c:v>
                </c:pt>
                <c:pt idx="5">
                  <c:v>75355.018587360595</c:v>
                </c:pt>
                <c:pt idx="6">
                  <c:v>99898.666666666701</c:v>
                </c:pt>
              </c:numCache>
            </c:numRef>
          </c:val>
          <c:smooth val="0"/>
        </c:ser>
        <c:ser>
          <c:idx val="4"/>
          <c:order val="4"/>
          <c:tx>
            <c:strRef>
              <c:f>'[表2-1（综合多个指标）.xlsx]所在区域-人均人工成本-4'!$H$23</c:f>
              <c:strCache>
                <c:ptCount val="1"/>
                <c:pt idx="0">
                  <c:v>高位数</c:v>
                </c:pt>
              </c:strCache>
            </c:strRef>
          </c:tx>
          <c:spPr>
            <a:ln w="28575" cap="rnd">
              <a:solidFill>
                <a:schemeClr val="accent5"/>
              </a:solidFill>
              <a:round/>
            </a:ln>
            <a:effectLst/>
          </c:spPr>
          <c:marker>
            <c:symbol val="none"/>
          </c:marker>
          <c:dLbls>
            <c:dLbl>
              <c:idx val="0"/>
              <c:layout>
                <c:manualLayout>
                  <c:x val="5.7510927076144499E-3"/>
                  <c:y val="2.12765957446808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5442834138486E-2"/>
                  <c:y val="9.7132284921369102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609615827007098E-3"/>
                  <c:y val="1.9426456984273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1.5572001233425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9365079365079395E-3"/>
                  <c:y val="-8.63398088189948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7510927076144499E-3"/>
                  <c:y val="1.95806352143076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'[表2-1（综合多个指标）.xlsx]所在区域-人均人工成本-4'!$C$24:$C$30</c:f>
              <c:strCache>
                <c:ptCount val="7"/>
                <c:pt idx="0">
                  <c:v>蓬江区</c:v>
                </c:pt>
                <c:pt idx="1">
                  <c:v>江海区</c:v>
                </c:pt>
                <c:pt idx="2">
                  <c:v>新会区</c:v>
                </c:pt>
                <c:pt idx="3">
                  <c:v>台山市</c:v>
                </c:pt>
                <c:pt idx="4">
                  <c:v>开平市</c:v>
                </c:pt>
                <c:pt idx="5">
                  <c:v>恩平市</c:v>
                </c:pt>
                <c:pt idx="6">
                  <c:v>鹤山市</c:v>
                </c:pt>
              </c:strCache>
            </c:strRef>
          </c:cat>
          <c:val>
            <c:numRef>
              <c:f>'[表2-1（综合多个指标）.xlsx]所在区域-人均人工成本-4'!$H$24:$H$30</c:f>
              <c:numCache>
                <c:formatCode>0_ </c:formatCode>
                <c:ptCount val="7"/>
                <c:pt idx="0">
                  <c:v>184415</c:v>
                </c:pt>
                <c:pt idx="1">
                  <c:v>130484.49612403099</c:v>
                </c:pt>
                <c:pt idx="2">
                  <c:v>139876.10619468999</c:v>
                </c:pt>
                <c:pt idx="3">
                  <c:v>115808.026030369</c:v>
                </c:pt>
                <c:pt idx="4">
                  <c:v>149310</c:v>
                </c:pt>
                <c:pt idx="5">
                  <c:v>94125</c:v>
                </c:pt>
                <c:pt idx="6">
                  <c:v>129792.613636364</c:v>
                </c:pt>
              </c:numCache>
            </c:numRef>
          </c:val>
          <c:smooth val="0"/>
        </c:ser>
        <c:dLbls>
          <c:showLegendKey val="0"/>
          <c:showVal val="1"/>
          <c:showCatName val="0"/>
          <c:showSerName val="0"/>
          <c:showPercent val="0"/>
          <c:showBubbleSize val="0"/>
        </c:dLbls>
        <c:marker val="1"/>
        <c:smooth val="0"/>
        <c:axId val="425804544"/>
        <c:axId val="425806080"/>
      </c:lineChart>
      <c:catAx>
        <c:axId val="4258045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5806080"/>
        <c:crosses val="autoZero"/>
        <c:auto val="1"/>
        <c:lblAlgn val="ctr"/>
        <c:lblOffset val="100"/>
        <c:noMultiLvlLbl val="0"/>
      </c:catAx>
      <c:valAx>
        <c:axId val="425806080"/>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580454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区域人工成本构成对照表</a:t>
            </a:r>
          </a:p>
        </c:rich>
      </c:tx>
      <c:overlay val="0"/>
      <c:spPr>
        <a:noFill/>
        <a:ln>
          <a:noFill/>
        </a:ln>
        <a:effectLst/>
      </c:spPr>
    </c:title>
    <c:autoTitleDeleted val="0"/>
    <c:plotArea>
      <c:layout/>
      <c:barChart>
        <c:barDir val="bar"/>
        <c:grouping val="clustered"/>
        <c:varyColors val="0"/>
        <c:ser>
          <c:idx val="0"/>
          <c:order val="0"/>
          <c:tx>
            <c:strRef>
              <c:f>[行业人工成本构成.xlsx]企业区域!$S$32</c:f>
              <c:strCache>
                <c:ptCount val="1"/>
                <c:pt idx="0">
                  <c:v>蓬江区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[行业人工成本构成.xlsx]企业区域!$T$31:$Z$31</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[行业人工成本构成.xlsx]企业区域!$T$32:$Z$32</c:f>
              <c:numCache>
                <c:formatCode>0.00%</c:formatCode>
                <c:ptCount val="7"/>
                <c:pt idx="0">
                  <c:v>0.76546351598082696</c:v>
                </c:pt>
                <c:pt idx="1">
                  <c:v>5.1361249285216501E-2</c:v>
                </c:pt>
                <c:pt idx="2">
                  <c:v>4.0631186606336104E-3</c:v>
                </c:pt>
                <c:pt idx="3">
                  <c:v>0.105618878310097</c:v>
                </c:pt>
                <c:pt idx="4">
                  <c:v>8.5959898475266704E-3</c:v>
                </c:pt>
                <c:pt idx="5">
                  <c:v>3.5459516636632403E-2</c:v>
                </c:pt>
                <c:pt idx="6">
                  <c:v>2.9437731279067E-2</c:v>
                </c:pt>
              </c:numCache>
            </c:numRef>
          </c:val>
        </c:ser>
        <c:ser>
          <c:idx val="1"/>
          <c:order val="1"/>
          <c:tx>
            <c:strRef>
              <c:f>[行业人工成本构成.xlsx]企业区域!$S$33</c:f>
              <c:strCache>
                <c:ptCount val="1"/>
                <c:pt idx="0">
                  <c:v>江海区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[行业人工成本构成.xlsx]企业区域!$T$31:$Z$31</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[行业人工成本构成.xlsx]企业区域!$T$33:$Z$33</c:f>
              <c:numCache>
                <c:formatCode>0.00%</c:formatCode>
                <c:ptCount val="7"/>
                <c:pt idx="0">
                  <c:v>0.83877346353826598</c:v>
                </c:pt>
                <c:pt idx="1">
                  <c:v>2.7418634403699502E-2</c:v>
                </c:pt>
                <c:pt idx="2">
                  <c:v>1.4210393561677199E-3</c:v>
                </c:pt>
                <c:pt idx="3">
                  <c:v>9.9603553878284706E-2</c:v>
                </c:pt>
                <c:pt idx="4">
                  <c:v>4.1621535901612801E-3</c:v>
                </c:pt>
                <c:pt idx="5">
                  <c:v>2.2838084728819399E-2</c:v>
                </c:pt>
                <c:pt idx="6">
                  <c:v>5.7830705046011998E-3</c:v>
                </c:pt>
              </c:numCache>
            </c:numRef>
          </c:val>
        </c:ser>
        <c:ser>
          <c:idx val="2"/>
          <c:order val="2"/>
          <c:tx>
            <c:strRef>
              <c:f>[行业人工成本构成.xlsx]企业区域!$S$34</c:f>
              <c:strCache>
                <c:ptCount val="1"/>
                <c:pt idx="0">
                  <c:v>新会区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[行业人工成本构成.xlsx]企业区域!$T$31:$Z$31</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[行业人工成本构成.xlsx]企业区域!$T$34:$Z$34</c:f>
              <c:numCache>
                <c:formatCode>0.00%</c:formatCode>
                <c:ptCount val="7"/>
                <c:pt idx="0">
                  <c:v>0.81156276486561896</c:v>
                </c:pt>
                <c:pt idx="1">
                  <c:v>3.9251611095980098E-2</c:v>
                </c:pt>
                <c:pt idx="2">
                  <c:v>1.1282931228231E-3</c:v>
                </c:pt>
                <c:pt idx="3">
                  <c:v>8.6530958047756706E-2</c:v>
                </c:pt>
                <c:pt idx="4">
                  <c:v>3.9041801168807899E-3</c:v>
                </c:pt>
                <c:pt idx="5">
                  <c:v>2.12800353994246E-2</c:v>
                </c:pt>
                <c:pt idx="6">
                  <c:v>3.63421573515154E-2</c:v>
                </c:pt>
              </c:numCache>
            </c:numRef>
          </c:val>
        </c:ser>
        <c:ser>
          <c:idx val="3"/>
          <c:order val="3"/>
          <c:tx>
            <c:strRef>
              <c:f>[行业人工成本构成.xlsx]企业区域!$S$35</c:f>
              <c:strCache>
                <c:ptCount val="1"/>
                <c:pt idx="0">
                  <c:v>台山市</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[行业人工成本构成.xlsx]企业区域!$T$31:$Z$31</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[行业人工成本构成.xlsx]企业区域!$T$35:$Z$35</c:f>
              <c:numCache>
                <c:formatCode>0.00%</c:formatCode>
                <c:ptCount val="7"/>
                <c:pt idx="0">
                  <c:v>0.83039514112996105</c:v>
                </c:pt>
                <c:pt idx="1">
                  <c:v>4.4399892728343701E-2</c:v>
                </c:pt>
                <c:pt idx="2">
                  <c:v>2.3232402403565501E-3</c:v>
                </c:pt>
                <c:pt idx="3">
                  <c:v>7.9185046238109902E-2</c:v>
                </c:pt>
                <c:pt idx="4">
                  <c:v>4.2876845689551104E-3</c:v>
                </c:pt>
                <c:pt idx="5">
                  <c:v>1.6614930670216001E-2</c:v>
                </c:pt>
                <c:pt idx="6">
                  <c:v>2.2794064424057601E-2</c:v>
                </c:pt>
              </c:numCache>
            </c:numRef>
          </c:val>
        </c:ser>
        <c:ser>
          <c:idx val="4"/>
          <c:order val="4"/>
          <c:tx>
            <c:strRef>
              <c:f>[行业人工成本构成.xlsx]企业区域!$S$36</c:f>
              <c:strCache>
                <c:ptCount val="1"/>
                <c:pt idx="0">
                  <c:v>开平市</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[行业人工成本构成.xlsx]企业区域!$T$31:$Z$31</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[行业人工成本构成.xlsx]企业区域!$T$36:$Z$36</c:f>
              <c:numCache>
                <c:formatCode>0.00%</c:formatCode>
                <c:ptCount val="7"/>
                <c:pt idx="0">
                  <c:v>0.84622350537831503</c:v>
                </c:pt>
                <c:pt idx="1">
                  <c:v>2.33938962692938E-2</c:v>
                </c:pt>
                <c:pt idx="2">
                  <c:v>1.7951769745233499E-3</c:v>
                </c:pt>
                <c:pt idx="3">
                  <c:v>8.6500933464615806E-2</c:v>
                </c:pt>
                <c:pt idx="4">
                  <c:v>4.4840726516594803E-3</c:v>
                </c:pt>
                <c:pt idx="5">
                  <c:v>1.5595957719700401E-2</c:v>
                </c:pt>
                <c:pt idx="6">
                  <c:v>2.2006457541891799E-2</c:v>
                </c:pt>
              </c:numCache>
            </c:numRef>
          </c:val>
        </c:ser>
        <c:ser>
          <c:idx val="5"/>
          <c:order val="5"/>
          <c:tx>
            <c:strRef>
              <c:f>[行业人工成本构成.xlsx]企业区域!$S$37</c:f>
              <c:strCache>
                <c:ptCount val="1"/>
                <c:pt idx="0">
                  <c:v>恩平市</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[行业人工成本构成.xlsx]企业区域!$T$31:$Z$31</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[行业人工成本构成.xlsx]企业区域!$T$37:$Z$37</c:f>
              <c:numCache>
                <c:formatCode>0.00%</c:formatCode>
                <c:ptCount val="7"/>
                <c:pt idx="0">
                  <c:v>0.83514029251286603</c:v>
                </c:pt>
                <c:pt idx="1">
                  <c:v>1.68536896560245E-2</c:v>
                </c:pt>
                <c:pt idx="2">
                  <c:v>3.4449780649045201E-3</c:v>
                </c:pt>
                <c:pt idx="3">
                  <c:v>0.111299550515862</c:v>
                </c:pt>
                <c:pt idx="4">
                  <c:v>3.6305783991535901E-3</c:v>
                </c:pt>
                <c:pt idx="5">
                  <c:v>2.40202211704558E-2</c:v>
                </c:pt>
                <c:pt idx="6">
                  <c:v>5.6106896807337301E-3</c:v>
                </c:pt>
              </c:numCache>
            </c:numRef>
          </c:val>
        </c:ser>
        <c:ser>
          <c:idx val="6"/>
          <c:order val="6"/>
          <c:tx>
            <c:strRef>
              <c:f>[行业人工成本构成.xlsx]企业区域!$S$38</c:f>
              <c:strCache>
                <c:ptCount val="1"/>
                <c:pt idx="0">
                  <c:v>鹤山市</c:v>
                </c:pt>
              </c:strCache>
            </c:strRef>
          </c:tx>
          <c:spPr>
            <a:solidFill>
              <a:schemeClr val="accent1">
                <a:lumMod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[行业人工成本构成.xlsx]企业区域!$T$31:$Z$31</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[行业人工成本构成.xlsx]企业区域!$T$38:$Z$38</c:f>
              <c:numCache>
                <c:formatCode>0.00%</c:formatCode>
                <c:ptCount val="7"/>
                <c:pt idx="0">
                  <c:v>0.79924103834990301</c:v>
                </c:pt>
                <c:pt idx="1">
                  <c:v>2.7965334778444002E-2</c:v>
                </c:pt>
                <c:pt idx="2">
                  <c:v>1.3322132258264999E-3</c:v>
                </c:pt>
                <c:pt idx="3">
                  <c:v>7.8636120986887395E-2</c:v>
                </c:pt>
                <c:pt idx="4">
                  <c:v>5.8332921837454997E-2</c:v>
                </c:pt>
                <c:pt idx="5">
                  <c:v>7.6119922914054004E-3</c:v>
                </c:pt>
                <c:pt idx="6">
                  <c:v>2.6880378530078599E-2</c:v>
                </c:pt>
              </c:numCache>
            </c:numRef>
          </c:val>
        </c:ser>
        <c:dLbls>
          <c:showLegendKey val="0"/>
          <c:showVal val="1"/>
          <c:showCatName val="0"/>
          <c:showSerName val="0"/>
          <c:showPercent val="0"/>
          <c:showBubbleSize val="0"/>
        </c:dLbls>
        <c:gapWidth val="150"/>
        <c:axId val="432641920"/>
        <c:axId val="432643456"/>
      </c:barChart>
      <c:catAx>
        <c:axId val="43264192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2643456"/>
        <c:crosses val="autoZero"/>
        <c:auto val="1"/>
        <c:lblAlgn val="ctr"/>
        <c:lblOffset val="100"/>
        <c:noMultiLvlLbl val="0"/>
      </c:catAx>
      <c:valAx>
        <c:axId val="4326434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2641920"/>
        <c:crosses val="autoZero"/>
        <c:crossBetween val="between"/>
      </c:valAx>
      <c:spPr>
        <a:noFill/>
        <a:ln>
          <a:noFill/>
        </a:ln>
        <a:effectLst/>
      </c:spPr>
    </c:plotArea>
    <c:legend>
      <c:legendPos val="b"/>
      <c:layout>
        <c:manualLayout>
          <c:xMode val="edge"/>
          <c:yMode val="edge"/>
          <c:x val="3.6407766990291298E-3"/>
          <c:y val="0.88670694864048305"/>
          <c:w val="0.97459041262135904"/>
          <c:h val="0.10876132930513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行业门类成本构成对照图</a:t>
            </a:r>
          </a:p>
        </c:rich>
      </c:tx>
      <c:overlay val="0"/>
      <c:spPr>
        <a:noFill/>
        <a:ln>
          <a:noFill/>
        </a:ln>
        <a:effectLst/>
      </c:spPr>
    </c:title>
    <c:autoTitleDeleted val="0"/>
    <c:plotArea>
      <c:layout/>
      <c:barChart>
        <c:barDir val="bar"/>
        <c:grouping val="clustered"/>
        <c:varyColors val="0"/>
        <c:ser>
          <c:idx val="0"/>
          <c:order val="0"/>
          <c:tx>
            <c:strRef>
              <c:f>'[行业人工成本构成.xlsx]2、行业门类'!$O$32</c:f>
              <c:strCache>
                <c:ptCount val="1"/>
                <c:pt idx="0">
                  <c:v>从业人员工资总额</c:v>
                </c:pt>
              </c:strCache>
            </c:strRef>
          </c:tx>
          <c:spPr>
            <a:solidFill>
              <a:schemeClr val="accent1"/>
            </a:solidFill>
            <a:ln>
              <a:noFill/>
            </a:ln>
            <a:effectLst/>
          </c:spPr>
          <c:invertIfNegative val="0"/>
          <c:cat>
            <c:strRef>
              <c:f>'[行业人工成本构成.xlsx]2、行业门类'!$N$33:$N$50</c:f>
              <c:strCache>
                <c:ptCount val="18"/>
                <c:pt idx="0">
                  <c:v>采矿业</c:v>
                </c:pt>
                <c:pt idx="1">
                  <c:v>电力、热力、燃气和水生产和供应业</c:v>
                </c:pt>
                <c:pt idx="2">
                  <c:v>房地产业</c:v>
                </c:pt>
                <c:pt idx="3">
                  <c:v>建筑业</c:v>
                </c:pt>
                <c:pt idx="4">
                  <c:v>交通运输、仓储和邮政业</c:v>
                </c:pt>
                <c:pt idx="5">
                  <c:v>教育</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'[行业人工成本构成.xlsx]2、行业门类'!$O$33:$O$50</c:f>
              <c:numCache>
                <c:formatCode>0.00%</c:formatCode>
                <c:ptCount val="18"/>
                <c:pt idx="0">
                  <c:v>0.8263876</c:v>
                </c:pt>
                <c:pt idx="1">
                  <c:v>0.76286670000000001</c:v>
                </c:pt>
                <c:pt idx="2">
                  <c:v>0.86880740000000001</c:v>
                </c:pt>
                <c:pt idx="3">
                  <c:v>0.85455700000000001</c:v>
                </c:pt>
                <c:pt idx="4">
                  <c:v>0.73874300000000004</c:v>
                </c:pt>
                <c:pt idx="5">
                  <c:v>0.85943999999999998</c:v>
                </c:pt>
                <c:pt idx="6">
                  <c:v>0.69462259999999998</c:v>
                </c:pt>
                <c:pt idx="7">
                  <c:v>0.83396049999999999</c:v>
                </c:pt>
                <c:pt idx="8">
                  <c:v>0.83050310000000005</c:v>
                </c:pt>
                <c:pt idx="9">
                  <c:v>0.85250130000000002</c:v>
                </c:pt>
                <c:pt idx="10">
                  <c:v>0.85725079999999998</c:v>
                </c:pt>
                <c:pt idx="11">
                  <c:v>0.77589520000000001</c:v>
                </c:pt>
                <c:pt idx="12">
                  <c:v>0.80919240000000003</c:v>
                </c:pt>
                <c:pt idx="13">
                  <c:v>0.80977790000000005</c:v>
                </c:pt>
                <c:pt idx="14">
                  <c:v>0.8119828</c:v>
                </c:pt>
                <c:pt idx="15">
                  <c:v>0.82789570000000001</c:v>
                </c:pt>
                <c:pt idx="16">
                  <c:v>0.80146390000000001</c:v>
                </c:pt>
                <c:pt idx="17">
                  <c:v>0.67508210000000002</c:v>
                </c:pt>
              </c:numCache>
            </c:numRef>
          </c:val>
        </c:ser>
        <c:ser>
          <c:idx val="1"/>
          <c:order val="1"/>
          <c:tx>
            <c:strRef>
              <c:f>'[行业人工成本构成.xlsx]2、行业门类'!$P$32</c:f>
              <c:strCache>
                <c:ptCount val="1"/>
                <c:pt idx="0">
                  <c:v>福利费用</c:v>
                </c:pt>
              </c:strCache>
            </c:strRef>
          </c:tx>
          <c:spPr>
            <a:solidFill>
              <a:schemeClr val="accent2"/>
            </a:solidFill>
            <a:ln>
              <a:noFill/>
            </a:ln>
            <a:effectLst/>
          </c:spPr>
          <c:invertIfNegative val="0"/>
          <c:cat>
            <c:strRef>
              <c:f>'[行业人工成本构成.xlsx]2、行业门类'!$N$33:$N$50</c:f>
              <c:strCache>
                <c:ptCount val="18"/>
                <c:pt idx="0">
                  <c:v>采矿业</c:v>
                </c:pt>
                <c:pt idx="1">
                  <c:v>电力、热力、燃气和水生产和供应业</c:v>
                </c:pt>
                <c:pt idx="2">
                  <c:v>房地产业</c:v>
                </c:pt>
                <c:pt idx="3">
                  <c:v>建筑业</c:v>
                </c:pt>
                <c:pt idx="4">
                  <c:v>交通运输、仓储和邮政业</c:v>
                </c:pt>
                <c:pt idx="5">
                  <c:v>教育</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'[行业人工成本构成.xlsx]2、行业门类'!$P$33:$P$50</c:f>
              <c:numCache>
                <c:formatCode>0.00%</c:formatCode>
                <c:ptCount val="18"/>
                <c:pt idx="0">
                  <c:v>8.1611080000000003E-2</c:v>
                </c:pt>
                <c:pt idx="1">
                  <c:v>5.8088220000000003E-2</c:v>
                </c:pt>
                <c:pt idx="2">
                  <c:v>5.5648499999999997E-2</c:v>
                </c:pt>
                <c:pt idx="3">
                  <c:v>3.886038E-2</c:v>
                </c:pt>
                <c:pt idx="4">
                  <c:v>3.767363E-2</c:v>
                </c:pt>
                <c:pt idx="5">
                  <c:v>1.151136E-2</c:v>
                </c:pt>
                <c:pt idx="6">
                  <c:v>6.0981720000000003E-2</c:v>
                </c:pt>
                <c:pt idx="7">
                  <c:v>5.1853620000000003E-2</c:v>
                </c:pt>
                <c:pt idx="8">
                  <c:v>4.0614480000000001E-2</c:v>
                </c:pt>
                <c:pt idx="9">
                  <c:v>2.4763170000000001E-2</c:v>
                </c:pt>
                <c:pt idx="10">
                  <c:v>2.2671529999999999E-2</c:v>
                </c:pt>
                <c:pt idx="11">
                  <c:v>4.2698159999999999E-2</c:v>
                </c:pt>
                <c:pt idx="12">
                  <c:v>4.1327679999999999E-2</c:v>
                </c:pt>
                <c:pt idx="13">
                  <c:v>1.8710000000000001E-2</c:v>
                </c:pt>
                <c:pt idx="14">
                  <c:v>3.0251610000000002E-2</c:v>
                </c:pt>
                <c:pt idx="15">
                  <c:v>3.2812800000000003E-2</c:v>
                </c:pt>
                <c:pt idx="16">
                  <c:v>5.6478790000000001E-2</c:v>
                </c:pt>
                <c:pt idx="17">
                  <c:v>2.8366700000000002E-2</c:v>
                </c:pt>
              </c:numCache>
            </c:numRef>
          </c:val>
        </c:ser>
        <c:ser>
          <c:idx val="2"/>
          <c:order val="2"/>
          <c:tx>
            <c:strRef>
              <c:f>'[行业人工成本构成.xlsx]2、行业门类'!$Q$32</c:f>
              <c:strCache>
                <c:ptCount val="1"/>
                <c:pt idx="0">
                  <c:v>教育经费</c:v>
                </c:pt>
              </c:strCache>
            </c:strRef>
          </c:tx>
          <c:spPr>
            <a:solidFill>
              <a:schemeClr val="accent3"/>
            </a:solidFill>
            <a:ln>
              <a:noFill/>
            </a:ln>
            <a:effectLst/>
          </c:spPr>
          <c:invertIfNegative val="0"/>
          <c:cat>
            <c:strRef>
              <c:f>'[行业人工成本构成.xlsx]2、行业门类'!$N$33:$N$50</c:f>
              <c:strCache>
                <c:ptCount val="18"/>
                <c:pt idx="0">
                  <c:v>采矿业</c:v>
                </c:pt>
                <c:pt idx="1">
                  <c:v>电力、热力、燃气和水生产和供应业</c:v>
                </c:pt>
                <c:pt idx="2">
                  <c:v>房地产业</c:v>
                </c:pt>
                <c:pt idx="3">
                  <c:v>建筑业</c:v>
                </c:pt>
                <c:pt idx="4">
                  <c:v>交通运输、仓储和邮政业</c:v>
                </c:pt>
                <c:pt idx="5">
                  <c:v>教育</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'[行业人工成本构成.xlsx]2、行业门类'!$Q$33:$Q$50</c:f>
              <c:numCache>
                <c:formatCode>0.00%</c:formatCode>
                <c:ptCount val="18"/>
                <c:pt idx="0">
                  <c:v>8.1825800000000001E-3</c:v>
                </c:pt>
                <c:pt idx="1">
                  <c:v>6.42137E-3</c:v>
                </c:pt>
                <c:pt idx="2">
                  <c:v>1.62981E-3</c:v>
                </c:pt>
                <c:pt idx="3">
                  <c:v>4.9758399999999996E-3</c:v>
                </c:pt>
                <c:pt idx="4">
                  <c:v>3.42107E-3</c:v>
                </c:pt>
                <c:pt idx="5">
                  <c:v>2.5954E-4</c:v>
                </c:pt>
                <c:pt idx="6">
                  <c:v>8.7246100000000007E-3</c:v>
                </c:pt>
                <c:pt idx="7">
                  <c:v>1.2861000000000001E-3</c:v>
                </c:pt>
                <c:pt idx="8">
                  <c:v>1.7013499999999999E-3</c:v>
                </c:pt>
                <c:pt idx="9">
                  <c:v>7.4130300000000001E-3</c:v>
                </c:pt>
                <c:pt idx="10">
                  <c:v>2.8858E-3</c:v>
                </c:pt>
                <c:pt idx="11">
                  <c:v>1.5591299999999999E-3</c:v>
                </c:pt>
                <c:pt idx="12">
                  <c:v>1.1771399999999999E-3</c:v>
                </c:pt>
                <c:pt idx="13">
                  <c:v>2.3816699999999998E-3</c:v>
                </c:pt>
                <c:pt idx="14">
                  <c:v>2.0457800000000001E-3</c:v>
                </c:pt>
                <c:pt idx="15">
                  <c:v>1.13397E-3</c:v>
                </c:pt>
                <c:pt idx="16">
                  <c:v>1.91808E-3</c:v>
                </c:pt>
                <c:pt idx="17">
                  <c:v>2.3315100000000002E-3</c:v>
                </c:pt>
              </c:numCache>
            </c:numRef>
          </c:val>
        </c:ser>
        <c:ser>
          <c:idx val="3"/>
          <c:order val="3"/>
          <c:tx>
            <c:strRef>
              <c:f>'[行业人工成本构成.xlsx]2、行业门类'!$R$32</c:f>
              <c:strCache>
                <c:ptCount val="1"/>
                <c:pt idx="0">
                  <c:v>保险费用</c:v>
                </c:pt>
              </c:strCache>
            </c:strRef>
          </c:tx>
          <c:spPr>
            <a:solidFill>
              <a:schemeClr val="accent4"/>
            </a:solidFill>
            <a:ln>
              <a:noFill/>
            </a:ln>
            <a:effectLst/>
          </c:spPr>
          <c:invertIfNegative val="0"/>
          <c:cat>
            <c:strRef>
              <c:f>'[行业人工成本构成.xlsx]2、行业门类'!$N$33:$N$50</c:f>
              <c:strCache>
                <c:ptCount val="18"/>
                <c:pt idx="0">
                  <c:v>采矿业</c:v>
                </c:pt>
                <c:pt idx="1">
                  <c:v>电力、热力、燃气和水生产和供应业</c:v>
                </c:pt>
                <c:pt idx="2">
                  <c:v>房地产业</c:v>
                </c:pt>
                <c:pt idx="3">
                  <c:v>建筑业</c:v>
                </c:pt>
                <c:pt idx="4">
                  <c:v>交通运输、仓储和邮政业</c:v>
                </c:pt>
                <c:pt idx="5">
                  <c:v>教育</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'[行业人工成本构成.xlsx]2、行业门类'!$R$33:$R$50</c:f>
              <c:numCache>
                <c:formatCode>0.00%</c:formatCode>
                <c:ptCount val="18"/>
                <c:pt idx="0">
                  <c:v>6.2693929999999995E-2</c:v>
                </c:pt>
                <c:pt idx="1">
                  <c:v>9.2185569999999994E-2</c:v>
                </c:pt>
                <c:pt idx="2">
                  <c:v>5.2515529999999998E-2</c:v>
                </c:pt>
                <c:pt idx="3">
                  <c:v>7.3505710000000002E-2</c:v>
                </c:pt>
                <c:pt idx="4">
                  <c:v>0.1171982</c:v>
                </c:pt>
                <c:pt idx="5">
                  <c:v>0.1100373</c:v>
                </c:pt>
                <c:pt idx="6">
                  <c:v>0.1303029</c:v>
                </c:pt>
                <c:pt idx="7">
                  <c:v>9.2717679999999997E-2</c:v>
                </c:pt>
                <c:pt idx="8">
                  <c:v>7.9077910000000001E-2</c:v>
                </c:pt>
                <c:pt idx="9">
                  <c:v>6.070482E-2</c:v>
                </c:pt>
                <c:pt idx="10">
                  <c:v>7.9782889999999995E-2</c:v>
                </c:pt>
                <c:pt idx="11">
                  <c:v>9.9666649999999996E-2</c:v>
                </c:pt>
                <c:pt idx="12">
                  <c:v>2.7901559999999999E-2</c:v>
                </c:pt>
                <c:pt idx="13">
                  <c:v>9.3533599999999995E-2</c:v>
                </c:pt>
                <c:pt idx="14">
                  <c:v>0.107472</c:v>
                </c:pt>
                <c:pt idx="15">
                  <c:v>8.8919769999999995E-2</c:v>
                </c:pt>
                <c:pt idx="16">
                  <c:v>0.1014618</c:v>
                </c:pt>
                <c:pt idx="17">
                  <c:v>5.8377640000000001E-2</c:v>
                </c:pt>
              </c:numCache>
            </c:numRef>
          </c:val>
        </c:ser>
        <c:ser>
          <c:idx val="4"/>
          <c:order val="4"/>
          <c:tx>
            <c:strRef>
              <c:f>'[行业人工成本构成.xlsx]2、行业门类'!$S$32</c:f>
              <c:strCache>
                <c:ptCount val="1"/>
                <c:pt idx="0">
                  <c:v>劳动保护费用</c:v>
                </c:pt>
              </c:strCache>
            </c:strRef>
          </c:tx>
          <c:spPr>
            <a:solidFill>
              <a:schemeClr val="accent5"/>
            </a:solidFill>
            <a:ln>
              <a:noFill/>
            </a:ln>
            <a:effectLst/>
          </c:spPr>
          <c:invertIfNegative val="0"/>
          <c:cat>
            <c:strRef>
              <c:f>'[行业人工成本构成.xlsx]2、行业门类'!$N$33:$N$50</c:f>
              <c:strCache>
                <c:ptCount val="18"/>
                <c:pt idx="0">
                  <c:v>采矿业</c:v>
                </c:pt>
                <c:pt idx="1">
                  <c:v>电力、热力、燃气和水生产和供应业</c:v>
                </c:pt>
                <c:pt idx="2">
                  <c:v>房地产业</c:v>
                </c:pt>
                <c:pt idx="3">
                  <c:v>建筑业</c:v>
                </c:pt>
                <c:pt idx="4">
                  <c:v>交通运输、仓储和邮政业</c:v>
                </c:pt>
                <c:pt idx="5">
                  <c:v>教育</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'[行业人工成本构成.xlsx]2、行业门类'!$S$33:$S$50</c:f>
              <c:numCache>
                <c:formatCode>0.00%</c:formatCode>
                <c:ptCount val="18"/>
                <c:pt idx="0">
                  <c:v>1.0896599999999999E-2</c:v>
                </c:pt>
                <c:pt idx="1">
                  <c:v>1.0414120000000001E-2</c:v>
                </c:pt>
                <c:pt idx="2">
                  <c:v>7.63637E-3</c:v>
                </c:pt>
                <c:pt idx="3">
                  <c:v>3.5239899999999998E-3</c:v>
                </c:pt>
                <c:pt idx="4">
                  <c:v>3.86792E-3</c:v>
                </c:pt>
                <c:pt idx="5">
                  <c:v>0</c:v>
                </c:pt>
                <c:pt idx="6">
                  <c:v>7.0958699999999998E-3</c:v>
                </c:pt>
                <c:pt idx="7">
                  <c:v>2.8220799999999998E-3</c:v>
                </c:pt>
                <c:pt idx="8">
                  <c:v>3.1908100000000001E-3</c:v>
                </c:pt>
                <c:pt idx="9">
                  <c:v>1.8219499999999999E-3</c:v>
                </c:pt>
                <c:pt idx="10">
                  <c:v>2.8660500000000002E-3</c:v>
                </c:pt>
                <c:pt idx="11">
                  <c:v>2.1712699999999999E-3</c:v>
                </c:pt>
                <c:pt idx="12">
                  <c:v>7.7355000000000002E-4</c:v>
                </c:pt>
                <c:pt idx="13">
                  <c:v>7.1204000000000005E-4</c:v>
                </c:pt>
                <c:pt idx="14">
                  <c:v>1.5076600000000001E-3</c:v>
                </c:pt>
                <c:pt idx="15">
                  <c:v>1.6913629999999999E-2</c:v>
                </c:pt>
                <c:pt idx="16">
                  <c:v>9.9236000000000007E-4</c:v>
                </c:pt>
                <c:pt idx="17">
                  <c:v>1.7530069999999998E-2</c:v>
                </c:pt>
              </c:numCache>
            </c:numRef>
          </c:val>
        </c:ser>
        <c:ser>
          <c:idx val="5"/>
          <c:order val="5"/>
          <c:tx>
            <c:strRef>
              <c:f>'[行业人工成本构成.xlsx]2、行业门类'!$T$32</c:f>
              <c:strCache>
                <c:ptCount val="1"/>
                <c:pt idx="0">
                  <c:v>住房费用</c:v>
                </c:pt>
              </c:strCache>
            </c:strRef>
          </c:tx>
          <c:spPr>
            <a:solidFill>
              <a:schemeClr val="accent6"/>
            </a:solidFill>
            <a:ln>
              <a:noFill/>
            </a:ln>
            <a:effectLst/>
          </c:spPr>
          <c:invertIfNegative val="0"/>
          <c:cat>
            <c:strRef>
              <c:f>'[行业人工成本构成.xlsx]2、行业门类'!$N$33:$N$50</c:f>
              <c:strCache>
                <c:ptCount val="18"/>
                <c:pt idx="0">
                  <c:v>采矿业</c:v>
                </c:pt>
                <c:pt idx="1">
                  <c:v>电力、热力、燃气和水生产和供应业</c:v>
                </c:pt>
                <c:pt idx="2">
                  <c:v>房地产业</c:v>
                </c:pt>
                <c:pt idx="3">
                  <c:v>建筑业</c:v>
                </c:pt>
                <c:pt idx="4">
                  <c:v>交通运输、仓储和邮政业</c:v>
                </c:pt>
                <c:pt idx="5">
                  <c:v>教育</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'[行业人工成本构成.xlsx]2、行业门类'!$T$33:$T$50</c:f>
              <c:numCache>
                <c:formatCode>0.00%</c:formatCode>
                <c:ptCount val="18"/>
                <c:pt idx="0">
                  <c:v>3.2041700000000001E-3</c:v>
                </c:pt>
                <c:pt idx="1">
                  <c:v>6.2715099999999996E-2</c:v>
                </c:pt>
                <c:pt idx="2">
                  <c:v>6.6536199999999998E-3</c:v>
                </c:pt>
                <c:pt idx="3">
                  <c:v>1.2276570000000001E-2</c:v>
                </c:pt>
                <c:pt idx="4">
                  <c:v>6.2581419999999999E-2</c:v>
                </c:pt>
                <c:pt idx="5">
                  <c:v>6.4846799999999996E-3</c:v>
                </c:pt>
                <c:pt idx="6">
                  <c:v>5.721971E-2</c:v>
                </c:pt>
                <c:pt idx="7">
                  <c:v>8.1274999999999993E-3</c:v>
                </c:pt>
                <c:pt idx="8">
                  <c:v>2.6260100000000001E-2</c:v>
                </c:pt>
                <c:pt idx="9">
                  <c:v>1.292021E-2</c:v>
                </c:pt>
                <c:pt idx="10">
                  <c:v>2.3337110000000001E-2</c:v>
                </c:pt>
                <c:pt idx="11">
                  <c:v>4.601131E-2</c:v>
                </c:pt>
                <c:pt idx="12">
                  <c:v>1.307297E-2</c:v>
                </c:pt>
                <c:pt idx="13">
                  <c:v>4.8120709999999997E-2</c:v>
                </c:pt>
                <c:pt idx="14">
                  <c:v>3.5635809999999997E-2</c:v>
                </c:pt>
                <c:pt idx="15">
                  <c:v>1.4241490000000001E-2</c:v>
                </c:pt>
                <c:pt idx="16">
                  <c:v>3.99943E-3</c:v>
                </c:pt>
                <c:pt idx="17">
                  <c:v>1.7978089999999999E-2</c:v>
                </c:pt>
              </c:numCache>
            </c:numRef>
          </c:val>
        </c:ser>
        <c:ser>
          <c:idx val="6"/>
          <c:order val="6"/>
          <c:tx>
            <c:strRef>
              <c:f>'[行业人工成本构成.xlsx]2、行业门类'!$U$32</c:f>
              <c:strCache>
                <c:ptCount val="1"/>
                <c:pt idx="0">
                  <c:v>其他人工成本</c:v>
                </c:pt>
              </c:strCache>
            </c:strRef>
          </c:tx>
          <c:spPr>
            <a:solidFill>
              <a:schemeClr val="accent1">
                <a:lumMod val="60000"/>
              </a:schemeClr>
            </a:solidFill>
            <a:ln>
              <a:noFill/>
            </a:ln>
            <a:effectLst/>
          </c:spPr>
          <c:invertIfNegative val="0"/>
          <c:cat>
            <c:strRef>
              <c:f>'[行业人工成本构成.xlsx]2、行业门类'!$N$33:$N$50</c:f>
              <c:strCache>
                <c:ptCount val="18"/>
                <c:pt idx="0">
                  <c:v>采矿业</c:v>
                </c:pt>
                <c:pt idx="1">
                  <c:v>电力、热力、燃气和水生产和供应业</c:v>
                </c:pt>
                <c:pt idx="2">
                  <c:v>房地产业</c:v>
                </c:pt>
                <c:pt idx="3">
                  <c:v>建筑业</c:v>
                </c:pt>
                <c:pt idx="4">
                  <c:v>交通运输、仓储和邮政业</c:v>
                </c:pt>
                <c:pt idx="5">
                  <c:v>教育</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'[行业人工成本构成.xlsx]2、行业门类'!$U$33:$U$50</c:f>
              <c:numCache>
                <c:formatCode>0.00%</c:formatCode>
                <c:ptCount val="18"/>
                <c:pt idx="0">
                  <c:v>7.0240500000000004E-3</c:v>
                </c:pt>
                <c:pt idx="1">
                  <c:v>7.3089599999999998E-3</c:v>
                </c:pt>
                <c:pt idx="2">
                  <c:v>7.1087700000000004E-3</c:v>
                </c:pt>
                <c:pt idx="3">
                  <c:v>1.230053E-2</c:v>
                </c:pt>
                <c:pt idx="4">
                  <c:v>3.6514829999999998E-2</c:v>
                </c:pt>
                <c:pt idx="5">
                  <c:v>1.226708E-2</c:v>
                </c:pt>
                <c:pt idx="6">
                  <c:v>4.1052619999999998E-2</c:v>
                </c:pt>
                <c:pt idx="7">
                  <c:v>9.2325600000000008E-3</c:v>
                </c:pt>
                <c:pt idx="8">
                  <c:v>1.8652269999999999E-2</c:v>
                </c:pt>
                <c:pt idx="9">
                  <c:v>3.9875519999999998E-2</c:v>
                </c:pt>
                <c:pt idx="10">
                  <c:v>1.120585E-2</c:v>
                </c:pt>
                <c:pt idx="11">
                  <c:v>3.1998310000000002E-2</c:v>
                </c:pt>
                <c:pt idx="12">
                  <c:v>0.1065546</c:v>
                </c:pt>
                <c:pt idx="13">
                  <c:v>2.6764079999999999E-2</c:v>
                </c:pt>
                <c:pt idx="14">
                  <c:v>1.1104309999999999E-2</c:v>
                </c:pt>
                <c:pt idx="15">
                  <c:v>1.808266E-2</c:v>
                </c:pt>
                <c:pt idx="16">
                  <c:v>3.3685649999999998E-2</c:v>
                </c:pt>
                <c:pt idx="17">
                  <c:v>0.20033390000000001</c:v>
                </c:pt>
              </c:numCache>
            </c:numRef>
          </c:val>
        </c:ser>
        <c:dLbls>
          <c:showLegendKey val="0"/>
          <c:showVal val="0"/>
          <c:showCatName val="0"/>
          <c:showSerName val="0"/>
          <c:showPercent val="0"/>
          <c:showBubbleSize val="0"/>
        </c:dLbls>
        <c:gapWidth val="182"/>
        <c:axId val="432370048"/>
        <c:axId val="432371584"/>
      </c:barChart>
      <c:catAx>
        <c:axId val="43237004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2371584"/>
        <c:crosses val="autoZero"/>
        <c:auto val="1"/>
        <c:lblAlgn val="ctr"/>
        <c:lblOffset val="100"/>
        <c:noMultiLvlLbl val="0"/>
      </c:catAx>
      <c:valAx>
        <c:axId val="4323715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237004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企业规模人工成本构成对照图</a:t>
            </a:r>
          </a:p>
        </c:rich>
      </c:tx>
      <c:overlay val="0"/>
      <c:spPr>
        <a:noFill/>
        <a:ln>
          <a:noFill/>
        </a:ln>
        <a:effectLst/>
      </c:spPr>
    </c:title>
    <c:autoTitleDeleted val="0"/>
    <c:plotArea>
      <c:layout/>
      <c:barChart>
        <c:barDir val="bar"/>
        <c:grouping val="clustered"/>
        <c:varyColors val="0"/>
        <c:ser>
          <c:idx val="0"/>
          <c:order val="0"/>
          <c:tx>
            <c:strRef>
              <c:f>[行业人工成本构成.xlsx]企业规模!$C$31</c:f>
              <c:strCache>
                <c:ptCount val="1"/>
                <c:pt idx="0">
                  <c:v>微型企业</c:v>
                </c:pt>
              </c:strCache>
            </c:strRef>
          </c:tx>
          <c:spPr>
            <a:solidFill>
              <a:schemeClr val="accent1"/>
            </a:solidFill>
            <a:ln>
              <a:noFill/>
            </a:ln>
            <a:effectLst/>
          </c:spPr>
          <c:invertIfNegative val="0"/>
          <c:cat>
            <c:strRef>
              <c:f>[行业人工成本构成.xlsx]企业规模!$D$30:$J$30</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[行业人工成本构成.xlsx]企业规模!$D$31:$J$31</c:f>
              <c:numCache>
                <c:formatCode>0.00%</c:formatCode>
                <c:ptCount val="7"/>
                <c:pt idx="0">
                  <c:v>0.83060562372702595</c:v>
                </c:pt>
                <c:pt idx="1">
                  <c:v>2.90965414494453E-2</c:v>
                </c:pt>
                <c:pt idx="2">
                  <c:v>4.0817804847041398E-3</c:v>
                </c:pt>
                <c:pt idx="3">
                  <c:v>7.7532681347172297E-2</c:v>
                </c:pt>
                <c:pt idx="4">
                  <c:v>3.2868882525083902E-2</c:v>
                </c:pt>
                <c:pt idx="5">
                  <c:v>1.38467450887736E-2</c:v>
                </c:pt>
                <c:pt idx="6">
                  <c:v>1.19677453777944E-2</c:v>
                </c:pt>
              </c:numCache>
            </c:numRef>
          </c:val>
        </c:ser>
        <c:ser>
          <c:idx val="1"/>
          <c:order val="1"/>
          <c:tx>
            <c:strRef>
              <c:f>[行业人工成本构成.xlsx]企业规模!$C$32</c:f>
              <c:strCache>
                <c:ptCount val="1"/>
                <c:pt idx="0">
                  <c:v>小型企业</c:v>
                </c:pt>
              </c:strCache>
            </c:strRef>
          </c:tx>
          <c:spPr>
            <a:solidFill>
              <a:schemeClr val="accent2"/>
            </a:solidFill>
            <a:ln>
              <a:noFill/>
            </a:ln>
            <a:effectLst/>
          </c:spPr>
          <c:invertIfNegative val="0"/>
          <c:cat>
            <c:strRef>
              <c:f>[行业人工成本构成.xlsx]企业规模!$D$30:$J$30</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[行业人工成本构成.xlsx]企业规模!$D$32:$J$32</c:f>
              <c:numCache>
                <c:formatCode>0.00%</c:formatCode>
                <c:ptCount val="7"/>
                <c:pt idx="0">
                  <c:v>0.82920462921676497</c:v>
                </c:pt>
                <c:pt idx="1">
                  <c:v>3.4749910561981803E-2</c:v>
                </c:pt>
                <c:pt idx="2">
                  <c:v>3.1890108328018899E-3</c:v>
                </c:pt>
                <c:pt idx="3">
                  <c:v>9.1483912822560201E-2</c:v>
                </c:pt>
                <c:pt idx="4">
                  <c:v>5.7640534346791398E-3</c:v>
                </c:pt>
                <c:pt idx="5">
                  <c:v>1.78118837634135E-2</c:v>
                </c:pt>
                <c:pt idx="6">
                  <c:v>1.77965993677985E-2</c:v>
                </c:pt>
              </c:numCache>
            </c:numRef>
          </c:val>
        </c:ser>
        <c:ser>
          <c:idx val="2"/>
          <c:order val="2"/>
          <c:tx>
            <c:strRef>
              <c:f>[行业人工成本构成.xlsx]企业规模!$C$33</c:f>
              <c:strCache>
                <c:ptCount val="1"/>
                <c:pt idx="0">
                  <c:v>中型企业</c:v>
                </c:pt>
              </c:strCache>
            </c:strRef>
          </c:tx>
          <c:spPr>
            <a:solidFill>
              <a:schemeClr val="accent3"/>
            </a:solidFill>
            <a:ln>
              <a:noFill/>
            </a:ln>
            <a:effectLst/>
          </c:spPr>
          <c:invertIfNegative val="0"/>
          <c:cat>
            <c:strRef>
              <c:f>[行业人工成本构成.xlsx]企业规模!$D$30:$J$30</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[行业人工成本构成.xlsx]企业规模!$D$33:$J$33</c:f>
              <c:numCache>
                <c:formatCode>0.00%</c:formatCode>
                <c:ptCount val="7"/>
                <c:pt idx="0">
                  <c:v>0.80373353443136097</c:v>
                </c:pt>
                <c:pt idx="1">
                  <c:v>3.2226648629483802E-2</c:v>
                </c:pt>
                <c:pt idx="2">
                  <c:v>1.5499999706011401E-3</c:v>
                </c:pt>
                <c:pt idx="3">
                  <c:v>8.7263067206978601E-2</c:v>
                </c:pt>
                <c:pt idx="4">
                  <c:v>2.6862936176242701E-2</c:v>
                </c:pt>
                <c:pt idx="5">
                  <c:v>1.6675090666096001E-2</c:v>
                </c:pt>
                <c:pt idx="6">
                  <c:v>3.1688722919236599E-2</c:v>
                </c:pt>
              </c:numCache>
            </c:numRef>
          </c:val>
        </c:ser>
        <c:ser>
          <c:idx val="3"/>
          <c:order val="3"/>
          <c:tx>
            <c:strRef>
              <c:f>[行业人工成本构成.xlsx]企业规模!$C$34</c:f>
              <c:strCache>
                <c:ptCount val="1"/>
                <c:pt idx="0">
                  <c:v>大型企业</c:v>
                </c:pt>
              </c:strCache>
            </c:strRef>
          </c:tx>
          <c:spPr>
            <a:solidFill>
              <a:schemeClr val="accent4"/>
            </a:solidFill>
            <a:ln>
              <a:noFill/>
            </a:ln>
            <a:effectLst/>
          </c:spPr>
          <c:invertIfNegative val="0"/>
          <c:cat>
            <c:strRef>
              <c:f>[行业人工成本构成.xlsx]企业规模!$D$30:$J$30</c:f>
              <c:strCache>
                <c:ptCount val="7"/>
                <c:pt idx="0">
                  <c:v>从业人员工资总额</c:v>
                </c:pt>
                <c:pt idx="1">
                  <c:v>福利费用</c:v>
                </c:pt>
                <c:pt idx="2">
                  <c:v>教育经费</c:v>
                </c:pt>
                <c:pt idx="3">
                  <c:v>保险费用</c:v>
                </c:pt>
                <c:pt idx="4">
                  <c:v>劳动保护费用</c:v>
                </c:pt>
                <c:pt idx="5">
                  <c:v>住房费用</c:v>
                </c:pt>
                <c:pt idx="6">
                  <c:v>其他人工成本</c:v>
                </c:pt>
              </c:strCache>
            </c:strRef>
          </c:cat>
          <c:val>
            <c:numRef>
              <c:f>[行业人工成本构成.xlsx]企业规模!$D$34:$J$34</c:f>
              <c:numCache>
                <c:formatCode>0.00%</c:formatCode>
                <c:ptCount val="7"/>
                <c:pt idx="0">
                  <c:v>0.81097052447476004</c:v>
                </c:pt>
                <c:pt idx="1">
                  <c:v>3.9842254893358499E-2</c:v>
                </c:pt>
                <c:pt idx="2">
                  <c:v>1.67239797104929E-3</c:v>
                </c:pt>
                <c:pt idx="3">
                  <c:v>9.5260457026617201E-2</c:v>
                </c:pt>
                <c:pt idx="4">
                  <c:v>2.5771161561060998E-3</c:v>
                </c:pt>
                <c:pt idx="5">
                  <c:v>2.7926809561336599E-2</c:v>
                </c:pt>
                <c:pt idx="6">
                  <c:v>2.1750439916772502E-2</c:v>
                </c:pt>
              </c:numCache>
            </c:numRef>
          </c:val>
        </c:ser>
        <c:dLbls>
          <c:showLegendKey val="0"/>
          <c:showVal val="0"/>
          <c:showCatName val="0"/>
          <c:showSerName val="0"/>
          <c:showPercent val="0"/>
          <c:showBubbleSize val="0"/>
        </c:dLbls>
        <c:gapWidth val="182"/>
        <c:axId val="432812416"/>
        <c:axId val="432813952"/>
      </c:barChart>
      <c:catAx>
        <c:axId val="43281241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2813952"/>
        <c:crosses val="autoZero"/>
        <c:auto val="1"/>
        <c:lblAlgn val="ctr"/>
        <c:lblOffset val="100"/>
        <c:noMultiLvlLbl val="0"/>
      </c:catAx>
      <c:valAx>
        <c:axId val="4328139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28124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企业规模分布</a:t>
            </a:r>
          </a:p>
        </c:rich>
      </c:tx>
      <c:overlay val="0"/>
      <c:spPr>
        <a:noFill/>
        <a:ln>
          <a:noFill/>
        </a:ln>
        <a:effectLst/>
      </c:spPr>
    </c:title>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'[第一部分-工具表及具体表格数据.xlsx]4-样本企业规模分布'!$B$2:$B$5</c:f>
              <c:strCache>
                <c:ptCount val="4"/>
                <c:pt idx="0">
                  <c:v>小型企业</c:v>
                </c:pt>
                <c:pt idx="1">
                  <c:v>中型企业</c:v>
                </c:pt>
                <c:pt idx="2">
                  <c:v>微型企业</c:v>
                </c:pt>
                <c:pt idx="3">
                  <c:v>大型企业</c:v>
                </c:pt>
              </c:strCache>
            </c:strRef>
          </c:cat>
          <c:val>
            <c:numRef>
              <c:f>'[第一部分-工具表及具体表格数据.xlsx]4-样本企业规模分布'!$C$2:$C$5</c:f>
              <c:numCache>
                <c:formatCode>General</c:formatCode>
                <c:ptCount val="4"/>
                <c:pt idx="0">
                  <c:v>344</c:v>
                </c:pt>
                <c:pt idx="1">
                  <c:v>157</c:v>
                </c:pt>
                <c:pt idx="2">
                  <c:v>59</c:v>
                </c:pt>
                <c:pt idx="3">
                  <c:v>35</c:v>
                </c:pt>
              </c:numCache>
            </c:numRef>
          </c:val>
        </c:ser>
        <c:dLbls>
          <c:showLegendKey val="0"/>
          <c:showVal val="1"/>
          <c:showCatName val="0"/>
          <c:showSerName val="0"/>
          <c:showPercent val="0"/>
          <c:showBubbleSize val="0"/>
        </c:dLbls>
        <c:gapWidth val="150"/>
        <c:axId val="418904704"/>
        <c:axId val="425731584"/>
      </c:barChart>
      <c:catAx>
        <c:axId val="418904704"/>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5731584"/>
        <c:crosses val="autoZero"/>
        <c:auto val="1"/>
        <c:lblAlgn val="ctr"/>
        <c:lblOffset val="100"/>
        <c:noMultiLvlLbl val="0"/>
      </c:catAx>
      <c:valAx>
        <c:axId val="42573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890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'[第一部分-工具表及具体表格数据.xlsx]4-样本企业规模分布'!$M$1</c:f>
              <c:strCache>
                <c:ptCount val="1"/>
                <c:pt idx="0">
                  <c:v>调查人数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'[第一部分-工具表及具体表格数据.xlsx]4-样本企业规模分布'!$L$2:$L$5</c:f>
              <c:strCache>
                <c:ptCount val="4"/>
                <c:pt idx="0">
                  <c:v>小型企业</c:v>
                </c:pt>
                <c:pt idx="1">
                  <c:v>中型企业</c:v>
                </c:pt>
                <c:pt idx="2">
                  <c:v>微型企业</c:v>
                </c:pt>
                <c:pt idx="3">
                  <c:v>大型企业</c:v>
                </c:pt>
              </c:strCache>
            </c:strRef>
          </c:cat>
          <c:val>
            <c:numRef>
              <c:f>'[第一部分-工具表及具体表格数据.xlsx]4-样本企业规模分布'!$M$2:$M$5</c:f>
              <c:numCache>
                <c:formatCode>General</c:formatCode>
                <c:ptCount val="4"/>
                <c:pt idx="0">
                  <c:v>39169</c:v>
                </c:pt>
                <c:pt idx="1">
                  <c:v>55206</c:v>
                </c:pt>
                <c:pt idx="2">
                  <c:v>5209</c:v>
                </c:pt>
                <c:pt idx="3">
                  <c:v>49955</c:v>
                </c:pt>
              </c:numCache>
            </c:numRef>
          </c:val>
        </c:ser>
        <c:dLbls>
          <c:showLegendKey val="0"/>
          <c:showVal val="1"/>
          <c:showCatName val="0"/>
          <c:showSerName val="0"/>
          <c:showPercent val="0"/>
          <c:showBubbleSize val="0"/>
        </c:dLbls>
        <c:gapWidth val="219"/>
        <c:overlap val="-27"/>
        <c:axId val="425759104"/>
        <c:axId val="425761792"/>
      </c:barChart>
      <c:catAx>
        <c:axId val="4257591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5761792"/>
        <c:crosses val="autoZero"/>
        <c:auto val="1"/>
        <c:lblAlgn val="ctr"/>
        <c:lblOffset val="100"/>
        <c:noMultiLvlLbl val="0"/>
      </c:catAx>
      <c:valAx>
        <c:axId val="42576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5759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管理层级工资水平对照图</a:t>
            </a:r>
          </a:p>
        </c:rich>
      </c:tx>
      <c:layout>
        <c:manualLayout>
          <c:xMode val="edge"/>
          <c:yMode val="edge"/>
          <c:x val="0.29362912400455099"/>
          <c:y val="3.4403669724770602E-2"/>
        </c:manualLayout>
      </c:layout>
      <c:overlay val="0"/>
      <c:spPr>
        <a:noFill/>
        <a:ln>
          <a:noFill/>
        </a:ln>
        <a:effectLst/>
      </c:spPr>
    </c:title>
    <c:autoTitleDeleted val="0"/>
    <c:plotArea>
      <c:layout/>
      <c:lineChart>
        <c:grouping val="standard"/>
        <c:varyColors val="0"/>
        <c:ser>
          <c:idx val="0"/>
          <c:order val="0"/>
          <c:tx>
            <c:strRef>
              <c:f>'[表2-1（综合多个指标）.xlsx]1、管理层级工资'!$B$23</c:f>
              <c:strCache>
                <c:ptCount val="1"/>
                <c:pt idx="0">
                  <c:v>管理类员工岗（其它管理岗）</c:v>
                </c:pt>
              </c:strCache>
            </c:strRef>
          </c:tx>
          <c:spPr>
            <a:ln w="28575" cap="rnd">
              <a:solidFill>
                <a:schemeClr val="accent1"/>
              </a:solidFill>
              <a:round/>
            </a:ln>
            <a:effectLst/>
          </c:spPr>
          <c:marker>
            <c:symbol val="none"/>
          </c:marker>
          <c:dLbls>
            <c:dLbl>
              <c:idx val="0"/>
              <c:layout>
                <c:manualLayout>
                  <c:x val="1.6445503005557398E-2"/>
                  <c:y val="7.21003134796237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744244073948099E-3"/>
                  <c:y val="7.431311082426700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4758988318022E-3"/>
                  <c:y val="8.2426701087958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8176250425315E-3"/>
                  <c:y val="8.64834962198045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4572984008165999E-2"/>
                  <c:y val="5.624193250968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'[表2-1（综合多个指标）.xlsx]1、管理层级工资'!$C$22:$G$22</c:f>
              <c:strCache>
                <c:ptCount val="5"/>
                <c:pt idx="0">
                  <c:v>低位数</c:v>
                </c:pt>
                <c:pt idx="1">
                  <c:v>下四分位数</c:v>
                </c:pt>
                <c:pt idx="2">
                  <c:v>中位数</c:v>
                </c:pt>
                <c:pt idx="3">
                  <c:v>上四分位数</c:v>
                </c:pt>
                <c:pt idx="4">
                  <c:v>高位数</c:v>
                </c:pt>
              </c:strCache>
            </c:strRef>
          </c:cat>
          <c:val>
            <c:numRef>
              <c:f>'[表2-1（综合多个指标）.xlsx]1、管理层级工资'!$C$23:$G$23</c:f>
              <c:numCache>
                <c:formatCode>0_ </c:formatCode>
                <c:ptCount val="5"/>
                <c:pt idx="0">
                  <c:v>37156.19</c:v>
                </c:pt>
                <c:pt idx="1">
                  <c:v>46220</c:v>
                </c:pt>
                <c:pt idx="2">
                  <c:v>63912</c:v>
                </c:pt>
                <c:pt idx="3">
                  <c:v>92611.56</c:v>
                </c:pt>
                <c:pt idx="4">
                  <c:v>127412.12</c:v>
                </c:pt>
              </c:numCache>
            </c:numRef>
          </c:val>
          <c:smooth val="0"/>
        </c:ser>
        <c:ser>
          <c:idx val="1"/>
          <c:order val="1"/>
          <c:tx>
            <c:strRef>
              <c:f>'[表2-1（综合多个指标）.xlsx]1、管理层级工资'!$B$24</c:f>
              <c:strCache>
                <c:ptCount val="1"/>
                <c:pt idx="0">
                  <c:v>基层管理岗（二级部门管理岗）</c:v>
                </c:pt>
              </c:strCache>
            </c:strRef>
          </c:tx>
          <c:spPr>
            <a:ln w="28575" cap="rnd">
              <a:solidFill>
                <a:schemeClr val="accent2"/>
              </a:solidFill>
              <a:round/>
            </a:ln>
            <a:effectLst/>
          </c:spPr>
          <c:marker>
            <c:symbol val="none"/>
          </c:marker>
          <c:dLbls>
            <c:dLbl>
              <c:idx val="0"/>
              <c:layout>
                <c:manualLayout>
                  <c:x val="-3.9469207213337902E-2"/>
                  <c:y val="5.23695371565554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5309062039242397E-2"/>
                  <c:y val="6.988751613498060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001474424407401E-2"/>
                  <c:y val="2.60003687995573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3417262107293E-3"/>
                  <c:y val="2.41563710123548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951797663604401E-3"/>
                  <c:y val="2.21279734464319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'[表2-1（综合多个指标）.xlsx]1、管理层级工资'!$C$22:$G$22</c:f>
              <c:strCache>
                <c:ptCount val="5"/>
                <c:pt idx="0">
                  <c:v>低位数</c:v>
                </c:pt>
                <c:pt idx="1">
                  <c:v>下四分位数</c:v>
                </c:pt>
                <c:pt idx="2">
                  <c:v>中位数</c:v>
                </c:pt>
                <c:pt idx="3">
                  <c:v>上四分位数</c:v>
                </c:pt>
                <c:pt idx="4">
                  <c:v>高位数</c:v>
                </c:pt>
              </c:strCache>
            </c:strRef>
          </c:cat>
          <c:val>
            <c:numRef>
              <c:f>'[表2-1（综合多个指标）.xlsx]1、管理层级工资'!$C$24:$G$24</c:f>
              <c:numCache>
                <c:formatCode>0_ </c:formatCode>
                <c:ptCount val="5"/>
                <c:pt idx="0">
                  <c:v>40800</c:v>
                </c:pt>
                <c:pt idx="1">
                  <c:v>54175.56</c:v>
                </c:pt>
                <c:pt idx="2">
                  <c:v>74362</c:v>
                </c:pt>
                <c:pt idx="3">
                  <c:v>113400</c:v>
                </c:pt>
                <c:pt idx="4">
                  <c:v>180170</c:v>
                </c:pt>
              </c:numCache>
            </c:numRef>
          </c:val>
          <c:smooth val="0"/>
        </c:ser>
        <c:ser>
          <c:idx val="2"/>
          <c:order val="2"/>
          <c:tx>
            <c:strRef>
              <c:f>'[表2-1（综合多个指标）.xlsx]1、管理层级工资'!$B$25</c:f>
              <c:strCache>
                <c:ptCount val="1"/>
                <c:pt idx="0">
                  <c:v>中层管理岗（一级部门管理岗）</c:v>
                </c:pt>
              </c:strCache>
            </c:strRef>
          </c:tx>
          <c:spPr>
            <a:ln w="28575" cap="rnd">
              <a:solidFill>
                <a:schemeClr val="accent3"/>
              </a:solidFill>
              <a:round/>
            </a:ln>
            <a:effectLst/>
          </c:spPr>
          <c:marker>
            <c:symbol val="none"/>
          </c:marker>
          <c:dLbls>
            <c:dLbl>
              <c:idx val="0"/>
              <c:layout>
                <c:manualLayout>
                  <c:x val="3.66337756606556E-2"/>
                  <c:y val="1.29079845104186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3665645911307699E-2"/>
                  <c:y val="-1.2723584731698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848020868776201E-2"/>
                  <c:y val="2.41563710123548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4758988318022E-3"/>
                  <c:y val="1.62271805273834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6293523874333699E-3"/>
                  <c:y val="2.21279734464319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'[表2-1（综合多个指标）.xlsx]1、管理层级工资'!$C$22:$G$22</c:f>
              <c:strCache>
                <c:ptCount val="5"/>
                <c:pt idx="0">
                  <c:v>低位数</c:v>
                </c:pt>
                <c:pt idx="1">
                  <c:v>下四分位数</c:v>
                </c:pt>
                <c:pt idx="2">
                  <c:v>中位数</c:v>
                </c:pt>
                <c:pt idx="3">
                  <c:v>上四分位数</c:v>
                </c:pt>
                <c:pt idx="4">
                  <c:v>高位数</c:v>
                </c:pt>
              </c:strCache>
            </c:strRef>
          </c:cat>
          <c:val>
            <c:numRef>
              <c:f>'[表2-1（综合多个指标）.xlsx]1、管理层级工资'!$C$25:$G$25</c:f>
              <c:numCache>
                <c:formatCode>0_ </c:formatCode>
                <c:ptCount val="5"/>
                <c:pt idx="0">
                  <c:v>54357.599999999999</c:v>
                </c:pt>
                <c:pt idx="1">
                  <c:v>70680</c:v>
                </c:pt>
                <c:pt idx="2">
                  <c:v>106600</c:v>
                </c:pt>
                <c:pt idx="3">
                  <c:v>166849</c:v>
                </c:pt>
                <c:pt idx="4">
                  <c:v>256872.7</c:v>
                </c:pt>
              </c:numCache>
            </c:numRef>
          </c:val>
          <c:smooth val="0"/>
        </c:ser>
        <c:ser>
          <c:idx val="3"/>
          <c:order val="3"/>
          <c:tx>
            <c:strRef>
              <c:f>'[表2-1（综合多个指标）.xlsx]1、管理层级工资'!$B$26</c:f>
              <c:strCache>
                <c:ptCount val="1"/>
                <c:pt idx="0">
                  <c:v>高层管理岗（高级管理岗）</c:v>
                </c:pt>
              </c:strCache>
            </c:strRef>
          </c:tx>
          <c:spPr>
            <a:ln w="28575" cap="rnd">
              <a:solidFill>
                <a:schemeClr val="accent4"/>
              </a:solidFill>
              <a:round/>
            </a:ln>
            <a:effectLst/>
          </c:spPr>
          <c:marker>
            <c:symbol val="none"/>
          </c:marker>
          <c:dLbls>
            <c:dLbl>
              <c:idx val="0"/>
              <c:layout>
                <c:manualLayout>
                  <c:x val="7.8257910854032005E-3"/>
                  <c:y val="-2.47095703485155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415107179312698E-3"/>
                  <c:y val="-3.85395537525355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951797663604401E-3"/>
                  <c:y val="2.41563710123548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'[表2-1（综合多个指标）.xlsx]1、管理层级工资'!$C$22:$G$22</c:f>
              <c:strCache>
                <c:ptCount val="5"/>
                <c:pt idx="0">
                  <c:v>低位数</c:v>
                </c:pt>
                <c:pt idx="1">
                  <c:v>下四分位数</c:v>
                </c:pt>
                <c:pt idx="2">
                  <c:v>中位数</c:v>
                </c:pt>
                <c:pt idx="3">
                  <c:v>上四分位数</c:v>
                </c:pt>
                <c:pt idx="4">
                  <c:v>高位数</c:v>
                </c:pt>
              </c:strCache>
            </c:strRef>
          </c:cat>
          <c:val>
            <c:numRef>
              <c:f>'[表2-1（综合多个指标）.xlsx]1、管理层级工资'!$C$26:$G$26</c:f>
              <c:numCache>
                <c:formatCode>0_ </c:formatCode>
                <c:ptCount val="5"/>
                <c:pt idx="0">
                  <c:v>56282.16</c:v>
                </c:pt>
                <c:pt idx="1">
                  <c:v>82331.399999999994</c:v>
                </c:pt>
                <c:pt idx="2">
                  <c:v>125605</c:v>
                </c:pt>
                <c:pt idx="3">
                  <c:v>218511.88</c:v>
                </c:pt>
                <c:pt idx="4">
                  <c:v>365319</c:v>
                </c:pt>
              </c:numCache>
            </c:numRef>
          </c:val>
          <c:smooth val="0"/>
        </c:ser>
        <c:dLbls>
          <c:showLegendKey val="0"/>
          <c:showVal val="1"/>
          <c:showCatName val="0"/>
          <c:showSerName val="0"/>
          <c:showPercent val="0"/>
          <c:showBubbleSize val="0"/>
        </c:dLbls>
        <c:marker val="1"/>
        <c:smooth val="0"/>
        <c:axId val="428316928"/>
        <c:axId val="428339200"/>
      </c:lineChart>
      <c:catAx>
        <c:axId val="428316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8339200"/>
        <c:crosses val="autoZero"/>
        <c:auto val="1"/>
        <c:lblAlgn val="ctr"/>
        <c:lblOffset val="100"/>
        <c:noMultiLvlLbl val="0"/>
      </c:catAx>
      <c:valAx>
        <c:axId val="428339200"/>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83169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专业技术职称工资水平对照图</a:t>
            </a:r>
          </a:p>
        </c:rich>
      </c:tx>
      <c:layout>
        <c:manualLayout>
          <c:xMode val="edge"/>
          <c:yMode val="edge"/>
          <c:x val="0.23486111111111099"/>
          <c:y val="6.0879629629629603E-2"/>
        </c:manualLayout>
      </c:layout>
      <c:overlay val="0"/>
      <c:spPr>
        <a:noFill/>
        <a:ln>
          <a:noFill/>
        </a:ln>
        <a:effectLst/>
      </c:spPr>
    </c:title>
    <c:autoTitleDeleted val="0"/>
    <c:plotArea>
      <c:layout>
        <c:manualLayout>
          <c:layoutTarget val="inner"/>
          <c:xMode val="edge"/>
          <c:yMode val="edge"/>
          <c:x val="8.9579566003616606E-2"/>
          <c:y val="0.121947376713408"/>
          <c:w val="0.88340867992766703"/>
          <c:h val="0.73269261068221203"/>
        </c:manualLayout>
      </c:layout>
      <c:lineChart>
        <c:grouping val="standard"/>
        <c:varyColors val="0"/>
        <c:ser>
          <c:idx val="0"/>
          <c:order val="0"/>
          <c:tx>
            <c:strRef>
              <c:f>'[表2-1（综合多个指标）.xlsx]2、专业技术职称工资（有复核及后续调整）'!$E$36</c:f>
              <c:strCache>
                <c:ptCount val="1"/>
                <c:pt idx="0">
                  <c:v>没有取得专业技术职称</c:v>
                </c:pt>
              </c:strCache>
            </c:strRef>
          </c:tx>
          <c:spPr>
            <a:ln w="28575" cap="rnd">
              <a:solidFill>
                <a:schemeClr val="accent1"/>
              </a:solidFill>
              <a:round/>
            </a:ln>
            <a:effectLst/>
          </c:spPr>
          <c:marker>
            <c:symbol val="none"/>
          </c:marker>
          <c:dLbls>
            <c:dLbl>
              <c:idx val="0"/>
              <c:layout>
                <c:manualLayout>
                  <c:x val="1.7066003616636499E-2"/>
                  <c:y val="6.459744761304550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640144665461104E-3"/>
                  <c:y val="7.05845281235228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85352622061483E-2"/>
                  <c:y val="6.66456593666299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093128390596701E-2"/>
                  <c:y val="6.7590987868284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330922242314603E-2"/>
                  <c:y val="3.60800378131400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'[表2-1（综合多个指标）.xlsx]2、专业技术职称工资（有复核及后续调整）'!$F$35:$J$35</c:f>
              <c:strCache>
                <c:ptCount val="5"/>
                <c:pt idx="0">
                  <c:v>低位数</c:v>
                </c:pt>
                <c:pt idx="1">
                  <c:v>下四分位数</c:v>
                </c:pt>
                <c:pt idx="2">
                  <c:v>中位数</c:v>
                </c:pt>
                <c:pt idx="3">
                  <c:v>上四分位数</c:v>
                </c:pt>
                <c:pt idx="4">
                  <c:v>高位数</c:v>
                </c:pt>
              </c:strCache>
            </c:strRef>
          </c:cat>
          <c:val>
            <c:numRef>
              <c:f>'[表2-1（综合多个指标）.xlsx]2、专业技术职称工资（有复核及后续调整）'!$F$36:$J$36</c:f>
              <c:numCache>
                <c:formatCode>0_ </c:formatCode>
                <c:ptCount val="5"/>
                <c:pt idx="0">
                  <c:v>35293</c:v>
                </c:pt>
                <c:pt idx="1">
                  <c:v>48250</c:v>
                </c:pt>
                <c:pt idx="2">
                  <c:v>69070</c:v>
                </c:pt>
                <c:pt idx="3">
                  <c:v>93183.39</c:v>
                </c:pt>
                <c:pt idx="4">
                  <c:v>125072.48</c:v>
                </c:pt>
              </c:numCache>
            </c:numRef>
          </c:val>
          <c:smooth val="0"/>
        </c:ser>
        <c:ser>
          <c:idx val="1"/>
          <c:order val="1"/>
          <c:tx>
            <c:strRef>
              <c:f>'[表2-1（综合多个指标）.xlsx]2、专业技术职称工资（有复核及后续调整）'!$E$37</c:f>
              <c:strCache>
                <c:ptCount val="1"/>
                <c:pt idx="0">
                  <c:v>初级职称</c:v>
                </c:pt>
              </c:strCache>
            </c:strRef>
          </c:tx>
          <c:spPr>
            <a:ln w="28575" cap="rnd">
              <a:solidFill>
                <a:schemeClr val="accent2"/>
              </a:solidFill>
              <a:round/>
            </a:ln>
            <a:effectLst/>
          </c:spPr>
          <c:marker>
            <c:symbol val="none"/>
          </c:marker>
          <c:dLbls>
            <c:dLbl>
              <c:idx val="0"/>
              <c:layout>
                <c:manualLayout>
                  <c:x val="-3.2888788426763099E-2"/>
                  <c:y val="4.09642350716874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0135623869801E-2"/>
                  <c:y val="6.08161336064282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562386980108499E-3"/>
                  <c:y val="1.9851898534740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562386980108499E-3"/>
                  <c:y val="1.18166062706790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5081374321881E-2"/>
                  <c:y val="1.7961241531432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'[表2-1（综合多个指标）.xlsx]2、专业技术职称工资（有复核及后续调整）'!$F$35:$J$35</c:f>
              <c:strCache>
                <c:ptCount val="5"/>
                <c:pt idx="0">
                  <c:v>低位数</c:v>
                </c:pt>
                <c:pt idx="1">
                  <c:v>下四分位数</c:v>
                </c:pt>
                <c:pt idx="2">
                  <c:v>中位数</c:v>
                </c:pt>
                <c:pt idx="3">
                  <c:v>上四分位数</c:v>
                </c:pt>
                <c:pt idx="4">
                  <c:v>高位数</c:v>
                </c:pt>
              </c:strCache>
            </c:strRef>
          </c:cat>
          <c:val>
            <c:numRef>
              <c:f>'[表2-1（综合多个指标）.xlsx]2、专业技术职称工资（有复核及后续调整）'!$F$37:$J$37</c:f>
              <c:numCache>
                <c:formatCode>0_ </c:formatCode>
                <c:ptCount val="5"/>
                <c:pt idx="0">
                  <c:v>40664.26</c:v>
                </c:pt>
                <c:pt idx="1">
                  <c:v>51619.199999999997</c:v>
                </c:pt>
                <c:pt idx="2">
                  <c:v>69875</c:v>
                </c:pt>
                <c:pt idx="3">
                  <c:v>100328.11</c:v>
                </c:pt>
                <c:pt idx="4">
                  <c:v>136229.32999999999</c:v>
                </c:pt>
              </c:numCache>
            </c:numRef>
          </c:val>
          <c:smooth val="0"/>
        </c:ser>
        <c:ser>
          <c:idx val="2"/>
          <c:order val="2"/>
          <c:tx>
            <c:strRef>
              <c:f>'[表2-1（综合多个指标）.xlsx]2、专业技术职称工资（有复核及后续调整）'!$E$38</c:f>
              <c:strCache>
                <c:ptCount val="1"/>
                <c:pt idx="0">
                  <c:v>中级职称</c:v>
                </c:pt>
              </c:strCache>
            </c:strRef>
          </c:tx>
          <c:spPr>
            <a:ln w="28575" cap="rnd">
              <a:solidFill>
                <a:schemeClr val="accent3"/>
              </a:solidFill>
              <a:round/>
            </a:ln>
            <a:effectLst/>
          </c:spPr>
          <c:marker>
            <c:symbol val="none"/>
          </c:marker>
          <c:dLbls>
            <c:dLbl>
              <c:idx val="0"/>
              <c:layout>
                <c:manualLayout>
                  <c:x val="1.4353526220614801E-2"/>
                  <c:y val="1.0871277769024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1202531645569601E-3"/>
                  <c:y val="1.29194895226090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0316455696203E-2"/>
                  <c:y val="1.29194895226090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8028933092224E-2"/>
                  <c:y val="6.570033086497560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512658227848097E-2"/>
                  <c:y val="4.67937608318891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'[表2-1（综合多个指标）.xlsx]2、专业技术职称工资（有复核及后续调整）'!$F$35:$J$35</c:f>
              <c:strCache>
                <c:ptCount val="5"/>
                <c:pt idx="0">
                  <c:v>低位数</c:v>
                </c:pt>
                <c:pt idx="1">
                  <c:v>下四分位数</c:v>
                </c:pt>
                <c:pt idx="2">
                  <c:v>中位数</c:v>
                </c:pt>
                <c:pt idx="3">
                  <c:v>上四分位数</c:v>
                </c:pt>
                <c:pt idx="4">
                  <c:v>高位数</c:v>
                </c:pt>
              </c:strCache>
            </c:strRef>
          </c:cat>
          <c:val>
            <c:numRef>
              <c:f>'[表2-1（综合多个指标）.xlsx]2、专业技术职称工资（有复核及后续调整）'!$F$38:$J$38</c:f>
              <c:numCache>
                <c:formatCode>0_ </c:formatCode>
                <c:ptCount val="5"/>
                <c:pt idx="0">
                  <c:v>54000</c:v>
                </c:pt>
                <c:pt idx="1">
                  <c:v>72125.16</c:v>
                </c:pt>
                <c:pt idx="2">
                  <c:v>106823</c:v>
                </c:pt>
                <c:pt idx="3">
                  <c:v>148573</c:v>
                </c:pt>
                <c:pt idx="4">
                  <c:v>193235</c:v>
                </c:pt>
              </c:numCache>
            </c:numRef>
          </c:val>
          <c:smooth val="0"/>
        </c:ser>
        <c:ser>
          <c:idx val="3"/>
          <c:order val="3"/>
          <c:tx>
            <c:strRef>
              <c:f>'[表2-1（综合多个指标）.xlsx]2、专业技术职称工资（有复核及后续调整）'!$E$39</c:f>
              <c:strCache>
                <c:ptCount val="1"/>
                <c:pt idx="0">
                  <c:v>高级职称</c:v>
                </c:pt>
              </c:strCache>
            </c:strRef>
          </c:tx>
          <c:spPr>
            <a:ln w="28575" cap="rnd">
              <a:solidFill>
                <a:schemeClr val="accent4"/>
              </a:solidFill>
              <a:round/>
            </a:ln>
            <a:effectLst/>
          </c:spPr>
          <c:marker>
            <c:symbol val="none"/>
          </c:marker>
          <c:dLbls>
            <c:dLbl>
              <c:idx val="0"/>
              <c:layout>
                <c:manualLayout>
                  <c:x val="-3.2775768535262199E-2"/>
                  <c:y val="2.7729636048526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676311030741396E-3"/>
                  <c:y val="4.17520088230659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0705244122966E-2"/>
                  <c:y val="5.08901843390578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4764918625678098E-3"/>
                  <c:y val="1.7803686781156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7811934900542496E-4"/>
                  <c:y val="2.28454387899795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'[表2-1（综合多个指标）.xlsx]2、专业技术职称工资（有复核及后续调整）'!$F$35:$J$35</c:f>
              <c:strCache>
                <c:ptCount val="5"/>
                <c:pt idx="0">
                  <c:v>低位数</c:v>
                </c:pt>
                <c:pt idx="1">
                  <c:v>下四分位数</c:v>
                </c:pt>
                <c:pt idx="2">
                  <c:v>中位数</c:v>
                </c:pt>
                <c:pt idx="3">
                  <c:v>上四分位数</c:v>
                </c:pt>
                <c:pt idx="4">
                  <c:v>高位数</c:v>
                </c:pt>
              </c:strCache>
            </c:strRef>
          </c:cat>
          <c:val>
            <c:numRef>
              <c:f>'[表2-1（综合多个指标）.xlsx]2、专业技术职称工资（有复核及后续调整）'!$F$39:$J$39</c:f>
              <c:numCache>
                <c:formatCode>0_ </c:formatCode>
                <c:ptCount val="5"/>
                <c:pt idx="0">
                  <c:v>45500</c:v>
                </c:pt>
                <c:pt idx="1">
                  <c:v>63098</c:v>
                </c:pt>
                <c:pt idx="2">
                  <c:v>96720.92</c:v>
                </c:pt>
                <c:pt idx="3">
                  <c:v>162525</c:v>
                </c:pt>
                <c:pt idx="4">
                  <c:v>207071.4</c:v>
                </c:pt>
              </c:numCache>
            </c:numRef>
          </c:val>
          <c:smooth val="0"/>
        </c:ser>
        <c:dLbls>
          <c:showLegendKey val="0"/>
          <c:showVal val="1"/>
          <c:showCatName val="0"/>
          <c:showSerName val="0"/>
          <c:showPercent val="0"/>
          <c:showBubbleSize val="0"/>
        </c:dLbls>
        <c:marker val="1"/>
        <c:smooth val="0"/>
        <c:axId val="423686144"/>
        <c:axId val="423687680"/>
      </c:lineChart>
      <c:catAx>
        <c:axId val="4236861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3687680"/>
        <c:crosses val="autoZero"/>
        <c:auto val="1"/>
        <c:lblAlgn val="ctr"/>
        <c:lblOffset val="100"/>
        <c:noMultiLvlLbl val="0"/>
      </c:catAx>
      <c:valAx>
        <c:axId val="423687680"/>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368614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职业技能等级工资价位对照图</a:t>
            </a:r>
          </a:p>
        </c:rich>
      </c:tx>
      <c:overlay val="0"/>
      <c:spPr>
        <a:noFill/>
        <a:ln>
          <a:noFill/>
        </a:ln>
        <a:effectLst/>
      </c:spPr>
    </c:title>
    <c:autoTitleDeleted val="0"/>
    <c:plotArea>
      <c:layout>
        <c:manualLayout>
          <c:layoutTarget val="inner"/>
          <c:xMode val="edge"/>
          <c:yMode val="edge"/>
          <c:x val="9.1916807195053393E-2"/>
          <c:y val="0.16677609980301999"/>
          <c:w val="0.88402473299606499"/>
          <c:h val="0.63795141168745895"/>
        </c:manualLayout>
      </c:layout>
      <c:lineChart>
        <c:grouping val="standard"/>
        <c:varyColors val="0"/>
        <c:ser>
          <c:idx val="0"/>
          <c:order val="0"/>
          <c:tx>
            <c:strRef>
              <c:f>'[表2-1（综合多个指标）.xlsx]3、职业技能工资'!$K$34</c:f>
              <c:strCache>
                <c:ptCount val="1"/>
                <c:pt idx="0">
                  <c:v>低位数</c:v>
                </c:pt>
              </c:strCache>
            </c:strRef>
          </c:tx>
          <c:spPr>
            <a:ln w="28575" cap="rnd">
              <a:solidFill>
                <a:schemeClr val="accent1"/>
              </a:solidFill>
              <a:round/>
            </a:ln>
            <a:effectLst/>
          </c:spPr>
          <c:marker>
            <c:symbol val="none"/>
          </c:marker>
          <c:dLbls>
            <c:dLbl>
              <c:idx val="0"/>
              <c:layout>
                <c:manualLayout>
                  <c:x val="2.8105677346824099E-3"/>
                  <c:y val="9.1267235718975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7453625632377698E-4"/>
                  <c:y val="8.84219741737797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4907251264755E-3"/>
                  <c:y val="9.1267235718975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8695896571107397E-4"/>
                  <c:y val="9.279929962792729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614952220348501E-3"/>
                  <c:y val="9.2580433355219996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0005621135469401E-2"/>
                  <c:y val="9.38936309914641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'[表2-1（综合多个指标）.xlsx]3、职业技能工资'!$J$35:$J$40</c:f>
              <c:strCache>
                <c:ptCount val="6"/>
                <c:pt idx="0">
                  <c:v>没有证书</c:v>
                </c:pt>
                <c:pt idx="1">
                  <c:v>初级技能</c:v>
                </c:pt>
                <c:pt idx="2">
                  <c:v>中级技能</c:v>
                </c:pt>
                <c:pt idx="3">
                  <c:v>高级技能</c:v>
                </c:pt>
                <c:pt idx="4">
                  <c:v>技师</c:v>
                </c:pt>
                <c:pt idx="5">
                  <c:v>高级技师</c:v>
                </c:pt>
              </c:strCache>
            </c:strRef>
          </c:cat>
          <c:val>
            <c:numRef>
              <c:f>'[表2-1（综合多个指标）.xlsx]3、职业技能工资'!$K$35:$K$40</c:f>
              <c:numCache>
                <c:formatCode>0_ </c:formatCode>
                <c:ptCount val="6"/>
                <c:pt idx="0">
                  <c:v>38400</c:v>
                </c:pt>
                <c:pt idx="1">
                  <c:v>36120</c:v>
                </c:pt>
                <c:pt idx="2">
                  <c:v>39870</c:v>
                </c:pt>
                <c:pt idx="3">
                  <c:v>39042.339999999997</c:v>
                </c:pt>
                <c:pt idx="4">
                  <c:v>39339</c:v>
                </c:pt>
                <c:pt idx="5">
                  <c:v>47815</c:v>
                </c:pt>
              </c:numCache>
            </c:numRef>
          </c:val>
          <c:smooth val="0"/>
        </c:ser>
        <c:ser>
          <c:idx val="1"/>
          <c:order val="1"/>
          <c:tx>
            <c:strRef>
              <c:f>'[表2-1（综合多个指标）.xlsx]3、职业技能工资'!$L$34</c:f>
              <c:strCache>
                <c:ptCount val="1"/>
                <c:pt idx="0">
                  <c:v>下四分位数</c:v>
                </c:pt>
              </c:strCache>
            </c:strRef>
          </c:tx>
          <c:spPr>
            <a:ln w="28575" cap="rnd">
              <a:solidFill>
                <a:schemeClr val="accent2"/>
              </a:solidFill>
              <a:round/>
            </a:ln>
            <a:effectLst/>
          </c:spPr>
          <c:marker>
            <c:symbol val="none"/>
          </c:marker>
          <c:dLbls>
            <c:dLbl>
              <c:idx val="0"/>
              <c:layout>
                <c:manualLayout>
                  <c:x val="3.4851039910061801E-3"/>
                  <c:y val="2.91092142700810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8695896571107397E-4"/>
                  <c:y val="3.72072663602540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7453625632377698E-4"/>
                  <c:y val="3.45808710877655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8105677346824099E-3"/>
                  <c:y val="3.5894068724009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360314783586301E-3"/>
                  <c:y val="2.49507550886409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1928049465992099E-2"/>
                  <c:y val="6.34712190851390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'[表2-1（综合多个指标）.xlsx]3、职业技能工资'!$J$35:$J$40</c:f>
              <c:strCache>
                <c:ptCount val="6"/>
                <c:pt idx="0">
                  <c:v>没有证书</c:v>
                </c:pt>
                <c:pt idx="1">
                  <c:v>初级技能</c:v>
                </c:pt>
                <c:pt idx="2">
                  <c:v>中级技能</c:v>
                </c:pt>
                <c:pt idx="3">
                  <c:v>高级技能</c:v>
                </c:pt>
                <c:pt idx="4">
                  <c:v>技师</c:v>
                </c:pt>
                <c:pt idx="5">
                  <c:v>高级技师</c:v>
                </c:pt>
              </c:strCache>
            </c:strRef>
          </c:cat>
          <c:val>
            <c:numRef>
              <c:f>'[表2-1（综合多个指标）.xlsx]3、职业技能工资'!$L$35:$L$40</c:f>
              <c:numCache>
                <c:formatCode>0_ </c:formatCode>
                <c:ptCount val="6"/>
                <c:pt idx="0">
                  <c:v>47405</c:v>
                </c:pt>
                <c:pt idx="1">
                  <c:v>47652.53</c:v>
                </c:pt>
                <c:pt idx="2">
                  <c:v>48369.63</c:v>
                </c:pt>
                <c:pt idx="3">
                  <c:v>49200</c:v>
                </c:pt>
                <c:pt idx="4">
                  <c:v>49962.04</c:v>
                </c:pt>
                <c:pt idx="5">
                  <c:v>68518.45</c:v>
                </c:pt>
              </c:numCache>
            </c:numRef>
          </c:val>
          <c:smooth val="0"/>
        </c:ser>
        <c:ser>
          <c:idx val="2"/>
          <c:order val="2"/>
          <c:tx>
            <c:strRef>
              <c:f>'[表2-1（综合多个指标）.xlsx]3、职业技能工资'!$M$34</c:f>
              <c:strCache>
                <c:ptCount val="1"/>
                <c:pt idx="0">
                  <c:v>中位数</c:v>
                </c:pt>
              </c:strCache>
            </c:strRef>
          </c:tx>
          <c:spPr>
            <a:ln w="28575" cap="rnd">
              <a:solidFill>
                <a:schemeClr val="accent3"/>
              </a:solidFill>
              <a:round/>
            </a:ln>
            <a:effectLst/>
          </c:spPr>
          <c:marker>
            <c:symbol val="none"/>
          </c:marker>
          <c:dLbls>
            <c:dLbl>
              <c:idx val="0"/>
              <c:layout>
                <c:manualLayout>
                  <c:x val="4.9465992130410296E-3"/>
                  <c:y val="2.07922959072007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49507550886409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6263952724885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75771503611293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59752670039348E-3"/>
                  <c:y val="2.60450864521778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7453625632377698E-4"/>
                  <c:y val="2.91092142700810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'[表2-1（综合多个指标）.xlsx]3、职业技能工资'!$J$35:$J$40</c:f>
              <c:strCache>
                <c:ptCount val="6"/>
                <c:pt idx="0">
                  <c:v>没有证书</c:v>
                </c:pt>
                <c:pt idx="1">
                  <c:v>初级技能</c:v>
                </c:pt>
                <c:pt idx="2">
                  <c:v>中级技能</c:v>
                </c:pt>
                <c:pt idx="3">
                  <c:v>高级技能</c:v>
                </c:pt>
                <c:pt idx="4">
                  <c:v>技师</c:v>
                </c:pt>
                <c:pt idx="5">
                  <c:v>高级技师</c:v>
                </c:pt>
              </c:strCache>
            </c:strRef>
          </c:cat>
          <c:val>
            <c:numRef>
              <c:f>'[表2-1（综合多个指标）.xlsx]3、职业技能工资'!$M$35:$M$40</c:f>
              <c:numCache>
                <c:formatCode>0_ </c:formatCode>
                <c:ptCount val="6"/>
                <c:pt idx="0">
                  <c:v>60510</c:v>
                </c:pt>
                <c:pt idx="1">
                  <c:v>59954.8</c:v>
                </c:pt>
                <c:pt idx="2">
                  <c:v>65208.89</c:v>
                </c:pt>
                <c:pt idx="3">
                  <c:v>62290</c:v>
                </c:pt>
                <c:pt idx="4">
                  <c:v>66401</c:v>
                </c:pt>
                <c:pt idx="5">
                  <c:v>78820</c:v>
                </c:pt>
              </c:numCache>
            </c:numRef>
          </c:val>
          <c:smooth val="0"/>
        </c:ser>
        <c:ser>
          <c:idx val="3"/>
          <c:order val="3"/>
          <c:tx>
            <c:strRef>
              <c:f>'[表2-1（综合多个指标）.xlsx]3、职业技能工资'!$N$34</c:f>
              <c:strCache>
                <c:ptCount val="1"/>
                <c:pt idx="0">
                  <c:v>上四分位数</c:v>
                </c:pt>
              </c:strCache>
            </c:strRef>
          </c:tx>
          <c:spPr>
            <a:ln w="28575" cap="rnd">
              <a:solidFill>
                <a:schemeClr val="accent4"/>
              </a:solidFill>
              <a:round/>
            </a:ln>
            <a:effectLst/>
          </c:spPr>
          <c:marker>
            <c:symbol val="none"/>
          </c:marker>
          <c:dLbls>
            <c:dLbl>
              <c:idx val="0"/>
              <c:layout>
                <c:manualLayout>
                  <c:x val="6.7453625632377698E-4"/>
                  <c:y val="2.21054935434450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614952220348501E-3"/>
                  <c:y val="3.30488071788137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614952220348501E-3"/>
                  <c:y val="3.30488071788136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47318888159334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7453625632377698E-4"/>
                  <c:y val="2.3418691179689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7453625632377698E-4"/>
                  <c:y val="2.47318888159334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'[表2-1（综合多个指标）.xlsx]3、职业技能工资'!$J$35:$J$40</c:f>
              <c:strCache>
                <c:ptCount val="6"/>
                <c:pt idx="0">
                  <c:v>没有证书</c:v>
                </c:pt>
                <c:pt idx="1">
                  <c:v>初级技能</c:v>
                </c:pt>
                <c:pt idx="2">
                  <c:v>中级技能</c:v>
                </c:pt>
                <c:pt idx="3">
                  <c:v>高级技能</c:v>
                </c:pt>
                <c:pt idx="4">
                  <c:v>技师</c:v>
                </c:pt>
                <c:pt idx="5">
                  <c:v>高级技师</c:v>
                </c:pt>
              </c:strCache>
            </c:strRef>
          </c:cat>
          <c:val>
            <c:numRef>
              <c:f>'[表2-1（综合多个指标）.xlsx]3、职业技能工资'!$N$35:$N$40</c:f>
              <c:numCache>
                <c:formatCode>0_ </c:formatCode>
                <c:ptCount val="6"/>
                <c:pt idx="0">
                  <c:v>77735.429999999993</c:v>
                </c:pt>
                <c:pt idx="1">
                  <c:v>85163</c:v>
                </c:pt>
                <c:pt idx="2">
                  <c:v>84529.07</c:v>
                </c:pt>
                <c:pt idx="3">
                  <c:v>82431.59</c:v>
                </c:pt>
                <c:pt idx="4">
                  <c:v>90240</c:v>
                </c:pt>
                <c:pt idx="5">
                  <c:v>97828.18</c:v>
                </c:pt>
              </c:numCache>
            </c:numRef>
          </c:val>
          <c:smooth val="0"/>
        </c:ser>
        <c:ser>
          <c:idx val="4"/>
          <c:order val="4"/>
          <c:tx>
            <c:strRef>
              <c:f>'[表2-1（综合多个指标）.xlsx]3、职业技能工资'!$O$34</c:f>
              <c:strCache>
                <c:ptCount val="1"/>
                <c:pt idx="0">
                  <c:v>高位数</c:v>
                </c:pt>
              </c:strCache>
            </c:strRef>
          </c:tx>
          <c:spPr>
            <a:ln w="28575" cap="rnd">
              <a:solidFill>
                <a:schemeClr val="accent5"/>
              </a:solidFill>
              <a:round/>
            </a:ln>
            <a:effectLst/>
          </c:spPr>
          <c:marker>
            <c:symbol val="none"/>
          </c:marker>
          <c:dLbls>
            <c:dLbl>
              <c:idx val="1"/>
              <c:layout>
                <c:manualLayout>
                  <c:x val="6.7453625632377698E-4"/>
                  <c:y val="2.6263952724885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7453625632377698E-4"/>
                  <c:y val="2.07922959072006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8695896571107397E-4"/>
                  <c:y val="1.79470343620048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0573429634493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7453625632377698E-4"/>
                  <c:y val="2.21054935434450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'[表2-1（综合多个指标）.xlsx]3、职业技能工资'!$J$35:$J$40</c:f>
              <c:strCache>
                <c:ptCount val="6"/>
                <c:pt idx="0">
                  <c:v>没有证书</c:v>
                </c:pt>
                <c:pt idx="1">
                  <c:v>初级技能</c:v>
                </c:pt>
                <c:pt idx="2">
                  <c:v>中级技能</c:v>
                </c:pt>
                <c:pt idx="3">
                  <c:v>高级技能</c:v>
                </c:pt>
                <c:pt idx="4">
                  <c:v>技师</c:v>
                </c:pt>
                <c:pt idx="5">
                  <c:v>高级技师</c:v>
                </c:pt>
              </c:strCache>
            </c:strRef>
          </c:cat>
          <c:val>
            <c:numRef>
              <c:f>'[表2-1（综合多个指标）.xlsx]3、职业技能工资'!$O$35:$O$40</c:f>
              <c:numCache>
                <c:formatCode>0_ </c:formatCode>
                <c:ptCount val="6"/>
                <c:pt idx="0">
                  <c:v>95912.6</c:v>
                </c:pt>
                <c:pt idx="1">
                  <c:v>127687.31</c:v>
                </c:pt>
                <c:pt idx="2">
                  <c:v>118908.85</c:v>
                </c:pt>
                <c:pt idx="3">
                  <c:v>102983.54</c:v>
                </c:pt>
                <c:pt idx="4">
                  <c:v>113689.76</c:v>
                </c:pt>
                <c:pt idx="5">
                  <c:v>123494.46</c:v>
                </c:pt>
              </c:numCache>
            </c:numRef>
          </c:val>
          <c:smooth val="0"/>
        </c:ser>
        <c:dLbls>
          <c:showLegendKey val="0"/>
          <c:showVal val="1"/>
          <c:showCatName val="0"/>
          <c:showSerName val="0"/>
          <c:showPercent val="0"/>
          <c:showBubbleSize val="0"/>
        </c:dLbls>
        <c:marker val="1"/>
        <c:smooth val="0"/>
        <c:axId val="427022976"/>
        <c:axId val="427053440"/>
      </c:lineChart>
      <c:catAx>
        <c:axId val="4270229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crossAx val="427053440"/>
        <c:crosses val="autoZero"/>
        <c:auto val="1"/>
        <c:lblAlgn val="ctr"/>
        <c:lblOffset val="100"/>
        <c:noMultiLvlLbl val="0"/>
      </c:catAx>
      <c:valAx>
        <c:axId val="427053440"/>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702297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18个行业工资价位对照表</a:t>
            </a:r>
          </a:p>
        </c:rich>
      </c:tx>
      <c:overlay val="0"/>
      <c:spPr>
        <a:noFill/>
        <a:ln>
          <a:noFill/>
        </a:ln>
        <a:effectLst/>
      </c:spPr>
    </c:title>
    <c:autoTitleDeleted val="0"/>
    <c:plotArea>
      <c:layout/>
      <c:barChart>
        <c:barDir val="bar"/>
        <c:grouping val="clustered"/>
        <c:varyColors val="0"/>
        <c:ser>
          <c:idx val="0"/>
          <c:order val="0"/>
          <c:tx>
            <c:strRef>
              <c:f>'[17个行业门类-各分位数值及极值筛选20220925.xlsx]18个行业工资价位对照表'!$F$1</c:f>
              <c:strCache>
                <c:ptCount val="1"/>
                <c:pt idx="0">
                  <c:v>低位数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'[17个行业门类-各分位数值及极值筛选20220925.xlsx]18个行业工资价位对照表'!$E$2:$E$19</c:f>
              <c:strCache>
                <c:ptCount val="18"/>
                <c:pt idx="0">
                  <c:v>采矿业</c:v>
                </c:pt>
                <c:pt idx="1">
                  <c:v>电力、热力、燃气和水生产和供应业</c:v>
                </c:pt>
                <c:pt idx="2">
                  <c:v>房地产业</c:v>
                </c:pt>
                <c:pt idx="3">
                  <c:v>建筑业</c:v>
                </c:pt>
                <c:pt idx="4">
                  <c:v>交通运输、仓储和邮政业</c:v>
                </c:pt>
                <c:pt idx="5">
                  <c:v>教育（非事业单位）</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'[17个行业门类-各分位数值及极值筛选20220925.xlsx]18个行业工资价位对照表'!$F$2:$F$19</c:f>
              <c:numCache>
                <c:formatCode>General</c:formatCode>
                <c:ptCount val="18"/>
                <c:pt idx="0">
                  <c:v>35025</c:v>
                </c:pt>
                <c:pt idx="1">
                  <c:v>50266</c:v>
                </c:pt>
                <c:pt idx="2">
                  <c:v>38000</c:v>
                </c:pt>
                <c:pt idx="3">
                  <c:v>42187</c:v>
                </c:pt>
                <c:pt idx="4">
                  <c:v>33815</c:v>
                </c:pt>
                <c:pt idx="5">
                  <c:v>29000</c:v>
                </c:pt>
                <c:pt idx="6">
                  <c:v>61760</c:v>
                </c:pt>
                <c:pt idx="7">
                  <c:v>30744</c:v>
                </c:pt>
                <c:pt idx="8">
                  <c:v>41857</c:v>
                </c:pt>
                <c:pt idx="9">
                  <c:v>34235</c:v>
                </c:pt>
                <c:pt idx="10">
                  <c:v>35614</c:v>
                </c:pt>
                <c:pt idx="11">
                  <c:v>37454</c:v>
                </c:pt>
                <c:pt idx="12">
                  <c:v>30000</c:v>
                </c:pt>
                <c:pt idx="13">
                  <c:v>30600</c:v>
                </c:pt>
                <c:pt idx="14">
                  <c:v>52680</c:v>
                </c:pt>
                <c:pt idx="15">
                  <c:v>40300</c:v>
                </c:pt>
                <c:pt idx="16">
                  <c:v>31500</c:v>
                </c:pt>
                <c:pt idx="17">
                  <c:v>29179</c:v>
                </c:pt>
              </c:numCache>
            </c:numRef>
          </c:val>
        </c:ser>
        <c:ser>
          <c:idx val="1"/>
          <c:order val="1"/>
          <c:tx>
            <c:strRef>
              <c:f>'[17个行业门类-各分位数值及极值筛选20220925.xlsx]18个行业工资价位对照表'!$G$1</c:f>
              <c:strCache>
                <c:ptCount val="1"/>
                <c:pt idx="0">
                  <c:v>下四分位数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'[17个行业门类-各分位数值及极值筛选20220925.xlsx]18个行业工资价位对照表'!$E$2:$E$19</c:f>
              <c:strCache>
                <c:ptCount val="18"/>
                <c:pt idx="0">
                  <c:v>采矿业</c:v>
                </c:pt>
                <c:pt idx="1">
                  <c:v>电力、热力、燃气和水生产和供应业</c:v>
                </c:pt>
                <c:pt idx="2">
                  <c:v>房地产业</c:v>
                </c:pt>
                <c:pt idx="3">
                  <c:v>建筑业</c:v>
                </c:pt>
                <c:pt idx="4">
                  <c:v>交通运输、仓储和邮政业</c:v>
                </c:pt>
                <c:pt idx="5">
                  <c:v>教育（非事业单位）</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'[17个行业门类-各分位数值及极值筛选20220925.xlsx]18个行业工资价位对照表'!$G$2:$G$19</c:f>
              <c:numCache>
                <c:formatCode>General</c:formatCode>
                <c:ptCount val="18"/>
                <c:pt idx="0">
                  <c:v>51707</c:v>
                </c:pt>
                <c:pt idx="1">
                  <c:v>61015</c:v>
                </c:pt>
                <c:pt idx="2">
                  <c:v>61077</c:v>
                </c:pt>
                <c:pt idx="3">
                  <c:v>55200</c:v>
                </c:pt>
                <c:pt idx="4">
                  <c:v>43675</c:v>
                </c:pt>
                <c:pt idx="5">
                  <c:v>33000</c:v>
                </c:pt>
                <c:pt idx="6">
                  <c:v>99090</c:v>
                </c:pt>
                <c:pt idx="7">
                  <c:v>39000</c:v>
                </c:pt>
                <c:pt idx="8">
                  <c:v>60000</c:v>
                </c:pt>
                <c:pt idx="9">
                  <c:v>45260</c:v>
                </c:pt>
                <c:pt idx="10">
                  <c:v>46836</c:v>
                </c:pt>
                <c:pt idx="11">
                  <c:v>46866</c:v>
                </c:pt>
                <c:pt idx="12">
                  <c:v>42000</c:v>
                </c:pt>
                <c:pt idx="13">
                  <c:v>42000</c:v>
                </c:pt>
                <c:pt idx="14">
                  <c:v>68400</c:v>
                </c:pt>
                <c:pt idx="15">
                  <c:v>48398</c:v>
                </c:pt>
                <c:pt idx="16">
                  <c:v>36000</c:v>
                </c:pt>
                <c:pt idx="17">
                  <c:v>35874</c:v>
                </c:pt>
              </c:numCache>
            </c:numRef>
          </c:val>
        </c:ser>
        <c:ser>
          <c:idx val="2"/>
          <c:order val="2"/>
          <c:tx>
            <c:strRef>
              <c:f>'[17个行业门类-各分位数值及极值筛选20220925.xlsx]18个行业工资价位对照表'!$H$1</c:f>
              <c:strCache>
                <c:ptCount val="1"/>
                <c:pt idx="0">
                  <c:v>中位数</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'[17个行业门类-各分位数值及极值筛选20220925.xlsx]18个行业工资价位对照表'!$E$2:$E$19</c:f>
              <c:strCache>
                <c:ptCount val="18"/>
                <c:pt idx="0">
                  <c:v>采矿业</c:v>
                </c:pt>
                <c:pt idx="1">
                  <c:v>电力、热力、燃气和水生产和供应业</c:v>
                </c:pt>
                <c:pt idx="2">
                  <c:v>房地产业</c:v>
                </c:pt>
                <c:pt idx="3">
                  <c:v>建筑业</c:v>
                </c:pt>
                <c:pt idx="4">
                  <c:v>交通运输、仓储和邮政业</c:v>
                </c:pt>
                <c:pt idx="5">
                  <c:v>教育（非事业单位）</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'[17个行业门类-各分位数值及极值筛选20220925.xlsx]18个行业工资价位对照表'!$H$2:$H$19</c:f>
              <c:numCache>
                <c:formatCode>General</c:formatCode>
                <c:ptCount val="18"/>
                <c:pt idx="0">
                  <c:v>59520</c:v>
                </c:pt>
                <c:pt idx="1">
                  <c:v>73728</c:v>
                </c:pt>
                <c:pt idx="2">
                  <c:v>98552</c:v>
                </c:pt>
                <c:pt idx="3">
                  <c:v>78178</c:v>
                </c:pt>
                <c:pt idx="4">
                  <c:v>56431</c:v>
                </c:pt>
                <c:pt idx="5">
                  <c:v>40664</c:v>
                </c:pt>
                <c:pt idx="6">
                  <c:v>130000</c:v>
                </c:pt>
                <c:pt idx="7">
                  <c:v>49800</c:v>
                </c:pt>
                <c:pt idx="8">
                  <c:v>76516</c:v>
                </c:pt>
                <c:pt idx="9">
                  <c:v>60600</c:v>
                </c:pt>
                <c:pt idx="10">
                  <c:v>60659</c:v>
                </c:pt>
                <c:pt idx="11">
                  <c:v>55848</c:v>
                </c:pt>
                <c:pt idx="12">
                  <c:v>48000</c:v>
                </c:pt>
                <c:pt idx="13">
                  <c:v>54274</c:v>
                </c:pt>
                <c:pt idx="14">
                  <c:v>86576</c:v>
                </c:pt>
                <c:pt idx="15">
                  <c:v>62788</c:v>
                </c:pt>
                <c:pt idx="16">
                  <c:v>45600</c:v>
                </c:pt>
                <c:pt idx="17">
                  <c:v>43299</c:v>
                </c:pt>
              </c:numCache>
            </c:numRef>
          </c:val>
        </c:ser>
        <c:ser>
          <c:idx val="3"/>
          <c:order val="3"/>
          <c:tx>
            <c:strRef>
              <c:f>'[17个行业门类-各分位数值及极值筛选20220925.xlsx]18个行业工资价位对照表'!$I$1</c:f>
              <c:strCache>
                <c:ptCount val="1"/>
                <c:pt idx="0">
                  <c:v>上四分位数</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'[17个行业门类-各分位数值及极值筛选20220925.xlsx]18个行业工资价位对照表'!$E$2:$E$19</c:f>
              <c:strCache>
                <c:ptCount val="18"/>
                <c:pt idx="0">
                  <c:v>采矿业</c:v>
                </c:pt>
                <c:pt idx="1">
                  <c:v>电力、热力、燃气和水生产和供应业</c:v>
                </c:pt>
                <c:pt idx="2">
                  <c:v>房地产业</c:v>
                </c:pt>
                <c:pt idx="3">
                  <c:v>建筑业</c:v>
                </c:pt>
                <c:pt idx="4">
                  <c:v>交通运输、仓储和邮政业</c:v>
                </c:pt>
                <c:pt idx="5">
                  <c:v>教育（非事业单位）</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'[17个行业门类-各分位数值及极值筛选20220925.xlsx]18个行业工资价位对照表'!$I$2:$I$19</c:f>
              <c:numCache>
                <c:formatCode>General</c:formatCode>
                <c:ptCount val="18"/>
                <c:pt idx="0">
                  <c:v>74183</c:v>
                </c:pt>
                <c:pt idx="1">
                  <c:v>104958</c:v>
                </c:pt>
                <c:pt idx="2">
                  <c:v>163600</c:v>
                </c:pt>
                <c:pt idx="3">
                  <c:v>127698</c:v>
                </c:pt>
                <c:pt idx="4">
                  <c:v>67781</c:v>
                </c:pt>
                <c:pt idx="5">
                  <c:v>58796</c:v>
                </c:pt>
                <c:pt idx="6">
                  <c:v>168127</c:v>
                </c:pt>
                <c:pt idx="7">
                  <c:v>62460</c:v>
                </c:pt>
                <c:pt idx="8">
                  <c:v>96201</c:v>
                </c:pt>
                <c:pt idx="9">
                  <c:v>79248</c:v>
                </c:pt>
                <c:pt idx="10">
                  <c:v>75623</c:v>
                </c:pt>
                <c:pt idx="11">
                  <c:v>82558</c:v>
                </c:pt>
                <c:pt idx="12">
                  <c:v>60000</c:v>
                </c:pt>
                <c:pt idx="13">
                  <c:v>68729</c:v>
                </c:pt>
                <c:pt idx="14">
                  <c:v>110113</c:v>
                </c:pt>
                <c:pt idx="15">
                  <c:v>81513</c:v>
                </c:pt>
                <c:pt idx="16">
                  <c:v>58551</c:v>
                </c:pt>
                <c:pt idx="17">
                  <c:v>58500</c:v>
                </c:pt>
              </c:numCache>
            </c:numRef>
          </c:val>
        </c:ser>
        <c:ser>
          <c:idx val="4"/>
          <c:order val="4"/>
          <c:tx>
            <c:strRef>
              <c:f>'[17个行业门类-各分位数值及极值筛选20220925.xlsx]18个行业工资价位对照表'!$J$1</c:f>
              <c:strCache>
                <c:ptCount val="1"/>
                <c:pt idx="0">
                  <c:v>高位数</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'[17个行业门类-各分位数值及极值筛选20220925.xlsx]18个行业工资价位对照表'!$E$2:$E$19</c:f>
              <c:strCache>
                <c:ptCount val="18"/>
                <c:pt idx="0">
                  <c:v>采矿业</c:v>
                </c:pt>
                <c:pt idx="1">
                  <c:v>电力、热力、燃气和水生产和供应业</c:v>
                </c:pt>
                <c:pt idx="2">
                  <c:v>房地产业</c:v>
                </c:pt>
                <c:pt idx="3">
                  <c:v>建筑业</c:v>
                </c:pt>
                <c:pt idx="4">
                  <c:v>交通运输、仓储和邮政业</c:v>
                </c:pt>
                <c:pt idx="5">
                  <c:v>教育（非事业单位）</c:v>
                </c:pt>
                <c:pt idx="6">
                  <c:v>金融业</c:v>
                </c:pt>
                <c:pt idx="7">
                  <c:v>居民服务、修理和其他服务业</c:v>
                </c:pt>
                <c:pt idx="8">
                  <c:v>科学研究和技术服务业</c:v>
                </c:pt>
                <c:pt idx="9">
                  <c:v>农、林、牧、渔业</c:v>
                </c:pt>
                <c:pt idx="10">
                  <c:v>批发和零售业</c:v>
                </c:pt>
                <c:pt idx="11">
                  <c:v>水利环境和公共设施管理业</c:v>
                </c:pt>
                <c:pt idx="12">
                  <c:v>卫生和社会工作</c:v>
                </c:pt>
                <c:pt idx="13">
                  <c:v>文化、体育和娱乐业</c:v>
                </c:pt>
                <c:pt idx="14">
                  <c:v>信息传输、软件和信息技术服务业</c:v>
                </c:pt>
                <c:pt idx="15">
                  <c:v>制造业</c:v>
                </c:pt>
                <c:pt idx="16">
                  <c:v>住宿和餐饮业</c:v>
                </c:pt>
                <c:pt idx="17">
                  <c:v>租赁和商务服务业</c:v>
                </c:pt>
              </c:strCache>
            </c:strRef>
          </c:cat>
          <c:val>
            <c:numRef>
              <c:f>'[17个行业门类-各分位数值及极值筛选20220925.xlsx]18个行业工资价位对照表'!$J$2:$J$19</c:f>
              <c:numCache>
                <c:formatCode>General</c:formatCode>
                <c:ptCount val="18"/>
                <c:pt idx="0">
                  <c:v>109707</c:v>
                </c:pt>
                <c:pt idx="1">
                  <c:v>148220</c:v>
                </c:pt>
                <c:pt idx="2">
                  <c:v>201333</c:v>
                </c:pt>
                <c:pt idx="3">
                  <c:v>184848</c:v>
                </c:pt>
                <c:pt idx="4">
                  <c:v>80132</c:v>
                </c:pt>
                <c:pt idx="5">
                  <c:v>69600</c:v>
                </c:pt>
                <c:pt idx="6">
                  <c:v>211026</c:v>
                </c:pt>
                <c:pt idx="7">
                  <c:v>72600</c:v>
                </c:pt>
                <c:pt idx="8">
                  <c:v>133406</c:v>
                </c:pt>
                <c:pt idx="9">
                  <c:v>114892</c:v>
                </c:pt>
                <c:pt idx="10">
                  <c:v>97929</c:v>
                </c:pt>
                <c:pt idx="11">
                  <c:v>109371</c:v>
                </c:pt>
                <c:pt idx="12">
                  <c:v>84000</c:v>
                </c:pt>
                <c:pt idx="13">
                  <c:v>93630</c:v>
                </c:pt>
                <c:pt idx="14">
                  <c:v>151488</c:v>
                </c:pt>
                <c:pt idx="15">
                  <c:v>102029</c:v>
                </c:pt>
                <c:pt idx="16">
                  <c:v>79048</c:v>
                </c:pt>
                <c:pt idx="17">
                  <c:v>78324</c:v>
                </c:pt>
              </c:numCache>
            </c:numRef>
          </c:val>
        </c:ser>
        <c:dLbls>
          <c:showLegendKey val="0"/>
          <c:showVal val="1"/>
          <c:showCatName val="0"/>
          <c:showSerName val="0"/>
          <c:showPercent val="0"/>
          <c:showBubbleSize val="0"/>
        </c:dLbls>
        <c:gapWidth val="182"/>
        <c:axId val="427116032"/>
        <c:axId val="427117568"/>
      </c:barChart>
      <c:catAx>
        <c:axId val="42711603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7117568"/>
        <c:crosses val="autoZero"/>
        <c:auto val="1"/>
        <c:lblAlgn val="ctr"/>
        <c:lblOffset val="100"/>
        <c:noMultiLvlLbl val="0"/>
      </c:catAx>
      <c:valAx>
        <c:axId val="427117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711603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企业规模工资水平对照图</a:t>
            </a:r>
          </a:p>
        </c:rich>
      </c:tx>
      <c:overlay val="0"/>
      <c:spPr>
        <a:noFill/>
        <a:ln>
          <a:noFill/>
        </a:ln>
        <a:effectLst/>
      </c:spPr>
    </c:title>
    <c:autoTitleDeleted val="0"/>
    <c:plotArea>
      <c:layout>
        <c:manualLayout>
          <c:layoutTarget val="inner"/>
          <c:xMode val="edge"/>
          <c:yMode val="edge"/>
          <c:x val="9.1813066942243698E-2"/>
          <c:y val="0.11817627325404099"/>
          <c:w val="0.88154782409002197"/>
          <c:h val="0.74129307715767001"/>
        </c:manualLayout>
      </c:layout>
      <c:lineChart>
        <c:grouping val="standard"/>
        <c:varyColors val="0"/>
        <c:ser>
          <c:idx val="0"/>
          <c:order val="0"/>
          <c:tx>
            <c:strRef>
              <c:f>'[表2-1（综合多个指标）.xlsx]2、企业规模工资'!$B$24</c:f>
              <c:strCache>
                <c:ptCount val="1"/>
                <c:pt idx="0">
                  <c:v>微型企业</c:v>
                </c:pt>
              </c:strCache>
            </c:strRef>
          </c:tx>
          <c:spPr>
            <a:ln w="28575" cap="rnd">
              <a:solidFill>
                <a:schemeClr val="accent1"/>
              </a:solidFill>
              <a:round/>
            </a:ln>
            <a:effectLst/>
          </c:spPr>
          <c:marker>
            <c:symbol val="none"/>
          </c:marker>
          <c:dLbls>
            <c:dLbl>
              <c:idx val="0"/>
              <c:layout>
                <c:manualLayout>
                  <c:x val="1.4467791939373101E-2"/>
                  <c:y val="6.34339737724916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8705936387644999E-3"/>
                  <c:y val="5.68770966758158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0899069927661E-2"/>
                  <c:y val="6.34339737724916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9750832472155E-2"/>
                  <c:y val="6.175663311985359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140314617062802E-2"/>
                  <c:y val="3.75114364135406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'[表2-1（综合多个指标）.xlsx]2、企业规模工资'!$C$23:$G$23</c:f>
              <c:strCache>
                <c:ptCount val="5"/>
                <c:pt idx="0">
                  <c:v>低位数</c:v>
                </c:pt>
                <c:pt idx="1">
                  <c:v>下四分位数</c:v>
                </c:pt>
                <c:pt idx="2">
                  <c:v>中位数</c:v>
                </c:pt>
                <c:pt idx="3">
                  <c:v>上四分位数</c:v>
                </c:pt>
                <c:pt idx="4">
                  <c:v>高位数</c:v>
                </c:pt>
              </c:strCache>
            </c:strRef>
          </c:cat>
          <c:val>
            <c:numRef>
              <c:f>'[表2-1（综合多个指标）.xlsx]2、企业规模工资'!$C$24:$G$24</c:f>
              <c:numCache>
                <c:formatCode>0_ </c:formatCode>
                <c:ptCount val="5"/>
                <c:pt idx="0">
                  <c:v>34402.400000000001</c:v>
                </c:pt>
                <c:pt idx="1">
                  <c:v>40664.26</c:v>
                </c:pt>
                <c:pt idx="2">
                  <c:v>54040.47</c:v>
                </c:pt>
                <c:pt idx="3">
                  <c:v>72080.740000000005</c:v>
                </c:pt>
                <c:pt idx="4">
                  <c:v>95921.62</c:v>
                </c:pt>
              </c:numCache>
            </c:numRef>
          </c:val>
          <c:smooth val="0"/>
        </c:ser>
        <c:ser>
          <c:idx val="1"/>
          <c:order val="1"/>
          <c:tx>
            <c:strRef>
              <c:f>'[表2-1（综合多个指标）.xlsx]2、企业规模工资'!$B$25</c:f>
              <c:strCache>
                <c:ptCount val="1"/>
                <c:pt idx="0">
                  <c:v>小型企业</c:v>
                </c:pt>
              </c:strCache>
            </c:strRef>
          </c:tx>
          <c:spPr>
            <a:ln w="28575" cap="rnd">
              <a:solidFill>
                <a:schemeClr val="accent2"/>
              </a:solidFill>
              <a:round/>
            </a:ln>
            <a:effectLst/>
          </c:spPr>
          <c:marker>
            <c:symbol val="none"/>
          </c:marker>
          <c:dLbls>
            <c:dLbl>
              <c:idx val="0"/>
              <c:layout>
                <c:manualLayout>
                  <c:x val="-4.0647605924905301E-2"/>
                  <c:y val="4.62031107044831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8165116546102E-3"/>
                  <c:y val="4.72705093016162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894247330347899E-4"/>
                  <c:y val="4.8032936870997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0376621885405904E-4"/>
                  <c:y val="5.10826471485208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154897232747697E-2"/>
                  <c:y val="3.36992985666361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'[表2-1（综合多个指标）.xlsx]2、企业规模工资'!$C$23:$G$23</c:f>
              <c:strCache>
                <c:ptCount val="5"/>
                <c:pt idx="0">
                  <c:v>低位数</c:v>
                </c:pt>
                <c:pt idx="1">
                  <c:v>下四分位数</c:v>
                </c:pt>
                <c:pt idx="2">
                  <c:v>中位数</c:v>
                </c:pt>
                <c:pt idx="3">
                  <c:v>上四分位数</c:v>
                </c:pt>
                <c:pt idx="4">
                  <c:v>高位数</c:v>
                </c:pt>
              </c:strCache>
            </c:strRef>
          </c:cat>
          <c:val>
            <c:numRef>
              <c:f>'[表2-1（综合多个指标）.xlsx]2、企业规模工资'!$C$25:$G$25</c:f>
              <c:numCache>
                <c:formatCode>0_ </c:formatCode>
                <c:ptCount val="5"/>
                <c:pt idx="0">
                  <c:v>36258.15</c:v>
                </c:pt>
                <c:pt idx="1">
                  <c:v>45350</c:v>
                </c:pt>
                <c:pt idx="2">
                  <c:v>59000</c:v>
                </c:pt>
                <c:pt idx="3">
                  <c:v>77312</c:v>
                </c:pt>
                <c:pt idx="4">
                  <c:v>109498</c:v>
                </c:pt>
              </c:numCache>
            </c:numRef>
          </c:val>
          <c:smooth val="0"/>
        </c:ser>
        <c:ser>
          <c:idx val="2"/>
          <c:order val="2"/>
          <c:tx>
            <c:strRef>
              <c:f>'[表2-1（综合多个指标）.xlsx]2、企业规模工资'!$B$26</c:f>
              <c:strCache>
                <c:ptCount val="1"/>
                <c:pt idx="0">
                  <c:v>中型企业</c:v>
                </c:pt>
              </c:strCache>
            </c:strRef>
          </c:tx>
          <c:spPr>
            <a:ln w="28575" cap="rnd">
              <a:solidFill>
                <a:schemeClr val="accent3"/>
              </a:solidFill>
              <a:round/>
            </a:ln>
            <a:effectLst/>
          </c:spPr>
          <c:marker>
            <c:symbol val="none"/>
          </c:marker>
          <c:dLbls>
            <c:dLbl>
              <c:idx val="0"/>
              <c:layout>
                <c:manualLayout>
                  <c:x val="-3.9154897232747697E-2"/>
                  <c:y val="2.89722476364745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286140773912E-2"/>
                  <c:y val="3.476669716376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1567344126765E-2"/>
                  <c:y val="2.50076242756938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9082558273051E-2"/>
                  <c:y val="2.30253125953033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3365483982088E-2"/>
                  <c:y val="4.2390972857578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'[表2-1（综合多个指标）.xlsx]2、企业规模工资'!$C$23:$G$23</c:f>
              <c:strCache>
                <c:ptCount val="5"/>
                <c:pt idx="0">
                  <c:v>低位数</c:v>
                </c:pt>
                <c:pt idx="1">
                  <c:v>下四分位数</c:v>
                </c:pt>
                <c:pt idx="2">
                  <c:v>中位数</c:v>
                </c:pt>
                <c:pt idx="3">
                  <c:v>上四分位数</c:v>
                </c:pt>
                <c:pt idx="4">
                  <c:v>高位数</c:v>
                </c:pt>
              </c:strCache>
            </c:strRef>
          </c:cat>
          <c:val>
            <c:numRef>
              <c:f>'[表2-1（综合多个指标）.xlsx]2、企业规模工资'!$C$26:$G$26</c:f>
              <c:numCache>
                <c:formatCode>0_ </c:formatCode>
                <c:ptCount val="5"/>
                <c:pt idx="0">
                  <c:v>37600</c:v>
                </c:pt>
                <c:pt idx="1">
                  <c:v>48166.12</c:v>
                </c:pt>
                <c:pt idx="2">
                  <c:v>61699.95</c:v>
                </c:pt>
                <c:pt idx="3">
                  <c:v>80415.759999999995</c:v>
                </c:pt>
                <c:pt idx="4">
                  <c:v>106318.47</c:v>
                </c:pt>
              </c:numCache>
            </c:numRef>
          </c:val>
          <c:smooth val="0"/>
        </c:ser>
        <c:ser>
          <c:idx val="3"/>
          <c:order val="3"/>
          <c:tx>
            <c:strRef>
              <c:f>'[表2-1（综合多个指标）.xlsx]2、企业规模工资'!$B$27</c:f>
              <c:strCache>
                <c:ptCount val="1"/>
                <c:pt idx="0">
                  <c:v>大型企业</c:v>
                </c:pt>
              </c:strCache>
            </c:strRef>
          </c:tx>
          <c:spPr>
            <a:ln w="28575" cap="rnd">
              <a:solidFill>
                <a:schemeClr val="accent4"/>
              </a:solidFill>
              <a:round/>
            </a:ln>
            <a:effectLst/>
          </c:spPr>
          <c:marker>
            <c:symbol val="none"/>
          </c:marker>
          <c:dLbls>
            <c:dLbl>
              <c:idx val="0"/>
              <c:layout>
                <c:manualLayout>
                  <c:x val="1.3778849466069599E-3"/>
                  <c:y val="1.44861238182372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793432081754499E-2"/>
                  <c:y val="1.52485513876182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883339074520601E-2"/>
                  <c:y val="2.7904849039341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2390630382363101E-2"/>
                  <c:y val="2.31777981091795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633023309220297E-3"/>
                  <c:y val="2.11954864287892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'[表2-1（综合多个指标）.xlsx]2、企业规模工资'!$C$23:$G$23</c:f>
              <c:strCache>
                <c:ptCount val="5"/>
                <c:pt idx="0">
                  <c:v>低位数</c:v>
                </c:pt>
                <c:pt idx="1">
                  <c:v>下四分位数</c:v>
                </c:pt>
                <c:pt idx="2">
                  <c:v>中位数</c:v>
                </c:pt>
                <c:pt idx="3">
                  <c:v>上四分位数</c:v>
                </c:pt>
                <c:pt idx="4">
                  <c:v>高位数</c:v>
                </c:pt>
              </c:strCache>
            </c:strRef>
          </c:cat>
          <c:val>
            <c:numRef>
              <c:f>'[表2-1（综合多个指标）.xlsx]2、企业规模工资'!$C$27:$G$27</c:f>
              <c:numCache>
                <c:formatCode>0_ </c:formatCode>
                <c:ptCount val="5"/>
                <c:pt idx="0">
                  <c:v>43819</c:v>
                </c:pt>
                <c:pt idx="1">
                  <c:v>50696</c:v>
                </c:pt>
                <c:pt idx="2">
                  <c:v>70849.429999999993</c:v>
                </c:pt>
                <c:pt idx="3">
                  <c:v>88900.31</c:v>
                </c:pt>
                <c:pt idx="4">
                  <c:v>113392.73</c:v>
                </c:pt>
              </c:numCache>
            </c:numRef>
          </c:val>
          <c:smooth val="0"/>
        </c:ser>
        <c:dLbls>
          <c:showLegendKey val="0"/>
          <c:showVal val="1"/>
          <c:showCatName val="0"/>
          <c:showSerName val="0"/>
          <c:showPercent val="0"/>
          <c:showBubbleSize val="0"/>
        </c:dLbls>
        <c:marker val="1"/>
        <c:smooth val="0"/>
        <c:axId val="428428288"/>
        <c:axId val="428458752"/>
      </c:lineChart>
      <c:catAx>
        <c:axId val="4284282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8458752"/>
        <c:crosses val="autoZero"/>
        <c:auto val="1"/>
        <c:lblAlgn val="ctr"/>
        <c:lblOffset val="100"/>
        <c:noMultiLvlLbl val="0"/>
      </c:catAx>
      <c:valAx>
        <c:axId val="428458752"/>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842828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学历工资水平对照图</a:t>
            </a:r>
          </a:p>
        </c:rich>
      </c:tx>
      <c:overlay val="0"/>
      <c:spPr>
        <a:noFill/>
        <a:ln>
          <a:noFill/>
        </a:ln>
        <a:effectLst/>
      </c:spPr>
    </c:title>
    <c:autoTitleDeleted val="0"/>
    <c:plotArea>
      <c:layout>
        <c:manualLayout>
          <c:layoutTarget val="inner"/>
          <c:xMode val="edge"/>
          <c:yMode val="edge"/>
          <c:x val="8.6533745601876502E-2"/>
          <c:y val="0.128588020574083"/>
          <c:w val="0.89000959590574702"/>
          <c:h val="0.718500082960013"/>
        </c:manualLayout>
      </c:layout>
      <c:lineChart>
        <c:grouping val="standard"/>
        <c:varyColors val="0"/>
        <c:ser>
          <c:idx val="0"/>
          <c:order val="0"/>
          <c:tx>
            <c:strRef>
              <c:f>'[表2-1（综合多个指标）.xlsx]3、员工学历工资'!$B$24</c:f>
              <c:strCache>
                <c:ptCount val="1"/>
                <c:pt idx="0">
                  <c:v>初中及以下</c:v>
                </c:pt>
              </c:strCache>
            </c:strRef>
          </c:tx>
          <c:spPr>
            <a:ln w="28575" cap="rnd">
              <a:solidFill>
                <a:schemeClr val="accent1"/>
              </a:solidFill>
              <a:round/>
            </a:ln>
            <a:effectLst/>
          </c:spPr>
          <c:marker>
            <c:symbol val="none"/>
          </c:marker>
          <c:dLbls>
            <c:dLbl>
              <c:idx val="0"/>
              <c:layout>
                <c:manualLayout>
                  <c:x val="2.02580232434161E-2"/>
                  <c:y val="7.234113157458109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972704979208905E-4"/>
                  <c:y val="7.433217189314750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516046486832298E-3"/>
                  <c:y val="7.03500912560146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3130397696983E-2"/>
                  <c:y val="6.37132901941264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052564239257898E-2"/>
                  <c:y val="5.5583208893313397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'[表2-1（综合多个指标）.xlsx]3、员工学历工资'!$C$23:$G$23</c:f>
              <c:strCache>
                <c:ptCount val="5"/>
                <c:pt idx="0">
                  <c:v>低位数</c:v>
                </c:pt>
                <c:pt idx="1">
                  <c:v>下四分位数</c:v>
                </c:pt>
                <c:pt idx="2">
                  <c:v>中位数</c:v>
                </c:pt>
                <c:pt idx="3">
                  <c:v>上四分位数</c:v>
                </c:pt>
                <c:pt idx="4">
                  <c:v>高位数</c:v>
                </c:pt>
              </c:strCache>
            </c:strRef>
          </c:cat>
          <c:val>
            <c:numRef>
              <c:f>'[表2-1（综合多个指标）.xlsx]3、员工学历工资'!$C$24:$G$24</c:f>
              <c:numCache>
                <c:formatCode>0_ </c:formatCode>
                <c:ptCount val="5"/>
                <c:pt idx="0">
                  <c:v>37124</c:v>
                </c:pt>
                <c:pt idx="1">
                  <c:v>46982</c:v>
                </c:pt>
                <c:pt idx="2">
                  <c:v>58601</c:v>
                </c:pt>
                <c:pt idx="3">
                  <c:v>74602.899999999994</c:v>
                </c:pt>
                <c:pt idx="4">
                  <c:v>89989.46</c:v>
                </c:pt>
              </c:numCache>
            </c:numRef>
          </c:val>
          <c:smooth val="0"/>
        </c:ser>
        <c:ser>
          <c:idx val="1"/>
          <c:order val="1"/>
          <c:tx>
            <c:strRef>
              <c:f>'[表2-1（综合多个指标）.xlsx]3、员工学历工资'!$B$25</c:f>
              <c:strCache>
                <c:ptCount val="1"/>
                <c:pt idx="0">
                  <c:v>高中、中专或技校</c:v>
                </c:pt>
              </c:strCache>
            </c:strRef>
          </c:tx>
          <c:spPr>
            <a:ln w="28575" cap="rnd">
              <a:solidFill>
                <a:schemeClr val="accent2"/>
              </a:solidFill>
              <a:round/>
            </a:ln>
            <a:effectLst/>
          </c:spPr>
          <c:marker>
            <c:symbol val="none"/>
          </c:marker>
          <c:dLbls>
            <c:dLbl>
              <c:idx val="0"/>
              <c:layout>
                <c:manualLayout>
                  <c:x val="-3.3585670114084698E-2"/>
                  <c:y val="5.85697693711631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2693250879624698E-2"/>
                  <c:y val="5.14352082296333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664036677684198E-2"/>
                  <c:y val="5.97312095569935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5666915449408E-2"/>
                  <c:y val="2.50539240086278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383622987525297E-2"/>
                  <c:y val="2.50539240086278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'[表2-1（综合多个指标）.xlsx]3、员工学历工资'!$C$23:$G$23</c:f>
              <c:strCache>
                <c:ptCount val="5"/>
                <c:pt idx="0">
                  <c:v>低位数</c:v>
                </c:pt>
                <c:pt idx="1">
                  <c:v>下四分位数</c:v>
                </c:pt>
                <c:pt idx="2">
                  <c:v>中位数</c:v>
                </c:pt>
                <c:pt idx="3">
                  <c:v>上四分位数</c:v>
                </c:pt>
                <c:pt idx="4">
                  <c:v>高位数</c:v>
                </c:pt>
              </c:strCache>
            </c:strRef>
          </c:cat>
          <c:val>
            <c:numRef>
              <c:f>'[表2-1（综合多个指标）.xlsx]3、员工学历工资'!$C$25:$G$25</c:f>
              <c:numCache>
                <c:formatCode>0_ </c:formatCode>
                <c:ptCount val="5"/>
                <c:pt idx="0">
                  <c:v>37816.629999999997</c:v>
                </c:pt>
                <c:pt idx="1">
                  <c:v>47250</c:v>
                </c:pt>
                <c:pt idx="2">
                  <c:v>61998.83</c:v>
                </c:pt>
                <c:pt idx="3">
                  <c:v>80660</c:v>
                </c:pt>
                <c:pt idx="4">
                  <c:v>101650.29</c:v>
                </c:pt>
              </c:numCache>
            </c:numRef>
          </c:val>
          <c:smooth val="0"/>
        </c:ser>
        <c:ser>
          <c:idx val="2"/>
          <c:order val="2"/>
          <c:tx>
            <c:strRef>
              <c:f>'[表2-1（综合多个指标）.xlsx]3、员工学历工资'!$B$26</c:f>
              <c:strCache>
                <c:ptCount val="1"/>
                <c:pt idx="0">
                  <c:v>大学专科</c:v>
                </c:pt>
              </c:strCache>
            </c:strRef>
          </c:tx>
          <c:spPr>
            <a:ln w="28575" cap="rnd">
              <a:solidFill>
                <a:schemeClr val="accent3"/>
              </a:solidFill>
              <a:round/>
            </a:ln>
            <a:effectLst/>
          </c:spPr>
          <c:marker>
            <c:symbol val="none"/>
          </c:marker>
          <c:dLbls>
            <c:dLbl>
              <c:idx val="0"/>
              <c:layout>
                <c:manualLayout>
                  <c:x val="-3.4332018338842099E-2"/>
                  <c:y val="3.5672805707648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655293741337E-3"/>
                  <c:y val="3.25203252032520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6363151721931992E-3"/>
                  <c:y val="2.3062883690061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4634822475743703E-3"/>
                  <c:y val="9.4574415131906397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'[表2-1（综合多个指标）.xlsx]3、员工学历工资'!$C$23:$G$23</c:f>
              <c:strCache>
                <c:ptCount val="5"/>
                <c:pt idx="0">
                  <c:v>低位数</c:v>
                </c:pt>
                <c:pt idx="1">
                  <c:v>下四分位数</c:v>
                </c:pt>
                <c:pt idx="2">
                  <c:v>中位数</c:v>
                </c:pt>
                <c:pt idx="3">
                  <c:v>上四分位数</c:v>
                </c:pt>
                <c:pt idx="4">
                  <c:v>高位数</c:v>
                </c:pt>
              </c:strCache>
            </c:strRef>
          </c:cat>
          <c:val>
            <c:numRef>
              <c:f>'[表2-1（综合多个指标）.xlsx]3、员工学历工资'!$C$26:$G$26</c:f>
              <c:numCache>
                <c:formatCode>0_ </c:formatCode>
                <c:ptCount val="5"/>
                <c:pt idx="0">
                  <c:v>42000</c:v>
                </c:pt>
                <c:pt idx="1">
                  <c:v>52893.120000000003</c:v>
                </c:pt>
                <c:pt idx="2">
                  <c:v>70744.38</c:v>
                </c:pt>
                <c:pt idx="3">
                  <c:v>97496.21</c:v>
                </c:pt>
                <c:pt idx="4">
                  <c:v>137452.37</c:v>
                </c:pt>
              </c:numCache>
            </c:numRef>
          </c:val>
          <c:smooth val="0"/>
        </c:ser>
        <c:ser>
          <c:idx val="3"/>
          <c:order val="3"/>
          <c:tx>
            <c:strRef>
              <c:f>'[表2-1（综合多个指标）.xlsx]3、员工学历工资'!$B$27</c:f>
              <c:strCache>
                <c:ptCount val="1"/>
                <c:pt idx="0">
                  <c:v>大学本科</c:v>
                </c:pt>
              </c:strCache>
            </c:strRef>
          </c:tx>
          <c:spPr>
            <a:ln w="28575" cap="rnd">
              <a:solidFill>
                <a:schemeClr val="accent4"/>
              </a:solidFill>
              <a:round/>
            </a:ln>
            <a:effectLst/>
          </c:spPr>
          <c:marker>
            <c:symbol val="none"/>
          </c:marker>
          <c:dLbls>
            <c:dLbl>
              <c:idx val="0"/>
              <c:layout>
                <c:manualLayout>
                  <c:x val="1.69527668194904E-2"/>
                  <c:y val="2.73768043802887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655293741337E-3"/>
                  <c:y val="1.8914883026381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860752745495301E-3"/>
                  <c:y val="1.99104031856645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913316984753201E-3"/>
                  <c:y val="1.99104031856645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60752745495301E-3"/>
                  <c:y val="2.6215364194458302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'[表2-1（综合多个指标）.xlsx]3、员工学历工资'!$C$23:$G$23</c:f>
              <c:strCache>
                <c:ptCount val="5"/>
                <c:pt idx="0">
                  <c:v>低位数</c:v>
                </c:pt>
                <c:pt idx="1">
                  <c:v>下四分位数</c:v>
                </c:pt>
                <c:pt idx="2">
                  <c:v>中位数</c:v>
                </c:pt>
                <c:pt idx="3">
                  <c:v>上四分位数</c:v>
                </c:pt>
                <c:pt idx="4">
                  <c:v>高位数</c:v>
                </c:pt>
              </c:strCache>
            </c:strRef>
          </c:cat>
          <c:val>
            <c:numRef>
              <c:f>'[表2-1（综合多个指标）.xlsx]3、员工学历工资'!$C$27:$G$27</c:f>
              <c:numCache>
                <c:formatCode>0_ </c:formatCode>
                <c:ptCount val="5"/>
                <c:pt idx="0">
                  <c:v>51290</c:v>
                </c:pt>
                <c:pt idx="1">
                  <c:v>68040.75</c:v>
                </c:pt>
                <c:pt idx="2">
                  <c:v>99854.25</c:v>
                </c:pt>
                <c:pt idx="3">
                  <c:v>146616.19</c:v>
                </c:pt>
                <c:pt idx="4">
                  <c:v>204509.29</c:v>
                </c:pt>
              </c:numCache>
            </c:numRef>
          </c:val>
          <c:smooth val="0"/>
        </c:ser>
        <c:ser>
          <c:idx val="4"/>
          <c:order val="4"/>
          <c:tx>
            <c:strRef>
              <c:f>'[表2-1（综合多个指标）.xlsx]3、员工学历工资'!$B$28</c:f>
              <c:strCache>
                <c:ptCount val="1"/>
                <c:pt idx="0">
                  <c:v>研究生（含博士、硕士）</c:v>
                </c:pt>
              </c:strCache>
            </c:strRef>
          </c:tx>
          <c:spPr>
            <a:ln w="28575" cap="rnd">
              <a:solidFill>
                <a:schemeClr val="accent5"/>
              </a:solidFill>
              <a:round/>
            </a:ln>
            <a:effectLst/>
          </c:spPr>
          <c:marker>
            <c:symbol val="none"/>
          </c:marker>
          <c:dLbls>
            <c:dLbl>
              <c:idx val="0"/>
              <c:layout>
                <c:manualLayout>
                  <c:x val="4.0516046486832298E-3"/>
                  <c:y val="1.6757922681267599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258023243416102E-3"/>
                  <c:y val="1.7753442840550901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5150868962576E-2"/>
                  <c:y val="9.4574415131906397E-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8977502932082E-2"/>
                  <c:y val="1.89148830263813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60752745495301E-3"/>
                  <c:y val="2.30628836900614E-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'[表2-1（综合多个指标）.xlsx]3、员工学历工资'!$C$23:$G$23</c:f>
              <c:strCache>
                <c:ptCount val="5"/>
                <c:pt idx="0">
                  <c:v>低位数</c:v>
                </c:pt>
                <c:pt idx="1">
                  <c:v>下四分位数</c:v>
                </c:pt>
                <c:pt idx="2">
                  <c:v>中位数</c:v>
                </c:pt>
                <c:pt idx="3">
                  <c:v>上四分位数</c:v>
                </c:pt>
                <c:pt idx="4">
                  <c:v>高位数</c:v>
                </c:pt>
              </c:strCache>
            </c:strRef>
          </c:cat>
          <c:val>
            <c:numRef>
              <c:f>'[表2-1（综合多个指标）.xlsx]3、员工学历工资'!$C$28:$G$28</c:f>
              <c:numCache>
                <c:formatCode>0_ </c:formatCode>
                <c:ptCount val="5"/>
                <c:pt idx="0">
                  <c:v>70166</c:v>
                </c:pt>
                <c:pt idx="1">
                  <c:v>99320.12</c:v>
                </c:pt>
                <c:pt idx="2">
                  <c:v>148876.67000000001</c:v>
                </c:pt>
                <c:pt idx="3">
                  <c:v>242488.42</c:v>
                </c:pt>
                <c:pt idx="4">
                  <c:v>371600</c:v>
                </c:pt>
              </c:numCache>
            </c:numRef>
          </c:val>
          <c:smooth val="0"/>
        </c:ser>
        <c:dLbls>
          <c:showLegendKey val="0"/>
          <c:showVal val="1"/>
          <c:showCatName val="0"/>
          <c:showSerName val="0"/>
          <c:showPercent val="0"/>
          <c:showBubbleSize val="0"/>
        </c:dLbls>
        <c:marker val="1"/>
        <c:smooth val="0"/>
        <c:axId val="428402560"/>
        <c:axId val="428404096"/>
      </c:lineChart>
      <c:catAx>
        <c:axId val="4284025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8404096"/>
        <c:crosses val="autoZero"/>
        <c:auto val="1"/>
        <c:lblAlgn val="ctr"/>
        <c:lblOffset val="100"/>
        <c:noMultiLvlLbl val="0"/>
      </c:catAx>
      <c:valAx>
        <c:axId val="428404096"/>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8402560"/>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自定义 8">
    <a:dk1>
      <a:sysClr val="windowText" lastClr="000000"/>
    </a:dk1>
    <a:lt1>
      <a:sysClr val="window" lastClr="FFFFFF"/>
    </a:lt1>
    <a:dk2>
      <a:srgbClr val="E44856"/>
    </a:dk2>
    <a:lt2>
      <a:srgbClr val="8D0F3E"/>
    </a:lt2>
    <a:accent1>
      <a:srgbClr val="055280"/>
    </a:accent1>
    <a:accent2>
      <a:srgbClr val="34B2E4"/>
    </a:accent2>
    <a:accent3>
      <a:srgbClr val="64D0D9"/>
    </a:accent3>
    <a:accent4>
      <a:srgbClr val="65DAAD"/>
    </a:accent4>
    <a:accent5>
      <a:srgbClr val="FFCD64"/>
    </a:accent5>
    <a:accent6>
      <a:srgbClr val="FE912A"/>
    </a:accent6>
    <a:hlink>
      <a:srgbClr val="5F5F5F"/>
    </a:hlink>
    <a:folHlink>
      <a:srgbClr val="919191"/>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41844-5A74-4157-92CA-3DAB757E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6201</Words>
  <Characters>35349</Characters>
  <Application>Microsoft Office Word</Application>
  <DocSecurity>0</DocSecurity>
  <Lines>294</Lines>
  <Paragraphs>82</Paragraphs>
  <ScaleCrop>false</ScaleCrop>
  <Company>Chinese ORG</Company>
  <LinksUpToDate>false</LinksUpToDate>
  <CharactersWithSpaces>41468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35348</dc:creator>
  <cp:lastModifiedBy>梁海容</cp:lastModifiedBy>
  <cp:revision>35</cp:revision>
  <cp:lastPrinted>2022-10-19T07:06:00Z</cp:lastPrinted>
  <dcterms:created xsi:type="dcterms:W3CDTF">2021-11-16T03:25:00Z</dcterms:created>
  <dcterms:modified xsi:type="dcterms:W3CDTF">2022-11-02T01:31:00Z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C5DE51D6C4CA4352974E199096D15497</vt:lpwstr>
  </property>
</Properties>
</file>