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480" w:line="576" w:lineRule="exact"/>
        <w:ind w:left="0" w:right="0" w:firstLine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附件</w:t>
      </w: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400" w:line="576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bookmark4"/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  <w:t>2022年羊城晚报手抄报创作大赛国际赛区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  <w:t>活动方案</w:t>
      </w:r>
      <w:bookmarkEnd w:id="0"/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4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为推动广东国际青少年交流，宣介绿色发展理念，积极服务 我省湾区建设，由广东省外办任指导单位，广东省友协与羊城晚 报报业集团共同主办的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>2022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广东国际青少年交流系列之羊城晚 报手抄报创作大赛国际赛区比赛（英文名：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2022 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en-US" w:eastAsia="en-US" w:bidi="en-US"/>
        </w:rPr>
        <w:t>GD Youth Link My Storyboard Competition）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将于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en-US" w:eastAsia="en-US" w:bidi="en-US"/>
        </w:rPr>
        <w:t>2022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年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en-US" w:eastAsia="en-US" w:bidi="en-US"/>
        </w:rPr>
        <w:t>5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月中旬正式线上启动。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4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本次比赛由广州、深圳、珠海、佛山、惠州、东莞、中山、 江门、肇庆等市友协共同担任协办单位，邀请广东省湾区九市及</w:t>
      </w:r>
      <w:bookmarkStart w:id="1" w:name="_GoBack"/>
      <w:bookmarkEnd w:id="1"/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其外国友城、友好交流城市、友好组织、友好学校所在城市的中外青少年积极参与，以“绿色发展零碳未来”为主题，创作手 抄报作品，并通过网上点亮“绿色发展地图”，向所有参与活动 的中外城市发送“环保生活小贴士”等系列活动积极宣介“碳达 峰”“碳中和”理念。比赛将结合我省湾区九市特色元素，策划 周边活动内容，开展外宣，推动大湾区绿色发展国际形象传播。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40" w:line="576" w:lineRule="exact"/>
        <w:ind w:left="0" w:right="0" w:firstLine="64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color w:val="000000"/>
          <w:spacing w:val="0"/>
          <w:w w:val="100"/>
          <w:position w:val="0"/>
          <w:shd w:val="clear" w:color="auto" w:fill="auto"/>
        </w:rPr>
        <w:t>一、组织机构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4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指导单位：广东省外办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4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主办单位：广东省人民对外友好协会、羊城晚报报业集团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4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协办单位：广州、深圳、珠海、佛山、惠州、东莞、中山、 江门、肇庆市友协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4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color w:val="000000"/>
          <w:spacing w:val="0"/>
          <w:w w:val="100"/>
          <w:position w:val="0"/>
          <w:shd w:val="clear" w:color="auto" w:fill="auto"/>
        </w:rPr>
        <w:t>二、大赛内容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400" w:line="576" w:lineRule="exact"/>
        <w:ind w:left="0" w:right="0" w:firstLine="78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（一）大赛专题网页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8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羊城晚报将在赛事官方微信号（“羊城活动派”）设置大赛 专题网页。网页包括“活动展示”（含往届和本届获奖作品、礼 品、宣传视频等）、“报名端口” （链接作品上传路径）、“手抄报创作培训”、“活动动态”、“友好交流” “后台管理”等 功能板块。同时，网页关联赛事官方投稿邮箱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HYPERLINK "mailto:ycwbhdp@163.com"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en-US" w:eastAsia="en-US" w:bidi="en-US"/>
        </w:rPr>
        <w:t>ycwbhdp@163.com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en-US" w:eastAsia="en-US" w:bidi="en-US"/>
        </w:rPr>
        <w:t xml:space="preserve"> 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实现选手可线上双渠道报名参赛。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8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此外，选手可通过专题网页查询作品审核状态与获奖情况，优化大赛双向信息反馈，提升选手的参与感，扩大赛事品牌知名 度。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82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（二）国际互动环节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8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color w:val="000000"/>
          <w:spacing w:val="0"/>
          <w:w w:val="100"/>
          <w:position w:val="0"/>
          <w:shd w:val="clear" w:color="auto" w:fill="auto"/>
        </w:rPr>
        <w:t>活动设想：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为增强活动互动感，该专题网页将呈现“绿色， 点亮世界”动态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en-US" w:eastAsia="en-US" w:bidi="en-US"/>
        </w:rPr>
        <w:t xml:space="preserve">H5 </w:t>
      </w:r>
      <w:r>
        <w:rPr>
          <w:rFonts w:hint="default" w:ascii="Times New Roman" w:hAnsi="Times New Roman" w:cs="Times New Roman"/>
          <w:b/>
          <w:bCs/>
          <w:color w:val="000000"/>
          <w:spacing w:val="0"/>
          <w:w w:val="100"/>
          <w:position w:val="0"/>
          <w:shd w:val="clear" w:color="auto" w:fill="auto"/>
        </w:rPr>
        <w:t>（</w:t>
      </w:r>
      <w:r>
        <w:rPr>
          <w:rFonts w:hint="default" w:ascii="Times New Roman" w:hAnsi="Times New Roman" w:cs="Times New Roman"/>
          <w:b w:val="0"/>
          <w:bCs w:val="0"/>
          <w:color w:val="000000"/>
          <w:spacing w:val="0"/>
          <w:w w:val="100"/>
          <w:position w:val="0"/>
          <w:shd w:val="clear" w:color="auto" w:fill="auto"/>
        </w:rPr>
        <w:t>即</w:t>
      </w:r>
      <w:r>
        <w:rPr>
          <w:rFonts w:hint="default" w:ascii="Times New Roman" w:hAnsi="Times New Roman" w:cs="Times New Roman"/>
          <w:b/>
          <w:bCs/>
          <w:color w:val="000000"/>
          <w:spacing w:val="0"/>
          <w:w w:val="100"/>
          <w:position w:val="0"/>
          <w:shd w:val="clear" w:color="auto" w:fill="auto"/>
        </w:rPr>
        <w:t>，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绿色发展地图）。中外青少年、友好 人士将通过发送以湾区九市市花为基础设计的环保生活小贴士， 在绿色发展地图中点亮湾区九市、外国友城以及香港、澳门等城 市。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8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color w:val="000000"/>
          <w:spacing w:val="0"/>
          <w:w w:val="100"/>
          <w:position w:val="0"/>
          <w:shd w:val="clear" w:color="auto" w:fill="auto"/>
        </w:rPr>
        <w:t>目的：</w:t>
      </w:r>
      <w:r>
        <w:rPr>
          <w:rFonts w:hint="default" w:ascii="Times New Roman" w:hAnsi="Times New Roman" w:cs="Times New Roman"/>
          <w:b w:val="0"/>
          <w:bCs w:val="0"/>
          <w:color w:val="000000"/>
          <w:spacing w:val="0"/>
          <w:w w:val="100"/>
          <w:position w:val="0"/>
          <w:shd w:val="clear" w:color="auto" w:fill="auto"/>
        </w:rPr>
        <w:t>该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环节旨在提升中外友好人士、青少年的活动参与感， 尤其是提升参赛青少年积极性，发动他们积极参与对环保主题的 宣传、对个人参赛作品的宣传和对所在城市的宣传。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80" w:line="576" w:lineRule="exact"/>
        <w:ind w:left="0" w:right="0" w:firstLine="68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color w:val="000000"/>
          <w:spacing w:val="0"/>
          <w:w w:val="100"/>
          <w:position w:val="0"/>
          <w:shd w:val="clear" w:color="auto" w:fill="auto"/>
        </w:rPr>
        <w:t>点亮流程：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中外青少年提交手抄报作品完成后，网页将提供 “绿色，点亮世界”二维码和链接。扫二维码或点进链接，青少 年选择一条环保生活小贴士，发往所有参与活动的中外城市。完成发送后，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en-US" w:eastAsia="en-US" w:bidi="en-US"/>
        </w:rPr>
        <w:t>H5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将自动生成一张即时的“绿色发展地图”，可供 选手个人保存纪念或作为个人参赛海报由选手在社交平台上发 布。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4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 xml:space="preserve">此外，非参赛人员亦可通过访问比赛网页或扫描大赛海报, 进入“绿色，点亮世界” 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en-US" w:eastAsia="en-US" w:bidi="en-US"/>
        </w:rPr>
        <w:t>H5,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参与发送“环保生活小贴士”，点 亮绿色发展地图。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78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（三）大赛评审过程和奖项设置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4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color w:val="000000"/>
          <w:spacing w:val="0"/>
          <w:w w:val="100"/>
          <w:position w:val="0"/>
          <w:shd w:val="clear" w:color="auto" w:fill="auto"/>
        </w:rPr>
        <w:t>评审过程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：大赛由羊城晚报手抄报大赛组委会进行初筛，羊 晚专业评审组进行二审，省友协邀请湾区九市友协代表参与最终 评审。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4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color w:val="000000"/>
          <w:spacing w:val="0"/>
          <w:w w:val="100"/>
          <w:position w:val="0"/>
          <w:shd w:val="clear" w:color="auto" w:fill="auto"/>
        </w:rPr>
        <w:t>奖项设置：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大赛设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>9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个奖项，拟由湾区九市以当地非遗或地 方标志命名（例如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en-US" w:eastAsia="en-US" w:bidi="en-US"/>
        </w:rPr>
        <w:t>GD Youth Link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小五羊奖或小南狮奖），每市 选出中外各十幅获奖作品（可根据中外实际报名比例灵活调整中 外获奖比例，每市获奖名额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>20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人以内）。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4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color w:val="000000"/>
          <w:spacing w:val="0"/>
          <w:w w:val="100"/>
          <w:position w:val="0"/>
          <w:shd w:val="clear" w:color="auto" w:fill="auto"/>
        </w:rPr>
        <w:t>奖品：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获奖者将获证书和奖品，其指导老师获证书，获奖作 品将在比赛网页进行展示；进入初选的参与者将获参与证书。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4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color w:val="000000"/>
          <w:spacing w:val="0"/>
          <w:w w:val="100"/>
          <w:position w:val="0"/>
          <w:shd w:val="clear" w:color="auto" w:fill="auto"/>
        </w:rPr>
        <w:t>获奖查询：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根据活动公告，选手可在大赛网络平台查询获奖 情况以及奖品、证书发放情况。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4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color w:val="000000"/>
          <w:spacing w:val="0"/>
          <w:w w:val="100"/>
          <w:position w:val="0"/>
          <w:shd w:val="clear" w:color="auto" w:fill="auto"/>
        </w:rPr>
        <w:t>三、活动规则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78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（一）比赛主题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20" w:line="576" w:lineRule="exact"/>
        <w:ind w:left="0" w:right="0" w:firstLine="64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以“绿色发展 零碳未来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en-US" w:eastAsia="en-US" w:bidi="en-US"/>
        </w:rPr>
        <w:t xml:space="preserve">（the Green Future） 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>”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为主题，以 相关知识、科技、人物故事为出发点，结合手抄报的特点，鼓励 中外青少年在创作过程中观察生活，了解“碳达峰” “碳中和” “零碳”等新概念，畅想“零碳新生活”。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78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（二）参赛群体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4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广东省湾区九市及其外国友城、友好交流城市、友好组织、 友好学校所在地区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>6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至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>18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岁青少年。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78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（三）参赛方式</w:t>
      </w:r>
    </w:p>
    <w:p>
      <w:pPr>
        <w:pStyle w:val="1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>围绕大赛主题原创一份手抄报，通过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 xml:space="preserve">2022 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GD Youth Link My Storyboard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>赛事官方微信“羊城活动派”的专题网页或赛事官 方邮箱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ycwbhdp@163.com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>投稿,于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pacing w:val="0"/>
          <w:w w:val="100"/>
          <w:position w:val="0"/>
          <w:sz w:val="34"/>
          <w:szCs w:val="34"/>
          <w:shd w:val="clear" w:color="auto" w:fill="auto"/>
        </w:rPr>
        <w:t>9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>月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pacing w:val="0"/>
          <w:w w:val="100"/>
          <w:position w:val="0"/>
          <w:sz w:val="34"/>
          <w:szCs w:val="34"/>
          <w:shd w:val="clear" w:color="auto" w:fill="auto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>日前截止。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82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（四）作品要求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6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作品须要素齐全，含报头（自拟题目）、插图、文字三部分。 文稿部分要求排入文章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>3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篇以上，其中版面头条作品须原创；插 图与文字均要求手工绘制和书写。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6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用纸规格统一为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en-US" w:eastAsia="en-US" w:bidi="en-US"/>
        </w:rPr>
        <w:t>A4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或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en-US" w:eastAsia="en-US" w:bidi="en-US"/>
        </w:rPr>
        <w:t>A3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 xml:space="preserve">白纸，以照片方式提交，格式为 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en-US" w:eastAsia="en-US" w:bidi="en-US"/>
        </w:rPr>
        <w:t>JPEG,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像素不低于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>3600 X2400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6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每个作品作者不超过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>2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人，指导老师不超过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>2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人。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6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参赛作品须是参赛者原创、未公开发表作品，不得抄袭、盗 用他人作品。若发生版权纠纷，参赛者需承担全责。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60" w:line="576" w:lineRule="exact"/>
        <w:ind w:left="0" w:right="0" w:firstLine="66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注意：所有参评作品概不退稿。主办单位对获奖作品享有包 括但不限于书籍、报刊、杂志、影视、网络等相关媒体出版、发 表的著作使用权，对被采用的作品不再另行支付稿酬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en-US" w:eastAsia="en-US" w:bidi="en-US"/>
        </w:rPr>
        <w:t>L</w:t>
      </w:r>
    </w:p>
    <w:p>
      <w:pPr>
        <w:pStyle w:val="1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504" w:right="0" w:firstLine="0"/>
        <w:jc w:val="left"/>
        <w:textAlignment w:val="auto"/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</w:pPr>
    </w:p>
    <w:p>
      <w:pPr>
        <w:pStyle w:val="1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504" w:right="0" w:firstLine="0"/>
        <w:jc w:val="left"/>
        <w:textAlignment w:val="auto"/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</w:pPr>
    </w:p>
    <w:p>
      <w:pPr>
        <w:pStyle w:val="1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504" w:right="0" w:firstLine="0"/>
        <w:jc w:val="left"/>
        <w:textAlignment w:val="auto"/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</w:pPr>
    </w:p>
    <w:p>
      <w:pPr>
        <w:pStyle w:val="1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504" w:right="0" w:firstLine="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四、活动工作安排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60"/>
        <w:gridCol w:w="1812"/>
        <w:gridCol w:w="5"/>
        <w:gridCol w:w="5405"/>
        <w:gridCol w:w="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5" w:type="dxa"/>
          <w:trHeight w:val="632" w:hRule="exac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</w:rPr>
              <w:t>阶段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56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</w:rPr>
              <w:t>时间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</w:rPr>
              <w:t>工作安排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5" w:type="dxa"/>
          <w:trHeight w:val="2371" w:hRule="exac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活动筹备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egoe UI" w:cs="Times New Roman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>4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月底一</w:t>
            </w:r>
            <w:r>
              <w:rPr>
                <w:rFonts w:hint="default" w:ascii="Times New Roman" w:hAnsi="Times New Roman" w:eastAsia="Segoe UI" w:cs="Times New Roman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5 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月初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搭建专题网页，在赛事官方微信账号“羊 城活动派”增设大赛专属栏目。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搭建绿色发展地图（动态</w:t>
            </w:r>
            <w:r>
              <w:rPr>
                <w:rFonts w:hint="default" w:ascii="Times New Roman" w:hAnsi="Times New Roman" w:eastAsia="Segoe UI" w:cs="Times New Roman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  <w:lang w:val="en-US" w:eastAsia="en-US" w:bidi="en-US"/>
              </w:rPr>
              <w:t>H5）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模版。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发函请湾区九市邀请外国友好城市、友好 组织、友好学校发动两地青少年。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大赛宣传海报推出。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5" w:type="dxa"/>
          <w:trHeight w:val="2051" w:hRule="exac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200" w:right="0" w:hanging="20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egoe UI" w:cs="Times New Roman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月中旬 （具体日期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待定）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8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大赛启动：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8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专题网页搭建完毕并正式启用。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8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大赛作品征集海报推出。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8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绿色发展地图推出。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48" w:hRule="exac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赛事宣传 及征稿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egoe UI" w:cs="Times New Roman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月中至</w:t>
            </w:r>
            <w:r>
              <w:rPr>
                <w:rFonts w:hint="default" w:ascii="Times New Roman" w:hAnsi="Times New Roman" w:eastAsia="Segoe UI" w:cs="Times New Roman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9 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月</w:t>
            </w:r>
            <w:r>
              <w:rPr>
                <w:rFonts w:hint="default" w:ascii="Times New Roman" w:hAnsi="Times New Roman" w:eastAsia="Segoe UI" w:cs="Times New Roman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日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中外青少年可登录网页了解比赛规则，观 看培训视频，参与比赛。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参加“绿色，点亮世界”活动，分送环保 生活小贴士，点亮绿色发展地图。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活动不定期制作推出中期宣传海报，配套 宣传在网络平台及羊城派</w:t>
            </w:r>
            <w:r>
              <w:rPr>
                <w:rFonts w:hint="default" w:ascii="Times New Roman" w:hAnsi="Times New Roman" w:eastAsia="Segoe UI" w:cs="Times New Roman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  <w:lang w:val="en-US" w:eastAsia="en-US" w:bidi="en-US"/>
              </w:rPr>
              <w:t>APP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推出。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95" w:hRule="exac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评审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egoe UI" w:cs="Times New Roman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>9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月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6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投稿作品初筛。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6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根据版面设计与文字内容进行专业评选。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6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终审请省友协、</w:t>
            </w:r>
            <w:r>
              <w:rPr>
                <w:rFonts w:hint="default" w:ascii="Times New Roman" w:hAnsi="Times New Roman" w:eastAsia="Segoe UI" w:cs="Times New Roman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>9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市友协代表参与。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1" w:hRule="exact"/>
          <w:jc w:val="center"/>
        </w:trPr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奖项公布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egoe UI" w:cs="Times New Roman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月第二周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线上公布国际赛区获奖选手名单 与国内赛区共同举办颁奖礼。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5" w:hRule="exact"/>
          <w:jc w:val="center"/>
        </w:trPr>
        <w:tc>
          <w:tcPr>
            <w:tcW w:w="1360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egoe UI" w:cs="Times New Roman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一</w:t>
            </w:r>
            <w:r>
              <w:rPr>
                <w:rFonts w:hint="default" w:ascii="Times New Roman" w:hAnsi="Times New Roman" w:eastAsia="Segoe UI" w:cs="Times New Roman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  <w:lang w:val="en-US" w:eastAsia="en-US" w:bidi="en-US"/>
              </w:rPr>
              <w:t>11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月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76" w:lineRule="exact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hd w:val="clear" w:color="auto" w:fill="auto"/>
              </w:rPr>
              <w:t>赛事奖品、证书寄送。</w:t>
            </w:r>
          </w:p>
        </w:tc>
      </w:tr>
    </w:tbl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58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color w:val="000000"/>
          <w:spacing w:val="0"/>
          <w:w w:val="100"/>
          <w:position w:val="0"/>
          <w:shd w:val="clear" w:color="auto" w:fill="auto"/>
        </w:rPr>
        <w:t>五、奖品设计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76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（一）纪念地图折页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58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折页内容展示活动简介、创意邮票、感谢信。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76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（二）赛事系列徽章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58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一套</w:t>
      </w: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>3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款的徽章样式，体现低碳环保、友好交流的大赛理念。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76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（三）赛事系列明信片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58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挑选部分优秀作品制作成赛事明信片。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color w:val="000000"/>
          <w:spacing w:val="0"/>
          <w:w w:val="100"/>
          <w:position w:val="0"/>
          <w:shd w:val="clear" w:color="auto" w:fill="auto"/>
        </w:rPr>
        <w:t>六、赛事费用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6" w:lineRule="exact"/>
        <w:ind w:left="0" w:right="0" w:firstLine="6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egoe UI" w:cs="Times New Roman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>2022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hd w:val="clear" w:color="auto" w:fill="auto"/>
        </w:rPr>
        <w:t>手抄报国际赛区赛事组织执行费用由羊城晚报报业集 团与其活动战略合作伙伴共同解决。</w:t>
      </w:r>
    </w:p>
    <w:sectPr>
      <w:footnotePr>
        <w:numFmt w:val="decimal"/>
      </w:footnotePr>
      <w:pgSz w:w="11900" w:h="16840"/>
      <w:pgMar w:top="2098" w:right="1474" w:bottom="1984" w:left="1587" w:header="1440" w:footer="1268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3E3841B2"/>
    <w:rsid w:val="FF3F50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等线" w:hAnsi="等线" w:eastAsia="等线" w:cs="等线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qFormat/>
    <w:uiPriority w:val="0"/>
    <w:rPr>
      <w:rFonts w:ascii="等线" w:hAnsi="等线" w:eastAsia="等线" w:cs="等线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标题 #1_"/>
    <w:basedOn w:val="3"/>
    <w:link w:val="5"/>
    <w:qFormat/>
    <w:uiPriority w:val="0"/>
    <w:rPr>
      <w:rFonts w:ascii="宋体" w:hAnsi="宋体" w:eastAsia="宋体" w:cs="宋体"/>
      <w:color w:val="EB4454"/>
      <w:sz w:val="64"/>
      <w:szCs w:val="64"/>
      <w:u w:val="none"/>
      <w:lang w:val="zh-CN" w:eastAsia="zh-CN" w:bidi="zh-CN"/>
    </w:rPr>
  </w:style>
  <w:style w:type="paragraph" w:customStyle="1" w:styleId="5">
    <w:name w:val="标题 #1"/>
    <w:basedOn w:val="1"/>
    <w:link w:val="4"/>
    <w:qFormat/>
    <w:uiPriority w:val="0"/>
    <w:pPr>
      <w:widowControl w:val="0"/>
      <w:shd w:val="clear" w:color="auto" w:fill="auto"/>
      <w:spacing w:after="440"/>
      <w:ind w:firstLine="180"/>
      <w:outlineLvl w:val="0"/>
    </w:pPr>
    <w:rPr>
      <w:rFonts w:ascii="宋体" w:hAnsi="宋体" w:eastAsia="宋体" w:cs="宋体"/>
      <w:color w:val="EB4454"/>
      <w:sz w:val="64"/>
      <w:szCs w:val="64"/>
      <w:u w:val="none"/>
      <w:lang w:val="zh-CN" w:eastAsia="zh-CN" w:bidi="zh-CN"/>
    </w:rPr>
  </w:style>
  <w:style w:type="character" w:customStyle="1" w:styleId="6">
    <w:name w:val="标题 #2_"/>
    <w:basedOn w:val="3"/>
    <w:link w:val="7"/>
    <w:qFormat/>
    <w:uiPriority w:val="0"/>
    <w:rPr>
      <w:rFonts w:ascii="宋体" w:hAnsi="宋体" w:eastAsia="宋体" w:cs="宋体"/>
      <w:sz w:val="44"/>
      <w:szCs w:val="44"/>
      <w:u w:val="none"/>
      <w:lang w:val="zh-CN" w:eastAsia="zh-CN" w:bidi="zh-CN"/>
    </w:rPr>
  </w:style>
  <w:style w:type="paragraph" w:customStyle="1" w:styleId="7">
    <w:name w:val="标题 #2"/>
    <w:basedOn w:val="1"/>
    <w:link w:val="6"/>
    <w:qFormat/>
    <w:uiPriority w:val="0"/>
    <w:pPr>
      <w:widowControl w:val="0"/>
      <w:shd w:val="clear" w:color="auto" w:fill="auto"/>
      <w:spacing w:after="460" w:line="636" w:lineRule="exact"/>
      <w:jc w:val="center"/>
      <w:outlineLvl w:val="1"/>
    </w:pPr>
    <w:rPr>
      <w:rFonts w:ascii="宋体" w:hAnsi="宋体" w:eastAsia="宋体" w:cs="宋体"/>
      <w:sz w:val="44"/>
      <w:szCs w:val="44"/>
      <w:u w:val="none"/>
      <w:lang w:val="zh-CN" w:eastAsia="zh-CN" w:bidi="zh-CN"/>
    </w:rPr>
  </w:style>
  <w:style w:type="character" w:customStyle="1" w:styleId="8">
    <w:name w:val="正文文本_"/>
    <w:basedOn w:val="3"/>
    <w:link w:val="9"/>
    <w:qFormat/>
    <w:uiPriority w:val="0"/>
    <w:rPr>
      <w:rFonts w:ascii="宋体" w:hAnsi="宋体" w:eastAsia="宋体" w:cs="宋体"/>
      <w:sz w:val="28"/>
      <w:szCs w:val="28"/>
      <w:u w:val="none"/>
      <w:lang w:val="zh-CN" w:eastAsia="zh-CN" w:bidi="zh-CN"/>
    </w:rPr>
  </w:style>
  <w:style w:type="paragraph" w:customStyle="1" w:styleId="9">
    <w:name w:val="正文文本1"/>
    <w:basedOn w:val="1"/>
    <w:link w:val="8"/>
    <w:qFormat/>
    <w:uiPriority w:val="0"/>
    <w:pPr>
      <w:widowControl w:val="0"/>
      <w:shd w:val="clear" w:color="auto" w:fill="auto"/>
      <w:spacing w:line="386" w:lineRule="auto"/>
      <w:ind w:firstLine="400"/>
    </w:pPr>
    <w:rPr>
      <w:rFonts w:ascii="宋体" w:hAnsi="宋体" w:eastAsia="宋体" w:cs="宋体"/>
      <w:sz w:val="28"/>
      <w:szCs w:val="28"/>
      <w:u w:val="none"/>
      <w:lang w:val="zh-CN" w:eastAsia="zh-CN" w:bidi="zh-CN"/>
    </w:rPr>
  </w:style>
  <w:style w:type="character" w:customStyle="1" w:styleId="10">
    <w:name w:val="正文文本 (2)_"/>
    <w:basedOn w:val="3"/>
    <w:link w:val="11"/>
    <w:qFormat/>
    <w:uiPriority w:val="0"/>
    <w:rPr>
      <w:rFonts w:ascii="Segoe UI" w:hAnsi="Segoe UI" w:eastAsia="Segoe UI" w:cs="Segoe UI"/>
      <w:sz w:val="28"/>
      <w:szCs w:val="28"/>
      <w:u w:val="none"/>
      <w:lang w:val="zh-CN" w:eastAsia="zh-CN" w:bidi="zh-CN"/>
    </w:rPr>
  </w:style>
  <w:style w:type="paragraph" w:customStyle="1" w:styleId="11">
    <w:name w:val="正文文本 (2)"/>
    <w:basedOn w:val="1"/>
    <w:link w:val="10"/>
    <w:qFormat/>
    <w:uiPriority w:val="0"/>
    <w:pPr>
      <w:widowControl w:val="0"/>
      <w:shd w:val="clear" w:color="auto" w:fill="auto"/>
      <w:spacing w:line="521" w:lineRule="exact"/>
      <w:ind w:firstLine="660"/>
    </w:pPr>
    <w:rPr>
      <w:rFonts w:ascii="Segoe UI" w:hAnsi="Segoe UI" w:eastAsia="Segoe UI" w:cs="Segoe UI"/>
      <w:sz w:val="28"/>
      <w:szCs w:val="28"/>
      <w:u w:val="none"/>
      <w:lang w:val="zh-CN" w:eastAsia="zh-CN" w:bidi="zh-CN"/>
    </w:rPr>
  </w:style>
  <w:style w:type="character" w:customStyle="1" w:styleId="12">
    <w:name w:val="表格标题_"/>
    <w:basedOn w:val="3"/>
    <w:link w:val="13"/>
    <w:qFormat/>
    <w:uiPriority w:val="0"/>
    <w:rPr>
      <w:rFonts w:ascii="宋体" w:hAnsi="宋体" w:eastAsia="宋体" w:cs="宋体"/>
      <w:b/>
      <w:bCs/>
      <w:sz w:val="28"/>
      <w:szCs w:val="28"/>
      <w:u w:val="none"/>
      <w:lang w:val="zh-CN" w:eastAsia="zh-CN" w:bidi="zh-CN"/>
    </w:rPr>
  </w:style>
  <w:style w:type="paragraph" w:customStyle="1" w:styleId="13">
    <w:name w:val="表格标题"/>
    <w:basedOn w:val="1"/>
    <w:link w:val="12"/>
    <w:qFormat/>
    <w:uiPriority w:val="0"/>
    <w:pPr>
      <w:widowControl w:val="0"/>
      <w:shd w:val="clear" w:color="auto" w:fill="auto"/>
    </w:pPr>
    <w:rPr>
      <w:rFonts w:ascii="宋体" w:hAnsi="宋体" w:eastAsia="宋体" w:cs="宋体"/>
      <w:b/>
      <w:bCs/>
      <w:sz w:val="28"/>
      <w:szCs w:val="28"/>
      <w:u w:val="none"/>
      <w:lang w:val="zh-CN" w:eastAsia="zh-CN" w:bidi="zh-CN"/>
    </w:rPr>
  </w:style>
  <w:style w:type="character" w:customStyle="1" w:styleId="14">
    <w:name w:val="其他_"/>
    <w:basedOn w:val="3"/>
    <w:link w:val="15"/>
    <w:qFormat/>
    <w:uiPriority w:val="0"/>
    <w:rPr>
      <w:rFonts w:ascii="宋体" w:hAnsi="宋体" w:eastAsia="宋体" w:cs="宋体"/>
      <w:sz w:val="28"/>
      <w:szCs w:val="28"/>
      <w:u w:val="none"/>
      <w:lang w:val="zh-CN" w:eastAsia="zh-CN" w:bidi="zh-CN"/>
    </w:rPr>
  </w:style>
  <w:style w:type="paragraph" w:customStyle="1" w:styleId="15">
    <w:name w:val="其他"/>
    <w:basedOn w:val="1"/>
    <w:link w:val="14"/>
    <w:qFormat/>
    <w:uiPriority w:val="0"/>
    <w:pPr>
      <w:widowControl w:val="0"/>
      <w:shd w:val="clear" w:color="auto" w:fill="auto"/>
      <w:spacing w:line="386" w:lineRule="auto"/>
      <w:ind w:firstLine="400"/>
    </w:pPr>
    <w:rPr>
      <w:rFonts w:ascii="宋体" w:hAnsi="宋体" w:eastAsia="宋体" w:cs="宋体"/>
      <w:sz w:val="28"/>
      <w:szCs w:val="28"/>
      <w:u w:val="none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Office_11.8.2.10912_F1E327BC-269C-435d-A152-05C5408002CA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2022-06-15T16:46:00Z</dcterms:created>
  <dc:creator>greatwall</dc:creator>
  <cp:lastModifiedBy>virginia ruan</cp:lastModifiedBy>
  <dcterms:modified xsi:type="dcterms:W3CDTF">2022-06-29T09:36:28Z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20C8FDF90AE743FAABE82C76D5F18848</vt:lpwstr>
  </property>
</Properties>
</file>