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6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方正小标宋简体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2022年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第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val="en-US" w:eastAsia="zh-CN"/>
        </w:rPr>
        <w:t>XX</w:t>
      </w:r>
      <w:bookmarkStart w:id="0" w:name="_GoBack"/>
      <w:bookmarkEnd w:id="0"/>
      <w:r>
        <w:rPr>
          <w:rFonts w:hint="eastAsia" w:ascii="Times New Roman" w:hAnsi="Times New Roman" w:eastAsia="方正小标宋简体"/>
          <w:color w:val="auto"/>
          <w:sz w:val="44"/>
          <w:szCs w:val="44"/>
        </w:rPr>
        <w:t>季度江</w:t>
      </w:r>
      <w:r>
        <w:rPr>
          <w:rFonts w:hint="eastAsia" w:ascii="Times New Roman" w:hAnsi="Times New Roman" w:eastAsia="方正小标宋简体"/>
          <w:sz w:val="44"/>
          <w:szCs w:val="44"/>
        </w:rPr>
        <w:t>门市制造业企业设备购置补贴资金项目专家现场核查</w:t>
      </w:r>
      <w:r>
        <w:rPr>
          <w:rFonts w:ascii="Times New Roman" w:hAnsi="方正小标宋简体" w:eastAsia="方正小标宋简体"/>
          <w:sz w:val="44"/>
          <w:szCs w:val="44"/>
        </w:rPr>
        <w:t>表</w:t>
      </w:r>
    </w:p>
    <w:p>
      <w:pPr>
        <w:spacing w:line="560" w:lineRule="exact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楷体_GB2312" w:eastAsia="楷体_GB2312"/>
          <w:sz w:val="32"/>
          <w:szCs w:val="32"/>
        </w:rPr>
        <w:t>（参考格式）</w:t>
      </w:r>
    </w:p>
    <w:tbl>
      <w:tblPr>
        <w:tblStyle w:val="2"/>
        <w:tblpPr w:leftFromText="180" w:rightFromText="180" w:vertAnchor="text" w:horzAnchor="margin" w:tblpXSpec="center" w:tblpY="30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77"/>
        <w:gridCol w:w="2175"/>
        <w:gridCol w:w="365"/>
        <w:gridCol w:w="2125"/>
        <w:gridCol w:w="16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核查地点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核查时间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项目负责人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项目单位联系方式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2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现场核查情况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eastAsia="仿宋_GB2312"/>
                <w:sz w:val="28"/>
                <w:szCs w:val="28"/>
                <w:lang w:eastAsia="zh-CN"/>
              </w:rPr>
              <w:t>财务票据真实性</w:t>
            </w:r>
            <w:r>
              <w:rPr>
                <w:rFonts w:asci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left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包括但不限于：实际支付金额、发票金额、相关票据是否真实可靠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22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申报设备到位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napToGrid w:val="0"/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包括但不限于：实际到位的设备数量、设备使用情况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存在问题：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意见建议：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现场核查意见：                      </w:t>
            </w: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  专家组长：</w:t>
            </w: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  专家成员：</w:t>
            </w:r>
          </w:p>
          <w:p>
            <w:pPr>
              <w:snapToGrid w:val="0"/>
              <w:spacing w:line="560" w:lineRule="exact"/>
              <w:ind w:firstLine="6160" w:firstLineChars="2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 月     日</w:t>
            </w:r>
          </w:p>
        </w:tc>
      </w:tr>
    </w:tbl>
    <w:p>
      <w:pPr>
        <w:widowControl/>
        <w:spacing w:line="600" w:lineRule="exact"/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86392"/>
    <w:rsid w:val="00B77F2C"/>
    <w:rsid w:val="15C408CC"/>
    <w:rsid w:val="1AF40EDD"/>
    <w:rsid w:val="256B0ACF"/>
    <w:rsid w:val="27CA4892"/>
    <w:rsid w:val="5DB95999"/>
    <w:rsid w:val="6338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2022-05-23T04:05:00Z</dcterms:created>
  <dc:creator>乐乐百事通</dc:creator>
  <cp:lastModifiedBy>admin</cp:lastModifiedBy>
  <dcterms:modified xsi:type="dcterms:W3CDTF">2022-06-24T05:52:15Z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5DBECC959DC949A8B0A6B23D5EB11E6C</vt:lpwstr>
  </property>
</Properties>
</file>