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台山市2022年“全民禁毒宣传月”公益宣传口号短视频</w:t>
      </w:r>
    </w:p>
    <w:p>
      <w:pPr>
        <w:spacing w:line="600" w:lineRule="exact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征集作品表</w:t>
      </w:r>
    </w:p>
    <w:p>
      <w:pPr>
        <w:spacing w:line="600" w:lineRule="exact"/>
        <w:ind w:firstLine="683" w:firstLineChars="200"/>
        <w:rPr>
          <w:rFonts w:ascii="宋体" w:hAnsi="宋体" w:cs="仿宋_GB2312"/>
          <w:b/>
          <w:sz w:val="34"/>
          <w:szCs w:val="3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30"/>
        <w:gridCol w:w="2268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作品名称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制作单位或个人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联系电话</w:t>
            </w:r>
          </w:p>
        </w:tc>
        <w:tc>
          <w:tcPr>
            <w:tcW w:w="1276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130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985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130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985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130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985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</w:tbl>
    <w:p>
      <w:pPr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注：请在征集期内将“作品视频+作品表”按报送要求，发送至指定邮箱，邮件命名为“台山市2022年‘全民禁毒宣传月’公益短视频作品”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台山市2022年“全民禁毒宣传月”公益宣传海报</w:t>
      </w:r>
    </w:p>
    <w:p>
      <w:pPr>
        <w:spacing w:line="600" w:lineRule="exact"/>
        <w:jc w:val="center"/>
        <w:rPr>
          <w:rFonts w:ascii="宋体" w:hAnsi="宋体" w:cs="仿宋_GB2312"/>
          <w:b/>
          <w:sz w:val="32"/>
          <w:szCs w:val="32"/>
        </w:rPr>
      </w:pPr>
      <w:bookmarkStart w:id="0" w:name="_GoBack"/>
      <w:r>
        <w:rPr>
          <w:rFonts w:hint="eastAsia" w:ascii="宋体" w:hAnsi="宋体" w:cs="仿宋_GB2312"/>
          <w:b/>
          <w:sz w:val="32"/>
          <w:szCs w:val="32"/>
        </w:rPr>
        <w:t>征集作品表</w:t>
      </w:r>
    </w:p>
    <w:bookmarkEnd w:id="0"/>
    <w:p>
      <w:pPr>
        <w:spacing w:line="600" w:lineRule="exact"/>
        <w:ind w:firstLine="683" w:firstLineChars="200"/>
        <w:rPr>
          <w:rFonts w:ascii="宋体" w:hAnsi="宋体" w:cs="仿宋_GB2312"/>
          <w:b/>
          <w:sz w:val="34"/>
          <w:szCs w:val="3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30"/>
        <w:gridCol w:w="2268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作品名称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制作单位或个人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联系电话</w:t>
            </w:r>
          </w:p>
        </w:tc>
        <w:tc>
          <w:tcPr>
            <w:tcW w:w="1276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设计说明（100字）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130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985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130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985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130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268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985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adjustRightInd w:val="0"/>
              <w:spacing w:line="6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</w:tbl>
    <w:p>
      <w:pPr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注：请在征集期内将“作品源文件或照片+作品表”按报送要求，发送至指定邮箱，邮件命名为“台山市2022年‘全民禁毒宣传月’公益宣传海报作品”。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ZDkyZDk2YjA0ZGZjYzQ0N2JmZjg5NjQ3NTVlZWYifQ=="/>
  </w:docVars>
  <w:rsids>
    <w:rsidRoot w:val="79226110"/>
    <w:rsid w:val="7922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2022-06-09T09:00:00Z</dcterms:created>
  <dc:creator>sasa</dc:creator>
  <cp:lastModifiedBy>sasa</cp:lastModifiedBy>
  <dcterms:modified xsi:type="dcterms:W3CDTF">2022-06-09T09:00:41Z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A3A2B580C0994C4182F8A2F1291A685E</vt:lpwstr>
  </property>
</Properties>
</file>