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养老待遇“单位代发”声明书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本人同意将社保基金支付的参保人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（公民身份号码：</w:t>
      </w:r>
      <w:r>
        <w:rPr>
          <w:rFonts w:hint="eastAsia"/>
          <w:sz w:val="32"/>
          <w:u w:val="single"/>
        </w:rPr>
        <w:t xml:space="preserve">                 </w:t>
      </w:r>
      <w:r>
        <w:rPr>
          <w:rFonts w:hint="eastAsia"/>
          <w:sz w:val="32"/>
        </w:rPr>
        <w:t>）（□死亡待遇；□个人账户一次性待遇）通过“单位代发”的方式划入原单位银行账户，由原单位代为领取。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</w:rPr>
        <w:t xml:space="preserve">    特此声明。</w:t>
      </w:r>
    </w:p>
    <w:p>
      <w:pPr>
        <w:ind w:firstLine="640" w:firstLineChars="200"/>
        <w:rPr>
          <w:rFonts w:hint="eastAsia"/>
          <w:sz w:val="32"/>
        </w:rPr>
      </w:pPr>
    </w:p>
    <w:p>
      <w:pPr>
        <w:ind w:firstLine="681" w:firstLineChars="213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签名：</w:t>
      </w:r>
    </w:p>
    <w:p>
      <w:pPr>
        <w:ind w:firstLine="681" w:firstLineChars="213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（与参保人关系：□本人□遗属）                                                          </w:t>
      </w:r>
    </w:p>
    <w:p>
      <w:pPr>
        <w:ind w:firstLine="681" w:firstLineChars="213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年  月  日</w:t>
      </w:r>
    </w:p>
    <w:p>
      <w:pPr>
        <w:rPr>
          <w:rFonts w:hint="eastAsia"/>
        </w:rPr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22E6"/>
    <w:rsid w:val="3E7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2021-10-22T08:57:00Z</dcterms:created>
  <dc:creator>小字</dc:creator>
  <cp:lastModifiedBy>小字</cp:lastModifiedBy>
  <dcterms:modified xsi:type="dcterms:W3CDTF">2021-10-22T08:57:55Z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