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2019年</w:t>
      </w:r>
      <w:bookmarkStart w:id="0" w:name="PO_title"/>
      <w:permStart w:id="0" w:edGrp="everyone"/>
      <w:r>
        <w:rPr>
          <w:rFonts w:hint="eastAsia" w:ascii="宋体" w:hAnsi="宋体" w:cs="宋体"/>
          <w:b/>
          <w:sz w:val="44"/>
          <w:szCs w:val="44"/>
        </w:rPr>
        <w:t>台山市交通运输</w:t>
      </w:r>
      <w:r>
        <w:rPr>
          <w:rFonts w:hint="eastAsia" w:ascii="宋体" w:hAnsi="宋体" w:cs="宋体"/>
          <w:b/>
          <w:sz w:val="44"/>
          <w:szCs w:val="44"/>
          <w:lang w:eastAsia="zh-CN"/>
        </w:rPr>
        <w:t>服务中心</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permStart w:id="1" w:edGrp="everyone"/>
      <w:bookmarkStart w:id="1" w:name="PO_dirDivName1"/>
      <w:r>
        <w:rPr>
          <w:rFonts w:hint="eastAsia" w:ascii="宋体" w:hAnsi="宋体" w:cs="宋体"/>
          <w:b/>
          <w:sz w:val="36"/>
          <w:szCs w:val="36"/>
        </w:rPr>
        <w:t>台山市交通运输</w:t>
      </w:r>
      <w:r>
        <w:rPr>
          <w:rFonts w:hint="eastAsia" w:ascii="宋体" w:hAnsi="宋体" w:cs="宋体"/>
          <w:b/>
          <w:sz w:val="36"/>
          <w:szCs w:val="36"/>
          <w:lang w:eastAsia="zh-CN"/>
        </w:rPr>
        <w:t>服务中心</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permStart w:id="2" w:edGrp="everyone"/>
      <w:r>
        <w:rPr>
          <w:rFonts w:hint="eastAsia" w:ascii="宋体" w:hAnsi="宋体" w:cs="宋体"/>
          <w:b/>
          <w:sz w:val="36"/>
          <w:szCs w:val="36"/>
        </w:rPr>
        <w:t>台山市交通运输</w:t>
      </w:r>
      <w:r>
        <w:rPr>
          <w:rFonts w:hint="eastAsia" w:ascii="宋体" w:hAnsi="宋体" w:cs="宋体"/>
          <w:b/>
          <w:sz w:val="36"/>
          <w:szCs w:val="36"/>
          <w:lang w:eastAsia="zh-CN"/>
        </w:rPr>
        <w:t>服务中心</w:t>
      </w:r>
      <w:r>
        <w:rPr>
          <w:rFonts w:ascii="宋体" w:hAnsi="宋体" w:cs="宋体"/>
          <w:b/>
          <w:sz w:val="36"/>
          <w:szCs w:val="36"/>
        </w:rPr>
        <w:t>2019</w:t>
      </w:r>
      <w:permEnd w:id="2"/>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ermStart w:id="3" w:edGrp="everyone"/>
    </w:p>
    <w:permEnd w:id="3"/>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permStart w:id="4" w:edGrp="everyone"/>
      <w:r>
        <w:rPr>
          <w:rFonts w:hint="eastAsia" w:ascii="宋体" w:hAnsi="宋体" w:cs="宋体"/>
          <w:b/>
          <w:sz w:val="36"/>
          <w:szCs w:val="36"/>
        </w:rPr>
        <w:t>台山市交通运输</w:t>
      </w:r>
      <w:r>
        <w:rPr>
          <w:rFonts w:hint="eastAsia" w:ascii="宋体" w:hAnsi="宋体" w:cs="宋体"/>
          <w:b/>
          <w:sz w:val="36"/>
          <w:szCs w:val="36"/>
          <w:lang w:eastAsia="zh-CN"/>
        </w:rPr>
        <w:t>服务中心</w:t>
      </w:r>
      <w:r>
        <w:rPr>
          <w:rFonts w:ascii="宋体" w:hAnsi="宋体" w:cs="宋体"/>
          <w:b/>
          <w:sz w:val="36"/>
          <w:szCs w:val="36"/>
        </w:rPr>
        <w:t>2019</w:t>
      </w:r>
      <w:permEnd w:id="4"/>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ermStart w:id="5" w:edGrp="everyone"/>
    </w:p>
    <w:permEnd w:id="5"/>
    <w:p>
      <w:pPr>
        <w:spacing w:line="288" w:lineRule="auto"/>
        <w:ind w:firstLine="723" w:firstLineChars="200"/>
        <w:jc w:val="left"/>
        <w:rPr>
          <w:rFonts w:ascii="宋体" w:hAnsi="宋体" w:cs="宋体"/>
          <w:b/>
          <w:sz w:val="36"/>
          <w:szCs w:val="36"/>
        </w:rPr>
      </w:pPr>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permStart w:id="6" w:edGrp="everyone"/>
      <w:r>
        <w:rPr>
          <w:rFonts w:hint="eastAsia" w:ascii="宋体" w:hAnsi="宋体" w:cs="宋体"/>
          <w:b/>
          <w:sz w:val="36"/>
          <w:szCs w:val="36"/>
        </w:rPr>
        <w:t>台山市交通运输</w:t>
      </w:r>
      <w:r>
        <w:rPr>
          <w:rFonts w:hint="eastAsia" w:ascii="宋体" w:hAnsi="宋体" w:cs="宋体"/>
          <w:b/>
          <w:sz w:val="36"/>
          <w:szCs w:val="36"/>
          <w:lang w:eastAsia="zh-CN"/>
        </w:rPr>
        <w:t>服务中心</w:t>
      </w:r>
      <w:permEnd w:id="6"/>
      <w:r>
        <w:rPr>
          <w:rFonts w:hint="eastAsia" w:ascii="宋体" w:hAnsi="宋体" w:cs="宋体"/>
          <w:b/>
          <w:sz w:val="11"/>
          <w:szCs w:val="11"/>
        </w:rPr>
        <w:t xml:space="preserve"> </w:t>
      </w:r>
      <w:bookmarkEnd w:id="4"/>
      <w:r>
        <w:rPr>
          <w:rFonts w:hint="eastAsia" w:ascii="宋体" w:hAnsi="宋体" w:cs="宋体"/>
          <w:b/>
          <w:sz w:val="36"/>
          <w:szCs w:val="36"/>
        </w:rPr>
        <w:t>概况</w:t>
      </w:r>
    </w:p>
    <w:p>
      <w:pPr>
        <w:numPr>
          <w:ilvl w:val="0"/>
          <w:numId w:val="2"/>
        </w:numPr>
        <w:spacing w:line="288" w:lineRule="auto"/>
        <w:jc w:val="left"/>
        <w:rPr>
          <w:rFonts w:ascii="宋体" w:hAnsi="宋体" w:cs="宋体"/>
          <w:b/>
          <w:sz w:val="32"/>
          <w:szCs w:val="32"/>
        </w:rPr>
      </w:pPr>
      <w:r>
        <w:rPr>
          <w:rFonts w:hint="eastAsia" w:ascii="宋体" w:hAnsi="宋体" w:cs="宋体"/>
          <w:b/>
          <w:sz w:val="32"/>
          <w:szCs w:val="32"/>
        </w:rPr>
        <w:t>部门主要职责</w:t>
      </w:r>
    </w:p>
    <w:p>
      <w:pPr>
        <w:snapToGrid w:val="0"/>
        <w:spacing w:line="288" w:lineRule="auto"/>
        <w:ind w:firstLine="419" w:firstLineChars="131"/>
        <w:jc w:val="left"/>
        <w:rPr>
          <w:rFonts w:ascii="仿宋_GB2312" w:eastAsia="仿宋_GB2312"/>
          <w:sz w:val="32"/>
          <w:szCs w:val="32"/>
        </w:rPr>
      </w:pPr>
      <w:bookmarkStart w:id="5" w:name="PO_part1Responsibilities"/>
      <w:r>
        <w:rPr>
          <w:rFonts w:ascii="仿宋_GB2312" w:eastAsia="仿宋_GB2312"/>
          <w:sz w:val="32"/>
          <w:szCs w:val="32"/>
        </w:rPr>
        <w:t xml:space="preserve"> </w:t>
      </w:r>
      <w:permStart w:id="7" w:edGrp="everyone"/>
      <w:r>
        <w:rPr>
          <w:rFonts w:hint="eastAsia" w:ascii="仿宋_GB2312" w:eastAsia="仿宋_GB2312"/>
          <w:sz w:val="32"/>
          <w:szCs w:val="32"/>
        </w:rPr>
        <w:t>台山市交通运输服务中心为市交通运输局直属的事业单位，副科级，公益一类。主要职责：参与道路运输行业、城市公共客运、出租汽车管理等有关政策、制度、发展规划的调研与拟定工作；承担道路旅客运输企业、道路货物运输企业、公交企业、出租车企业、机动车维修企业、机动车驾驶员培训企业的质量信誉考核和诚信评价工作；负责我市道路运输行业抽样调查、统计、数据分析工作；负责我市道路运输行业信息化建设，推广道路运输行业信息化建设成果；协助开展违法违章案件通报、道路运输车辆动态监督、安全生产、应急管理、维稳、信访、投诉处理和行业精神文明建设等工作；承担上级主管部门交办的其他事项。</w:t>
      </w:r>
      <w:r>
        <w:rPr>
          <w:rFonts w:hint="eastAsia" w:ascii="仿宋_GB2312" w:eastAsia="仿宋_GB2312"/>
          <w:vanish/>
          <w:sz w:val="32"/>
          <w:szCs w:val="32"/>
        </w:rPr>
        <w:t xml:space="preserve"> </w:t>
      </w:r>
      <w:permEnd w:id="7"/>
      <w:r>
        <w:rPr>
          <w:rFonts w:hint="eastAsia" w:ascii="仿宋_GB2312" w:eastAsia="仿宋_GB2312"/>
          <w:sz w:val="32"/>
          <w:szCs w:val="32"/>
        </w:rPr>
        <w:t xml:space="preserve"> </w:t>
      </w:r>
      <w:bookmarkEnd w:id="5"/>
    </w:p>
    <w:p>
      <w:pPr>
        <w:numPr>
          <w:ilvl w:val="0"/>
          <w:numId w:val="2"/>
        </w:numPr>
        <w:spacing w:line="288" w:lineRule="auto"/>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ind w:firstLine="419" w:firstLineChars="131"/>
        <w:jc w:val="left"/>
        <w:rPr>
          <w:rFonts w:ascii="仿宋_GB2312" w:eastAsia="仿宋_GB2312"/>
          <w:sz w:val="32"/>
          <w:szCs w:val="32"/>
        </w:rPr>
      </w:pPr>
      <w:bookmarkStart w:id="6" w:name="PO_part1Organization"/>
      <w:r>
        <w:rPr>
          <w:rFonts w:ascii="仿宋_GB2312" w:eastAsia="仿宋_GB2312"/>
          <w:sz w:val="32"/>
          <w:szCs w:val="32"/>
        </w:rPr>
        <w:t xml:space="preserve"> </w:t>
      </w:r>
      <w:permStart w:id="8" w:edGrp="everyone"/>
      <w:r>
        <w:rPr>
          <w:rFonts w:hint="eastAsia" w:ascii="仿宋_GB2312" w:eastAsia="仿宋_GB2312"/>
          <w:sz w:val="32"/>
          <w:szCs w:val="32"/>
        </w:rPr>
        <w:t>我部门没有下属单位，按照部门决算编报要求，单独编制本部门决算。</w:t>
      </w:r>
      <w:r>
        <w:rPr>
          <w:rFonts w:hint="eastAsia" w:ascii="仿宋_GB2312" w:eastAsia="仿宋_GB2312"/>
          <w:vanish/>
          <w:sz w:val="32"/>
          <w:szCs w:val="32"/>
        </w:rPr>
        <w:t xml:space="preserve"> </w:t>
      </w:r>
      <w:permEnd w:id="8"/>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permStart w:id="9" w:edGrp="everyone"/>
      <w:r>
        <w:rPr>
          <w:rFonts w:hint="eastAsia" w:ascii="宋体" w:hAnsi="宋体" w:cs="宋体"/>
          <w:b/>
          <w:sz w:val="36"/>
          <w:szCs w:val="36"/>
        </w:rPr>
        <w:t>台山市交通运输</w:t>
      </w:r>
      <w:r>
        <w:rPr>
          <w:rFonts w:hint="eastAsia" w:ascii="宋体" w:hAnsi="宋体" w:cs="宋体"/>
          <w:b/>
          <w:sz w:val="36"/>
          <w:szCs w:val="36"/>
          <w:lang w:eastAsia="zh-CN"/>
        </w:rPr>
        <w:t>服务中心</w:t>
      </w:r>
      <w:r>
        <w:rPr>
          <w:rFonts w:ascii="宋体" w:hAnsi="宋体" w:cs="宋体"/>
          <w:b/>
          <w:sz w:val="36"/>
          <w:szCs w:val="36"/>
        </w:rPr>
        <w:t>2019</w:t>
      </w:r>
      <w:permEnd w:id="9"/>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10"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10"/>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791.45</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三、上级补助收入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四、事业收入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五、经营收入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六、附属单位上缴收入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七、其他收入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0.20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144.29</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21.21</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576.33</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28.68</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二十二、其他支出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40" w:edGrp="everyone" w:colFirst="2" w:colLast="2"/>
            <w:permStart w:id="41"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791.65</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770.52</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2" w:colLast="2"/>
            <w:permStart w:id="43" w:edGrp="everyone" w:colFirst="5" w:colLast="5"/>
            <w:r>
              <w:rPr>
                <w:rFonts w:hint="eastAsia" w:ascii="宋体" w:hAnsi="宋体" w:cs="宋体"/>
                <w:kern w:val="0"/>
                <w:szCs w:val="21"/>
              </w:rPr>
              <w:t>用事业基金弥补收支差额</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44" w:edGrp="everyone" w:colFirst="2" w:colLast="2"/>
            <w:permStart w:id="45"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50.42</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71.55</w:t>
            </w:r>
            <w:r>
              <w:rPr>
                <w:rFonts w:hint="eastAsia" w:ascii="宋体" w:hAnsi="宋体" w:cs="宋体"/>
                <w:kern w:val="0"/>
                <w:szCs w:val="21"/>
              </w:rPr>
              <w:t xml:space="preserve"> </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46" w:edGrp="everyone" w:colFirst="2" w:colLast="2"/>
            <w:permStart w:id="47"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842.07</w:t>
            </w:r>
            <w:r>
              <w:rPr>
                <w:rFonts w:hint="eastAsia" w:ascii="宋体" w:hAnsi="宋体" w:cs="宋体"/>
                <w:kern w:val="0"/>
                <w:szCs w:val="21"/>
              </w:rPr>
              <w:t xml:space="preserve"> </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842.07</w:t>
            </w:r>
            <w:r>
              <w:rPr>
                <w:rFonts w:hint="eastAsia" w:ascii="宋体" w:hAnsi="宋体" w:cs="宋体"/>
                <w:kern w:val="0"/>
                <w:szCs w:val="21"/>
              </w:rPr>
              <w:t xml:space="preserve"> </w:t>
            </w:r>
          </w:p>
        </w:tc>
      </w:tr>
      <w:bookmarkEnd w:id="8"/>
      <w:permEnd w:id="46"/>
      <w:permEnd w:id="47"/>
    </w:tbl>
    <w:p>
      <w:pPr>
        <w:spacing w:line="288" w:lineRule="auto"/>
        <w:ind w:firstLine="420" w:firstLineChars="200"/>
        <w:rPr>
          <w:rFonts w:ascii="宋体" w:hAnsi="宋体" w:cs="宋体"/>
        </w:rPr>
      </w:pPr>
      <w:r>
        <w:rPr>
          <w:rFonts w:hint="eastAsia" w:ascii="宋体" w:hAnsi="宋体" w:cs="宋体"/>
          <w:szCs w:val="21"/>
        </w:rPr>
        <w:t>注：</w:t>
      </w:r>
      <w:permStart w:id="48" w:edGrp="everyone"/>
      <w:r>
        <w:rPr>
          <w:rFonts w:hint="eastAsia" w:ascii="宋体" w:hAnsi="宋体" w:cs="宋体"/>
          <w:szCs w:val="21"/>
        </w:rPr>
        <w:t>本表反映部门本年度的总收支和年末结转情况。本表金额转换为万元时，因四舍五入可能存在尾差。</w:t>
      </w:r>
      <w:permEnd w:id="48"/>
      <w:r>
        <w:rPr>
          <w:rFonts w:hint="eastAsia" w:ascii="宋体" w:hAnsi="宋体" w:cs="宋体"/>
          <w:sz w:val="28"/>
          <w:szCs w:val="28"/>
        </w:rPr>
        <w:t xml:space="preserve"> </w:t>
      </w:r>
      <w:r>
        <w:rPr>
          <w:rFonts w:hint="eastAsia" w:ascii="宋体" w:hAnsi="宋体" w:cs="宋体"/>
        </w:rPr>
        <w:br w:type="page"/>
      </w:r>
      <w:bookmarkStart w:id="10" w:name="PO_part2Table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9"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49"/>
            <w:r>
              <w:rPr>
                <w:rFonts w:hint="eastAsia" w:ascii="宋体" w:hAnsi="宋体" w:cs="宋体"/>
                <w:kern w:val="0"/>
                <w:sz w:val="20"/>
                <w:szCs w:val="20"/>
              </w:rPr>
              <w:t xml:space="preserve">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bottom"/>
          </w:tcPr>
          <w:p>
            <w:pPr>
              <w:widowControl/>
              <w:jc w:val="right"/>
              <w:rPr>
                <w:rFonts w:ascii="宋体" w:hAnsi="宋体" w:cs="宋体"/>
                <w:color w:val="000000"/>
                <w:kern w:val="0"/>
                <w:szCs w:val="21"/>
              </w:rPr>
            </w:pPr>
            <w:permStart w:id="50" w:edGrp="everyone"/>
            <w:r>
              <w:rPr>
                <w:rFonts w:hint="default" w:ascii="宋体" w:hAnsi="宋体" w:cs="宋体"/>
                <w:color w:val="000000"/>
                <w:kern w:val="0"/>
                <w:szCs w:val="21"/>
                <w:lang w:val="en-US" w:eastAsia="zh-CN"/>
              </w:rPr>
              <w:t xml:space="preserve">791.65 </w:t>
            </w:r>
          </w:p>
        </w:tc>
        <w:tc>
          <w:tcPr>
            <w:tcW w:w="1575" w:type="dxa"/>
            <w:tcBorders>
              <w:top w:val="single" w:color="auto" w:sz="4" w:space="0"/>
            </w:tcBorders>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791.45 </w:t>
            </w:r>
          </w:p>
        </w:tc>
        <w:tc>
          <w:tcPr>
            <w:tcW w:w="1576" w:type="dxa"/>
            <w:tcBorders>
              <w:top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tcBorders>
              <w:top w:val="single" w:color="auto" w:sz="4" w:space="0"/>
            </w:tcBorders>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lang w:val="en-US" w:eastAsia="zh-CN"/>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 w:val="20"/>
                <w:szCs w:val="20"/>
                <w:lang w:val="en-US" w:eastAsia="zh-CN"/>
              </w:rPr>
              <w:t>社会保障和就业支出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144.29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144.29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行政事业单位离退休</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137.02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137.02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2080502</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事业单位离退休</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60.00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60.00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2080505</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机关事业单位基本养老保险缴费支出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53.66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53.66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2080506</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机关事业单位职业年金缴费支出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23.35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23.35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20808</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抚恤</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6.43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6.43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2080801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死亡抚恤</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6.43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6.43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20899</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其他社会保障和就业支出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0.84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0.84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2089901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其他社会保障和就业支出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0.84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0.84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卫生健康支出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21.21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21.21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行政事业单位医疗</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21.21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21.21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2101102</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事业单位医疗</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13.76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13.76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2101103</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公务员医疗补助</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7.46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7.46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交通运输支出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597.46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597.26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21401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公路水路运输</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597.46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597.26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2140101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行政运行</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597.46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597.26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住房保障支出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22102</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住房改革支出</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2210201</w:t>
            </w:r>
          </w:p>
        </w:tc>
        <w:tc>
          <w:tcPr>
            <w:tcW w:w="205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住房公积金</w:t>
            </w:r>
          </w:p>
        </w:tc>
        <w:tc>
          <w:tcPr>
            <w:tcW w:w="14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5"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28.68 </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rPr>
                <w:rFonts w:ascii="宋体" w:hAnsi="宋体" w:cs="宋体"/>
                <w:color w:val="000000"/>
                <w:kern w:val="0"/>
                <w:szCs w:val="21"/>
              </w:rPr>
            </w:pPr>
            <w:r>
              <w:rPr>
                <w:rFonts w:ascii="宋体" w:hAnsi="宋体" w:cs="宋体"/>
                <w:color w:val="000000"/>
                <w:kern w:val="0"/>
                <w:szCs w:val="21"/>
              </w:rPr>
              <w:t>0.00</w:t>
            </w:r>
          </w:p>
        </w:tc>
        <w:tc>
          <w:tcPr>
            <w:tcW w:w="1568" w:type="dxa"/>
            <w:vAlign w:val="bottom"/>
          </w:tcPr>
          <w:p>
            <w:pPr>
              <w:widowControl/>
              <w:jc w:val="right"/>
              <w:rPr>
                <w:rFonts w:ascii="宋体" w:hAnsi="宋体" w:cs="宋体"/>
                <w:color w:val="000000"/>
                <w:kern w:val="0"/>
                <w:szCs w:val="21"/>
              </w:rPr>
            </w:pPr>
            <w:r>
              <w:rPr>
                <w:rFonts w:hint="default" w:ascii="宋体" w:hAnsi="宋体" w:cs="宋体"/>
                <w:color w:val="000000"/>
                <w:kern w:val="0"/>
                <w:szCs w:val="21"/>
                <w:lang w:val="en-US" w:eastAsia="zh-CN"/>
              </w:rPr>
              <w:t xml:space="preserve">0.00 </w:t>
            </w:r>
          </w:p>
        </w:tc>
      </w:tr>
      <w:bookmarkEnd w:id="10"/>
      <w:permEnd w:id="50"/>
    </w:tbl>
    <w:p>
      <w:pPr>
        <w:spacing w:line="360" w:lineRule="auto"/>
        <w:ind w:firstLine="392" w:firstLineChars="187"/>
        <w:rPr>
          <w:rFonts w:ascii="宋体" w:hAnsi="宋体" w:cs="宋体"/>
        </w:rPr>
      </w:pPr>
      <w:r>
        <w:rPr>
          <w:rFonts w:hint="eastAsia" w:ascii="宋体" w:hAnsi="宋体" w:cs="宋体"/>
          <w:szCs w:val="21"/>
        </w:rPr>
        <w:t>注：</w:t>
      </w:r>
      <w:permStart w:id="51" w:edGrp="everyone"/>
      <w:r>
        <w:rPr>
          <w:rFonts w:hint="eastAsia" w:ascii="宋体" w:hAnsi="宋体" w:cs="宋体"/>
          <w:szCs w:val="21"/>
        </w:rPr>
        <w:t>本表反映部门本年度取得的各项收入情况。本表金额转换为万元时，因四舍五入可能存在尾差。</w:t>
      </w:r>
      <w:permEnd w:id="51"/>
      <w:r>
        <w:rPr>
          <w:rFonts w:hint="eastAsia" w:ascii="宋体" w:hAnsi="宋体" w:cs="宋体"/>
          <w:sz w:val="28"/>
          <w:szCs w:val="28"/>
        </w:rPr>
        <w:t xml:space="preserve"> </w:t>
      </w:r>
      <w:r>
        <w:rPr>
          <w:rFonts w:hint="eastAsia" w:ascii="宋体" w:hAnsi="宋体" w:cs="宋体"/>
          <w:sz w:val="28"/>
          <w:szCs w:val="28"/>
        </w:rPr>
        <w:br w:type="page"/>
      </w:r>
      <w:bookmarkStart w:id="12" w:name="PO_part2Table3"/>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3" w:name="PO_part2Table3DivName1"/>
            <w:r>
              <w:rPr>
                <w:rFonts w:hint="eastAsia" w:ascii="宋体" w:hAnsi="宋体" w:cs="宋体"/>
                <w:kern w:val="0"/>
                <w:sz w:val="20"/>
                <w:szCs w:val="20"/>
              </w:rPr>
              <w:t xml:space="preserve"> </w:t>
            </w:r>
            <w:permStart w:id="52"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52"/>
            <w:r>
              <w:rPr>
                <w:rFonts w:hint="eastAsia" w:ascii="宋体" w:hAnsi="宋体" w:cs="宋体"/>
                <w:kern w:val="0"/>
                <w:sz w:val="20"/>
                <w:szCs w:val="20"/>
              </w:rPr>
              <w:t xml:space="preserve"> </w:t>
            </w:r>
            <w:bookmarkEnd w:id="13"/>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bottom"/>
          </w:tcPr>
          <w:p>
            <w:pPr>
              <w:widowControl/>
              <w:jc w:val="right"/>
              <w:rPr>
                <w:rFonts w:ascii="宋体" w:hAnsi="宋体" w:cs="宋体"/>
                <w:kern w:val="0"/>
                <w:szCs w:val="21"/>
              </w:rPr>
            </w:pPr>
            <w:permStart w:id="53" w:edGrp="everyone"/>
            <w:r>
              <w:rPr>
                <w:rFonts w:hint="default" w:ascii="宋体" w:hAnsi="宋体" w:cs="宋体"/>
                <w:kern w:val="0"/>
                <w:szCs w:val="21"/>
                <w:lang w:val="en-US" w:eastAsia="zh-CN"/>
              </w:rPr>
              <w:t xml:space="preserve">770.52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770.52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社会保障和就业支出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144.29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144.29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行政事业单位离退休</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137.02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137.02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2080502</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事业单位离退休</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60.00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60.00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2080505</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机关事业单位基本养老保险缴费支出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53.66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53.66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2080506</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机关事业单位职业年金缴费支出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23.35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23.35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20808</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抚恤</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6.43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6.43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2080801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死亡抚恤</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6.43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6.43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20899</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其他社会保障和就业支出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0.84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0.84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2089901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其他社会保障和就业支出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0.84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0.84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卫生健康支出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21.21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21.21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行政事业单位医疗</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21.21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21.21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2101102</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事业单位医疗</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13.76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13.76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2101103</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公务员医疗补助</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7.46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7.46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交通运输支出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21401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公路水路运输</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2140101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行政运行</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576.33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住房保障支出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22102</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住房改革支出</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2210201</w:t>
            </w:r>
          </w:p>
        </w:tc>
        <w:tc>
          <w:tcPr>
            <w:tcW w:w="2174"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住房公积金</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bottom"/>
          </w:tcPr>
          <w:p>
            <w:pPr>
              <w:widowControl/>
              <w:jc w:val="right"/>
              <w:rPr>
                <w:rFonts w:ascii="宋体" w:hAnsi="宋体" w:cs="宋体"/>
                <w:kern w:val="0"/>
                <w:szCs w:val="21"/>
              </w:rPr>
            </w:pPr>
            <w:r>
              <w:rPr>
                <w:rFonts w:hint="default" w:ascii="宋体" w:hAnsi="宋体" w:cs="宋体"/>
                <w:kern w:val="0"/>
                <w:szCs w:val="21"/>
                <w:lang w:val="en-US" w:eastAsia="zh-CN"/>
              </w:rPr>
              <w:t xml:space="preserve">28.68 </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53"/>
    </w:tbl>
    <w:p>
      <w:pPr>
        <w:spacing w:line="288" w:lineRule="auto"/>
        <w:ind w:firstLine="420"/>
        <w:rPr>
          <w:rFonts w:ascii="宋体" w:hAnsi="宋体" w:cs="宋体"/>
        </w:rPr>
      </w:pPr>
      <w:r>
        <w:rPr>
          <w:rFonts w:hint="eastAsia" w:ascii="宋体" w:hAnsi="宋体" w:cs="宋体"/>
          <w:szCs w:val="21"/>
        </w:rPr>
        <w:t>注：</w:t>
      </w:r>
      <w:permStart w:id="54" w:edGrp="everyone"/>
      <w:r>
        <w:rPr>
          <w:rFonts w:hint="eastAsia" w:ascii="宋体" w:hAnsi="宋体" w:cs="宋体"/>
          <w:szCs w:val="21"/>
        </w:rPr>
        <w:t>本表反映部门本年度各项支出情况。本表金额转换为万元时，因四舍五入可能存在尾差。</w:t>
      </w:r>
      <w:permEnd w:id="54"/>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55"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55"/>
            <w:r>
              <w:rPr>
                <w:rFonts w:hint="eastAsia" w:ascii="宋体" w:hAnsi="宋体" w:cs="宋体"/>
                <w:kern w:val="0"/>
                <w:sz w:val="20"/>
                <w:szCs w:val="20"/>
              </w:rPr>
              <w:t xml:space="preserve">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6" w:edGrp="everyone" w:colFirst="2" w:colLast="2"/>
            <w:permStart w:id="57" w:edGrp="everyone" w:colFirst="5" w:colLast="5"/>
            <w:permStart w:id="58" w:edGrp="everyone" w:colFirst="6" w:colLast="6"/>
            <w:permStart w:id="59" w:edGrp="everyone" w:colFirst="7" w:colLast="7"/>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xml:space="preserve">791.45 </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6"/>
      <w:permEnd w:id="57"/>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0" w:edGrp="everyone" w:colFirst="2" w:colLast="2"/>
            <w:permStart w:id="61" w:edGrp="everyone" w:colFirst="5" w:colLast="5"/>
            <w:permStart w:id="62" w:edGrp="everyone" w:colFirst="6" w:colLast="6"/>
            <w:permStart w:id="63" w:edGrp="everyone" w:colFirst="7" w:colLast="7"/>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0"/>
      <w:permEnd w:id="61"/>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4" w:edGrp="everyone" w:colFirst="5" w:colLast="5"/>
            <w:permStart w:id="65" w:edGrp="everyone" w:colFirst="6" w:colLast="6"/>
            <w:permStart w:id="66"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7" w:edGrp="everyone" w:colFirst="5" w:colLast="5"/>
            <w:permStart w:id="68" w:edGrp="everyone" w:colFirst="6" w:colLast="6"/>
            <w:permStart w:id="69"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0" w:edGrp="everyone" w:colFirst="5" w:colLast="5"/>
            <w:permStart w:id="71" w:edGrp="everyone" w:colFirst="6" w:colLast="6"/>
            <w:permStart w:id="72"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3" w:edGrp="everyone" w:colFirst="5" w:colLast="5"/>
            <w:permStart w:id="74" w:edGrp="everyone" w:colFirst="6" w:colLast="6"/>
            <w:permStart w:id="75"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6" w:edGrp="everyone" w:colFirst="5" w:colLast="5"/>
            <w:permStart w:id="77" w:edGrp="everyone" w:colFirst="6" w:colLast="6"/>
            <w:permStart w:id="78"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七、文化旅游体育与传媒支出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9" w:edGrp="everyone" w:colFirst="5" w:colLast="5"/>
            <w:permStart w:id="80" w:edGrp="everyone" w:colFirst="6" w:colLast="6"/>
            <w:permStart w:id="81"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144.29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144.29</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9"/>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2" w:edGrp="everyone" w:colFirst="5" w:colLast="5"/>
            <w:permStart w:id="83" w:edGrp="everyone" w:colFirst="6" w:colLast="6"/>
            <w:permStart w:id="8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九、卫生健康支出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21.21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21.21</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5" w:edGrp="everyone" w:colFirst="5" w:colLast="5"/>
            <w:permStart w:id="86" w:edGrp="everyone" w:colFirst="6" w:colLast="6"/>
            <w:permStart w:id="8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8" w:edGrp="everyone" w:colFirst="5" w:colLast="5"/>
            <w:permStart w:id="89" w:edGrp="everyone" w:colFirst="6" w:colLast="6"/>
            <w:permStart w:id="9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8"/>
      <w:permEnd w:id="89"/>
      <w:perm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1" w:edGrp="everyone" w:colFirst="5" w:colLast="5"/>
            <w:permStart w:id="92" w:edGrp="everyone" w:colFirst="6" w:colLast="6"/>
            <w:permStart w:id="9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1"/>
      <w:permEnd w:id="92"/>
      <w:perm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4" w:edGrp="everyone" w:colFirst="5" w:colLast="5"/>
            <w:permStart w:id="95" w:edGrp="everyone" w:colFirst="6" w:colLast="6"/>
            <w:permStart w:id="9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576.33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4"/>
      <w:permEnd w:id="95"/>
      <w:perm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7" w:edGrp="everyone" w:colFirst="5" w:colLast="5"/>
            <w:permStart w:id="98" w:edGrp="everyone" w:colFirst="6" w:colLast="6"/>
            <w:permStart w:id="9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7"/>
      <w:permEnd w:id="98"/>
      <w:perm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0" w:edGrp="everyone" w:colFirst="5" w:colLast="5"/>
            <w:permStart w:id="101" w:edGrp="everyone" w:colFirst="6" w:colLast="6"/>
            <w:permStart w:id="10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0"/>
      <w:permEnd w:id="101"/>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3" w:edGrp="everyone" w:colFirst="5" w:colLast="5"/>
            <w:permStart w:id="104" w:edGrp="everyone" w:colFirst="6" w:colLast="6"/>
            <w:permStart w:id="10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6"/>
      <w:permEnd w:id="107"/>
      <w:perm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9" w:edGrp="everyone" w:colFirst="5" w:colLast="5"/>
            <w:permStart w:id="110" w:edGrp="everyone" w:colFirst="6" w:colLast="6"/>
            <w:permStart w:id="11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十八、自然资源海洋气象等支出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9"/>
      <w:permEnd w:id="110"/>
      <w:permEnd w:id="1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2" w:edGrp="everyone" w:colFirst="5" w:colLast="5"/>
            <w:permStart w:id="113" w:edGrp="everyone" w:colFirst="6" w:colLast="6"/>
            <w:permStart w:id="11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2"/>
      <w:permEnd w:id="113"/>
      <w:perm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5" w:edGrp="everyone" w:colFirst="5" w:colLast="5"/>
            <w:permStart w:id="116" w:edGrp="everyone" w:colFirst="6" w:colLast="6"/>
            <w:permStart w:id="11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二十一、灾害防治及应急管理支出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8"/>
      <w:permEnd w:id="119"/>
      <w:perm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21" w:edGrp="everyone" w:colFirst="5" w:colLast="5"/>
            <w:permStart w:id="122" w:edGrp="everyone" w:colFirst="6" w:colLast="6"/>
            <w:permStart w:id="12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1"/>
      <w:permEnd w:id="122"/>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24" w:edGrp="everyone" w:colFirst="2" w:colLast="2"/>
            <w:permStart w:id="125" w:edGrp="everyone" w:colFirst="5" w:colLast="5"/>
            <w:permStart w:id="126" w:edGrp="everyone" w:colFirst="6" w:colLast="6"/>
            <w:permStart w:id="127" w:edGrp="everyone" w:colFirst="7" w:colLast="7"/>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791.45</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770.52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770.52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4"/>
      <w:permEnd w:id="125"/>
      <w:permEnd w:id="126"/>
      <w:permEnd w:id="1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8" w:edGrp="everyone" w:colFirst="2" w:colLast="2"/>
            <w:permStart w:id="129" w:edGrp="everyone" w:colFirst="5" w:colLast="5"/>
            <w:permStart w:id="130" w:edGrp="everyone" w:colFirst="6" w:colLast="6"/>
            <w:permStart w:id="131" w:edGrp="everyone" w:colFirst="7" w:colLast="7"/>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43.56</w:t>
            </w:r>
          </w:p>
        </w:tc>
        <w:tc>
          <w:tcPr>
            <w:tcW w:w="277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64.49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64.49</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8"/>
      <w:permEnd w:id="129"/>
      <w:permEnd w:id="130"/>
      <w:perm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32" w:edGrp="everyone" w:colFirst="2" w:colLast="2"/>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43.56</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permEnd w:id="1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permStart w:id="133" w:edGrp="everyone" w:colFirst="2" w:colLast="2"/>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34" w:edGrp="everyone" w:colFirst="2" w:colLast="2"/>
            <w:permStart w:id="135" w:edGrp="everyone" w:colFirst="5" w:colLast="5"/>
            <w:permStart w:id="136" w:edGrp="everyone" w:colFirst="6" w:colLast="6"/>
            <w:permStart w:id="137" w:edGrp="everyone" w:colFirst="7" w:colLast="7"/>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835.01</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835.01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835.01</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bookmarkEnd w:id="14"/>
      <w:permEnd w:id="134"/>
      <w:permEnd w:id="135"/>
      <w:permEnd w:id="136"/>
      <w:permEnd w:id="137"/>
    </w:tbl>
    <w:p>
      <w:pPr>
        <w:spacing w:line="288" w:lineRule="auto"/>
        <w:ind w:firstLine="420" w:firstLineChars="200"/>
        <w:rPr>
          <w:rFonts w:ascii="宋体" w:hAnsi="宋体" w:cs="宋体"/>
        </w:rPr>
      </w:pPr>
      <w:r>
        <w:rPr>
          <w:rFonts w:hint="eastAsia" w:ascii="宋体" w:hAnsi="宋体" w:cs="宋体"/>
          <w:szCs w:val="21"/>
        </w:rPr>
        <w:t>注：</w:t>
      </w:r>
      <w:permStart w:id="138" w:edGrp="everyone"/>
      <w:r>
        <w:rPr>
          <w:rFonts w:hint="eastAsia" w:ascii="宋体" w:hAnsi="宋体" w:cs="宋体"/>
          <w:szCs w:val="21"/>
        </w:rPr>
        <w:t>本表反映部门本年度财政拨款的总收支和年末结转结余情况。本表金额转换为万元时，因四舍五入可能存在尾差。</w:t>
      </w:r>
      <w:permEnd w:id="138"/>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9"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139"/>
            <w:r>
              <w:rPr>
                <w:rFonts w:hint="eastAsia" w:ascii="宋体" w:hAnsi="宋体" w:cs="宋体"/>
                <w:kern w:val="0"/>
                <w:sz w:val="20"/>
                <w:szCs w:val="20"/>
              </w:rPr>
              <w:t xml:space="preserve">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permStart w:id="140" w:edGrp="everyone"/>
            <w:r>
              <w:rPr>
                <w:rFonts w:hint="eastAsia" w:ascii="宋体" w:hAnsi="宋体" w:cs="宋体"/>
                <w:kern w:val="0"/>
                <w:szCs w:val="21"/>
                <w:lang w:val="en-US" w:eastAsia="zh-CN"/>
              </w:rPr>
              <w:t>770.52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770.52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社会保障和就业支出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144.29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144.29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20805</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行政事业单位离退休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137.02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137.02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2080502</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2080505</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机关事业单位基本养老保险缴费支出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53.66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53.66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2080506</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机关事业单位职业年金缴费支出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23.35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23.35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20808</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抚恤</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6.43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6.43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2080801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死亡抚恤</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6.43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6.43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20899</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其他社会保障和就业支出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0.84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0.84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2089901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其他社会保障和就业支出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0.84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0.84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210</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卫生健康支出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21.21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21.21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21011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行政事业单位医疗</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21.21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21.21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2101102</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事业单位医疗</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13.76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13.76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2101103</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公务员医疗补助</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7.46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7.46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214</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交通运输支出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21401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公路水路运输</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2140101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行政运行</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576.33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2140103</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机关服务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221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住房保障支出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22102</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住房改革支出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2210201</w:t>
            </w:r>
          </w:p>
        </w:tc>
        <w:tc>
          <w:tcPr>
            <w:tcW w:w="4196" w:type="dxa"/>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住房公积金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bl>
    <w:p>
      <w:pPr>
        <w:spacing w:line="288" w:lineRule="auto"/>
        <w:ind w:firstLine="420" w:firstLineChars="200"/>
        <w:rPr>
          <w:rFonts w:ascii="宋体" w:hAnsi="宋体" w:cs="宋体"/>
        </w:rPr>
      </w:pPr>
      <w:r>
        <w:rPr>
          <w:rFonts w:hint="eastAsia" w:ascii="宋体" w:hAnsi="宋体" w:cs="宋体"/>
          <w:szCs w:val="21"/>
          <w:lang w:eastAsia="zh-CN"/>
        </w:rPr>
        <w:t xml:space="preserve"> </w:t>
      </w:r>
      <w:permEnd w:id="140"/>
      <w:r>
        <w:rPr>
          <w:rFonts w:hint="eastAsia" w:ascii="宋体" w:hAnsi="宋体" w:cs="宋体"/>
          <w:szCs w:val="21"/>
        </w:rPr>
        <w:t>注：</w:t>
      </w:r>
      <w:permStart w:id="141" w:edGrp="everyone"/>
      <w:r>
        <w:rPr>
          <w:rFonts w:hint="eastAsia" w:ascii="宋体" w:hAnsi="宋体" w:cs="宋体"/>
          <w:szCs w:val="21"/>
        </w:rPr>
        <w:t>本表反映部门本年度一般公共预算财政拨款实际支出情况。本表金额转换为万元时，因四舍五入可能存在尾差。</w:t>
      </w:r>
      <w:permEnd w:id="141"/>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w:t>
            </w:r>
            <w:permStart w:id="142"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142"/>
            <w:r>
              <w:rPr>
                <w:rFonts w:hint="eastAsia" w:ascii="宋体" w:hAnsi="宋体" w:cs="宋体"/>
                <w:kern w:val="0"/>
                <w:sz w:val="20"/>
                <w:szCs w:val="20"/>
              </w:rPr>
              <w:t xml:space="preserve"> </w:t>
            </w:r>
            <w:bookmarkEnd w:id="19"/>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43" w:edGrp="everyone" w:colFirst="2" w:colLast="2"/>
            <w:permStart w:id="144"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572.95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83.18</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45" w:edGrp="everyone" w:colFirst="2" w:colLast="2"/>
            <w:permStart w:id="146"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90.12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8.32</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47" w:edGrp="everyone" w:colFirst="2" w:colLast="2"/>
            <w:permStart w:id="148"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173.28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3.34</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49" w:edGrp="everyone" w:colFirst="2" w:colLast="2"/>
            <w:permStart w:id="150"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57.07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0.00</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51" w:edGrp="everyone" w:colFirst="2" w:colLast="2"/>
            <w:permStart w:id="152"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ascii="宋体" w:hAnsi="宋体" w:cs="宋体"/>
                <w:kern w:val="0"/>
                <w:szCs w:val="21"/>
              </w:rPr>
              <w:t>0.</w:t>
            </w:r>
            <w:r>
              <w:rPr>
                <w:rFonts w:hint="eastAsia" w:ascii="宋体" w:hAnsi="宋体" w:cs="宋体"/>
                <w:kern w:val="0"/>
                <w:szCs w:val="21"/>
                <w:lang w:val="en-US" w:eastAsia="zh-CN"/>
              </w:rPr>
              <w:t>32</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53" w:edGrp="everyone" w:colFirst="2" w:colLast="2"/>
            <w:permStart w:id="154"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1.62</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55" w:edGrp="everyone" w:colFirst="2" w:colLast="2"/>
            <w:permStart w:id="156"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53.66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5.20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57" w:edGrp="everyone" w:colFirst="2" w:colLast="2"/>
            <w:permStart w:id="158"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23.35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4.17</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59" w:edGrp="everyone" w:colFirst="2" w:colLast="2"/>
            <w:permStart w:id="160"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13.76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61" w:edGrp="everyone" w:colFirst="2" w:colLast="2"/>
            <w:permStart w:id="162"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7.46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63" w:edGrp="everyone" w:colFirst="2" w:colLast="2"/>
            <w:permStart w:id="164"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0.84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3.28</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65" w:edGrp="everyone" w:colFirst="2" w:colLast="2"/>
            <w:permStart w:id="166"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28.68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67" w:edGrp="everyone" w:colFirst="2" w:colLast="2"/>
            <w:permStart w:id="168"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4.21</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69" w:edGrp="everyone" w:colFirst="2" w:colLast="2"/>
            <w:permStart w:id="170"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124.73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71" w:edGrp="everyone" w:colFirst="2" w:colLast="2"/>
            <w:permStart w:id="172"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74.10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73" w:edGrp="everyone" w:colFirst="2" w:colLast="2"/>
            <w:permStart w:id="174"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5.59</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75" w:edGrp="everyone" w:colFirst="2" w:colLast="2"/>
            <w:permStart w:id="176"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60.00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77" w:edGrp="everyone" w:colFirst="2" w:colLast="2"/>
            <w:permStart w:id="178"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4.49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2.84</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79" w:edGrp="everyone" w:colFirst="2" w:colLast="2"/>
            <w:permStart w:id="180"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6.43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81" w:edGrp="everyone" w:colFirst="2" w:colLast="2"/>
            <w:permStart w:id="182"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3.16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83" w:edGrp="everyone" w:colFirst="2" w:colLast="2"/>
            <w:permStart w:id="184"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85" w:edGrp="everyone" w:colFirst="2" w:colLast="2"/>
            <w:permStart w:id="186"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87" w:edGrp="everyone" w:colFirst="2" w:colLast="2"/>
            <w:permStart w:id="188"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8.89</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89" w:edGrp="everyone" w:colFirst="2" w:colLast="2"/>
            <w:permStart w:id="190"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1" w:edGrp="everyone" w:colFirst="2" w:colLast="2"/>
            <w:permStart w:id="192"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15.13</w:t>
            </w:r>
          </w:p>
        </w:tc>
      </w:tr>
      <w:permEnd w:id="191"/>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3" w:edGrp="everyone" w:colFirst="2" w:colLast="2"/>
            <w:permStart w:id="194"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hint="eastAsia" w:ascii="宋体" w:hAnsi="宋体" w:eastAsia="宋体" w:cs="宋体"/>
                <w:szCs w:val="21"/>
                <w:lang w:eastAsia="zh-CN"/>
              </w:rPr>
            </w:pPr>
            <w:r>
              <w:rPr>
                <w:rFonts w:ascii="宋体" w:hAnsi="宋体" w:cs="宋体"/>
                <w:kern w:val="0"/>
                <w:szCs w:val="21"/>
              </w:rPr>
              <w:t>0.0</w:t>
            </w:r>
            <w:r>
              <w:rPr>
                <w:rFonts w:hint="eastAsia" w:ascii="宋体" w:hAnsi="宋体" w:cs="宋体"/>
                <w:kern w:val="0"/>
                <w:szCs w:val="21"/>
                <w:lang w:val="en-US" w:eastAsia="zh-CN"/>
              </w:rPr>
              <w:t>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ascii="宋体" w:hAnsi="宋体" w:cs="宋体"/>
                <w:kern w:val="0"/>
                <w:szCs w:val="21"/>
              </w:rPr>
              <w:t>0.</w:t>
            </w:r>
            <w:r>
              <w:rPr>
                <w:rFonts w:hint="eastAsia" w:ascii="宋体" w:hAnsi="宋体" w:cs="宋体"/>
                <w:kern w:val="0"/>
                <w:szCs w:val="21"/>
                <w:lang w:val="en-US" w:eastAsia="zh-CN"/>
              </w:rPr>
              <w:t>04</w:t>
            </w:r>
          </w:p>
        </w:tc>
      </w:tr>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20.23</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19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szCs w:val="21"/>
              </w:rPr>
              <w:t>0.00</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40.29</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18.22</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5.76</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0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16.31</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ermStart w:id="222" w:edGrp="everyone" w:colFirst="2" w:colLast="2"/>
            <w:permStart w:id="223"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647.05</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123.47</w:t>
            </w:r>
          </w:p>
        </w:tc>
      </w:tr>
      <w:bookmarkEnd w:id="18"/>
      <w:permEnd w:id="222"/>
      <w:permEnd w:id="223"/>
    </w:tbl>
    <w:p>
      <w:pPr>
        <w:spacing w:line="288" w:lineRule="auto"/>
        <w:rPr>
          <w:rFonts w:ascii="宋体" w:hAnsi="宋体" w:cs="宋体"/>
        </w:rPr>
      </w:pPr>
      <w:r>
        <w:rPr>
          <w:rFonts w:hint="eastAsia" w:ascii="宋体" w:hAnsi="宋体" w:cs="宋体"/>
          <w:szCs w:val="21"/>
        </w:rPr>
        <w:t>注：</w:t>
      </w:r>
      <w:permStart w:id="224" w:edGrp="everyone"/>
      <w:r>
        <w:rPr>
          <w:rFonts w:hint="eastAsia" w:ascii="宋体" w:hAnsi="宋体" w:cs="宋体"/>
          <w:szCs w:val="21"/>
        </w:rPr>
        <w:t>本表反映部门本年度一般公共预算财政拨款基本支出明细情况。本表金额转换为万元时，因四舍五入可能存在尾差。</w:t>
      </w:r>
      <w:permEnd w:id="224"/>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5"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225"/>
            <w:r>
              <w:rPr>
                <w:rFonts w:hint="eastAsia" w:ascii="宋体" w:hAnsi="宋体" w:cs="宋体"/>
                <w:kern w:val="0"/>
                <w:sz w:val="20"/>
                <w:szCs w:val="20"/>
              </w:rPr>
              <w:t xml:space="preserve">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226" w:edGrp="everyone" w:colFirst="0" w:colLast="0"/>
            <w:permStart w:id="235" w:edGrp="everyone" w:colFirst="11" w:colLast="11"/>
            <w:r>
              <w:rPr>
                <w:rFonts w:hint="eastAsia" w:ascii="宋体" w:hAnsi="宋体" w:cs="宋体"/>
                <w:kern w:val="0"/>
                <w:szCs w:val="21"/>
                <w:lang w:val="en-US" w:eastAsia="zh-CN"/>
              </w:rPr>
              <w:t>84.40</w:t>
            </w:r>
          </w:p>
        </w:tc>
        <w:tc>
          <w:tcPr>
            <w:tcW w:w="1182" w:type="dxa"/>
            <w:vAlign w:val="center"/>
          </w:tcPr>
          <w:p>
            <w:pPr>
              <w:widowControl/>
              <w:jc w:val="right"/>
              <w:rPr>
                <w:rFonts w:ascii="宋体" w:hAnsi="宋体" w:cs="宋体"/>
                <w:kern w:val="0"/>
                <w:szCs w:val="21"/>
              </w:rPr>
            </w:pPr>
            <w:permStart w:id="227" w:edGrp="everyone"/>
            <w:r>
              <w:rPr>
                <w:rFonts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82.00</w:t>
            </w:r>
            <w:permEnd w:id="227"/>
            <w:permStart w:id="228"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54.00</w:t>
            </w:r>
            <w:permEnd w:id="228"/>
            <w:permStart w:id="229"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28.00</w:t>
            </w:r>
            <w:permEnd w:id="229"/>
            <w:permStart w:id="230"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2.40</w:t>
            </w:r>
            <w:permEnd w:id="230"/>
            <w:permStart w:id="231"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31.44</w:t>
            </w:r>
          </w:p>
          <w:permEnd w:id="231"/>
        </w:tc>
        <w:tc>
          <w:tcPr>
            <w:tcW w:w="1182" w:type="dxa"/>
            <w:vAlign w:val="center"/>
          </w:tcPr>
          <w:p>
            <w:pPr>
              <w:widowControl/>
              <w:jc w:val="right"/>
              <w:rPr>
                <w:rFonts w:ascii="宋体" w:hAnsi="宋体" w:cs="宋体"/>
                <w:kern w:val="0"/>
                <w:szCs w:val="21"/>
              </w:rPr>
            </w:pPr>
            <w:permStart w:id="232" w:edGrp="everyone"/>
            <w:r>
              <w:rPr>
                <w:rFonts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31.44</w:t>
            </w:r>
            <w:permEnd w:id="232"/>
            <w:permStart w:id="233"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16.31</w:t>
            </w:r>
            <w:permEnd w:id="233"/>
            <w:permStart w:id="234"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15.13</w:t>
            </w:r>
          </w:p>
          <w:permEnd w:id="234"/>
        </w:tc>
        <w:tc>
          <w:tcPr>
            <w:tcW w:w="1171"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0.00</w:t>
            </w:r>
          </w:p>
        </w:tc>
      </w:tr>
      <w:bookmarkEnd w:id="20"/>
      <w:permEnd w:id="226"/>
      <w:permEnd w:id="235"/>
    </w:tbl>
    <w:p>
      <w:pPr>
        <w:spacing w:line="288" w:lineRule="auto"/>
        <w:rPr>
          <w:rFonts w:ascii="宋体" w:hAnsi="宋体" w:cs="宋体"/>
          <w:sz w:val="28"/>
          <w:szCs w:val="28"/>
        </w:rPr>
      </w:pPr>
      <w:r>
        <w:rPr>
          <w:rFonts w:hint="eastAsia" w:ascii="宋体" w:hAnsi="宋体" w:cs="宋体"/>
          <w:szCs w:val="21"/>
        </w:rPr>
        <w:t>注：</w:t>
      </w:r>
      <w:permStart w:id="236" w:edGrp="everyone"/>
      <w:r>
        <w:rPr>
          <w:rFonts w:hint="eastAsia" w:ascii="宋体" w:hAnsi="宋体" w:cs="宋体"/>
          <w:szCs w:val="21"/>
        </w:rPr>
        <w:t>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permEnd w:id="236"/>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37" w:edGrp="everyone"/>
            <w:r>
              <w:rPr>
                <w:rFonts w:hint="eastAsia" w:ascii="宋体" w:hAnsi="宋体" w:cs="宋体"/>
                <w:kern w:val="0"/>
                <w:sz w:val="20"/>
                <w:szCs w:val="20"/>
              </w:rPr>
              <w:t>台山市交通运输</w:t>
            </w:r>
            <w:r>
              <w:rPr>
                <w:rFonts w:hint="eastAsia" w:ascii="宋体" w:hAnsi="宋体" w:cs="宋体"/>
                <w:kern w:val="0"/>
                <w:sz w:val="20"/>
                <w:szCs w:val="20"/>
                <w:lang w:eastAsia="zh-CN"/>
              </w:rPr>
              <w:t>服务中心</w:t>
            </w:r>
            <w:permEnd w:id="237"/>
            <w:r>
              <w:rPr>
                <w:rFonts w:hint="eastAsia" w:ascii="宋体" w:hAnsi="宋体" w:cs="宋体"/>
                <w:kern w:val="0"/>
                <w:sz w:val="20"/>
                <w:szCs w:val="20"/>
              </w:rPr>
              <w:t xml:space="preserve">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default" w:ascii="宋体" w:hAnsi="宋体" w:eastAsia="宋体" w:cs="宋体"/>
                <w:kern w:val="0"/>
                <w:szCs w:val="21"/>
                <w:lang w:val="en-US" w:eastAsia="zh-CN"/>
              </w:rPr>
            </w:pPr>
            <w:permStart w:id="238" w:edGrp="everyone"/>
            <w:r>
              <w:rPr>
                <w:rFonts w:hint="eastAsia" w:ascii="宋体" w:hAnsi="宋体" w:cs="宋体"/>
                <w:kern w:val="0"/>
                <w:szCs w:val="21"/>
                <w:lang w:val="en-US" w:eastAsia="zh-CN"/>
              </w:rPr>
              <w:t>0.00</w:t>
            </w:r>
          </w:p>
        </w:tc>
        <w:tc>
          <w:tcPr>
            <w:tcW w:w="166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2120802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土地开发支出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bookmarkEnd w:id="22"/>
      <w:permEnd w:id="238"/>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239" w:edGrp="everyone"/>
      <w:r>
        <w:rPr>
          <w:rFonts w:hint="eastAsia" w:ascii="宋体" w:hAnsi="宋体" w:cs="宋体"/>
          <w:szCs w:val="21"/>
        </w:rPr>
        <w:t>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rPr>
        <w:t>本表金额转换为万元时，因四舍五入可能存在尾差。</w:t>
      </w:r>
      <w:permEnd w:id="239"/>
    </w:p>
    <w:p>
      <w:pPr>
        <w:numPr>
          <w:ilvl w:val="0"/>
          <w:numId w:val="3"/>
        </w:numPr>
        <w:spacing w:line="288" w:lineRule="auto"/>
        <w:jc w:val="center"/>
        <w:outlineLvl w:val="0"/>
        <w:rPr>
          <w:rFonts w:ascii="仿宋_GB2312" w:hAnsi="宋体" w:eastAsia="仿宋_GB2312" w:cs="宋体"/>
          <w:b/>
          <w:sz w:val="36"/>
          <w:szCs w:val="36"/>
        </w:rPr>
      </w:pPr>
      <w:permStart w:id="240" w:edGrp="everyone"/>
      <w:bookmarkStart w:id="24" w:name="PO_part3DivNameYear1"/>
      <w:r>
        <w:rPr>
          <w:rFonts w:hint="eastAsia" w:ascii="仿宋_GB2312" w:hAnsi="宋体" w:eastAsia="仿宋_GB2312" w:cs="宋体"/>
          <w:b/>
          <w:sz w:val="36"/>
          <w:szCs w:val="36"/>
        </w:rPr>
        <w:t>台山市交通运输</w:t>
      </w:r>
      <w:r>
        <w:rPr>
          <w:rFonts w:hint="eastAsia" w:ascii="仿宋_GB2312" w:hAnsi="宋体" w:eastAsia="仿宋_GB2312" w:cs="宋体"/>
          <w:b/>
          <w:sz w:val="36"/>
          <w:szCs w:val="36"/>
          <w:lang w:eastAsia="zh-CN"/>
        </w:rPr>
        <w:t>服务中心</w:t>
      </w:r>
      <w:r>
        <w:rPr>
          <w:rFonts w:ascii="仿宋_GB2312" w:hAnsi="宋体" w:eastAsia="仿宋_GB2312" w:cs="宋体"/>
          <w:b/>
          <w:sz w:val="36"/>
          <w:szCs w:val="36"/>
        </w:rPr>
        <w:t>2019</w:t>
      </w:r>
      <w:permEnd w:id="240"/>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permStart w:id="241" w:edGrp="everyone"/>
      <w:r>
        <w:rPr>
          <w:rFonts w:ascii="仿宋_GB2312" w:hAnsi="宋体" w:eastAsia="仿宋_GB2312" w:cs="宋体"/>
          <w:b/>
          <w:sz w:val="32"/>
          <w:szCs w:val="32"/>
        </w:rPr>
        <w:t>2019</w:t>
      </w:r>
      <w:permEnd w:id="241"/>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w:t>
      </w:r>
      <w:permStart w:id="242" w:edGrp="everyone"/>
      <w:r>
        <w:rPr>
          <w:rFonts w:hint="eastAsia" w:ascii="仿宋_GB2312" w:hAnsi="宋体" w:eastAsia="仿宋_GB2312" w:cs="宋体"/>
          <w:sz w:val="32"/>
          <w:szCs w:val="32"/>
        </w:rPr>
        <w:t>台山市交通运输</w:t>
      </w:r>
      <w:r>
        <w:rPr>
          <w:rFonts w:hint="eastAsia" w:ascii="仿宋_GB2312" w:hAnsi="宋体" w:eastAsia="仿宋_GB2312" w:cs="宋体"/>
          <w:sz w:val="32"/>
          <w:szCs w:val="32"/>
          <w:lang w:eastAsia="zh-CN"/>
        </w:rPr>
        <w:t>服务中心</w:t>
      </w:r>
      <w:r>
        <w:rPr>
          <w:rFonts w:ascii="仿宋_GB2312" w:hAnsi="宋体" w:eastAsia="仿宋_GB2312" w:cs="宋体"/>
          <w:sz w:val="32"/>
          <w:szCs w:val="32"/>
        </w:rPr>
        <w:t>2019</w:t>
      </w:r>
      <w:permEnd w:id="242"/>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permStart w:id="243" w:edGrp="everyone"/>
      <w:bookmarkStart w:id="27" w:name="PO_part3A1B1Amount1"/>
      <w:r>
        <w:rPr>
          <w:rFonts w:hint="eastAsia" w:ascii="仿宋_GB2312" w:hAnsi="宋体" w:eastAsia="仿宋_GB2312" w:cs="宋体"/>
          <w:sz w:val="32"/>
          <w:szCs w:val="32"/>
          <w:lang w:val="en-US" w:eastAsia="zh-CN"/>
        </w:rPr>
        <w:t>842.07</w:t>
      </w:r>
      <w:permEnd w:id="243"/>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permStart w:id="244" w:edGrp="everyone"/>
      <w:r>
        <w:rPr>
          <w:rFonts w:hint="eastAsia" w:ascii="仿宋_GB2312" w:hAnsi="宋体" w:eastAsia="仿宋_GB2312" w:cs="宋体"/>
          <w:sz w:val="32"/>
          <w:szCs w:val="32"/>
          <w:lang w:val="en-US" w:eastAsia="zh-CN"/>
        </w:rPr>
        <w:t>791.65</w:t>
      </w:r>
      <w:permEnd w:id="244"/>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pPr>
        <w:numPr>
          <w:ilvl w:val="0"/>
          <w:numId w:val="4"/>
        </w:num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一般公共预算财政拨款收入</w:t>
      </w:r>
      <w:bookmarkStart w:id="29" w:name="PO_part3A1B1C1Amount1"/>
      <w:permStart w:id="245" w:edGrp="everyone"/>
      <w:r>
        <w:rPr>
          <w:rFonts w:hint="eastAsia" w:ascii="仿宋_GB2312" w:hAnsi="宋体" w:eastAsia="仿宋_GB2312" w:cs="宋体"/>
          <w:sz w:val="32"/>
          <w:szCs w:val="32"/>
          <w:lang w:val="en-US" w:eastAsia="zh-CN"/>
        </w:rPr>
        <w:t>791.45</w:t>
      </w:r>
      <w:permEnd w:id="245"/>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permStart w:id="246" w:edGrp="everyone"/>
      <w:r>
        <w:rPr>
          <w:rFonts w:hint="eastAsia" w:ascii="仿宋_GB2312" w:hAnsi="宋体" w:eastAsia="仿宋_GB2312" w:cs="宋体"/>
          <w:sz w:val="32"/>
          <w:szCs w:val="32"/>
        </w:rPr>
        <w:t>比上年决算数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12.75</w:t>
      </w:r>
      <w:r>
        <w:rPr>
          <w:rFonts w:ascii="仿宋_GB2312" w:hAnsi="宋体" w:eastAsia="仿宋_GB2312" w:cs="宋体"/>
          <w:sz w:val="32"/>
          <w:szCs w:val="32"/>
        </w:rPr>
        <w:t>万元，</w:t>
      </w:r>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1.59</w:t>
      </w:r>
      <w:r>
        <w:rPr>
          <w:rFonts w:ascii="仿宋_GB2312" w:hAnsi="宋体" w:eastAsia="仿宋_GB2312" w:cs="宋体"/>
          <w:sz w:val="32"/>
          <w:szCs w:val="32"/>
        </w:rPr>
        <w:t>%，主要变动情况：</w:t>
      </w:r>
      <w:r>
        <w:rPr>
          <w:rFonts w:hint="eastAsia" w:ascii="仿宋_GB2312" w:hAnsi="宋体" w:eastAsia="仿宋_GB2312" w:cs="宋体"/>
          <w:sz w:val="32"/>
          <w:szCs w:val="32"/>
        </w:rPr>
        <w:t>主要是人员收入方面，一是乡镇补贴统计基数减少，2018年已完成补发2015年至2017年乡镇补贴额度；二是退休人员基本离退休费和生活补贴由社保局统筹，减少津贴补贴（离退休）指标。</w:t>
      </w:r>
      <w:permEnd w:id="246"/>
      <w:r>
        <w:rPr>
          <w:rFonts w:hint="eastAsia" w:ascii="仿宋_GB2312" w:hAnsi="宋体" w:eastAsia="仿宋_GB2312" w:cs="宋体"/>
          <w:sz w:val="32"/>
          <w:szCs w:val="32"/>
        </w:rPr>
        <w:t xml:space="preserve"> </w:t>
      </w:r>
      <w:bookmarkEnd w:id="30"/>
    </w:p>
    <w:p>
      <w:pPr>
        <w:numPr>
          <w:ilvl w:val="0"/>
          <w:numId w:val="4"/>
        </w:num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政府性基金预算财政拨款收入</w:t>
      </w:r>
      <w:bookmarkStart w:id="31" w:name="PO_part3A1B1C2Amount1"/>
      <w:permStart w:id="247" w:edGrp="everyone"/>
      <w:r>
        <w:rPr>
          <w:rFonts w:hint="eastAsia" w:ascii="仿宋_GB2312" w:hAnsi="宋体" w:eastAsia="仿宋_GB2312" w:cs="宋体"/>
          <w:sz w:val="32"/>
          <w:szCs w:val="32"/>
          <w:lang w:val="en-US" w:eastAsia="zh-CN"/>
        </w:rPr>
        <w:t>0</w:t>
      </w:r>
      <w:permEnd w:id="247"/>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permStart w:id="248" w:edGrp="everyone"/>
      <w:r>
        <w:rPr>
          <w:rFonts w:hint="eastAsia" w:ascii="仿宋_GB2312" w:hAnsi="宋体" w:eastAsia="仿宋_GB2312" w:cs="宋体"/>
          <w:sz w:val="32"/>
          <w:szCs w:val="32"/>
        </w:rPr>
        <w:t>与上年决算数持平。</w:t>
      </w:r>
      <w:permEnd w:id="248"/>
      <w:r>
        <w:rPr>
          <w:rFonts w:hint="eastAsia" w:ascii="仿宋_GB2312" w:hAnsi="宋体" w:eastAsia="仿宋_GB2312" w:cs="宋体"/>
          <w:sz w:val="32"/>
          <w:szCs w:val="32"/>
        </w:rPr>
        <w:t xml:space="preserve"> </w:t>
      </w:r>
      <w:bookmarkEnd w:id="3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3.上级补助收入</w:t>
      </w:r>
      <w:bookmarkStart w:id="33" w:name="PO_part3A1B1C3Amount1"/>
      <w:permStart w:id="249" w:edGrp="everyone"/>
      <w:r>
        <w:rPr>
          <w:rFonts w:ascii="仿宋_GB2312" w:hAnsi="宋体" w:eastAsia="仿宋_GB2312" w:cs="宋体"/>
          <w:sz w:val="32"/>
          <w:szCs w:val="32"/>
        </w:rPr>
        <w:t>0</w:t>
      </w:r>
      <w:permEnd w:id="249"/>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permStart w:id="250" w:edGrp="everyone"/>
      <w:r>
        <w:rPr>
          <w:rFonts w:hint="eastAsia" w:ascii="仿宋_GB2312" w:hAnsi="宋体" w:eastAsia="仿宋_GB2312" w:cs="宋体"/>
          <w:sz w:val="32"/>
          <w:szCs w:val="32"/>
        </w:rPr>
        <w:t>与上年决算数持平。</w:t>
      </w:r>
      <w:permEnd w:id="250"/>
      <w:r>
        <w:rPr>
          <w:rFonts w:hint="eastAsia" w:ascii="仿宋_GB2312" w:hAnsi="宋体" w:eastAsia="仿宋_GB2312" w:cs="宋体"/>
          <w:sz w:val="32"/>
          <w:szCs w:val="32"/>
        </w:rPr>
        <w:t xml:space="preserve"> </w:t>
      </w:r>
      <w:bookmarkEnd w:id="34"/>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4．事业收入</w:t>
      </w:r>
      <w:bookmarkStart w:id="35" w:name="PO_part3A1B1C4Amount1"/>
      <w:permStart w:id="251" w:edGrp="everyone"/>
      <w:r>
        <w:rPr>
          <w:rFonts w:ascii="仿宋_GB2312" w:hAnsi="宋体" w:eastAsia="仿宋_GB2312" w:cs="宋体"/>
          <w:sz w:val="32"/>
          <w:szCs w:val="32"/>
        </w:rPr>
        <w:t>0</w:t>
      </w:r>
      <w:permEnd w:id="251"/>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permStart w:id="252" w:edGrp="everyone"/>
      <w:r>
        <w:rPr>
          <w:rFonts w:hint="eastAsia" w:ascii="仿宋_GB2312" w:hAnsi="宋体" w:eastAsia="仿宋_GB2312" w:cs="宋体"/>
          <w:sz w:val="32"/>
          <w:szCs w:val="32"/>
        </w:rPr>
        <w:t>与上年决算数持平。</w:t>
      </w:r>
      <w:permEnd w:id="252"/>
      <w:r>
        <w:rPr>
          <w:rFonts w:hint="eastAsia" w:ascii="仿宋_GB2312" w:hAnsi="宋体" w:eastAsia="仿宋_GB2312" w:cs="宋体"/>
          <w:sz w:val="32"/>
          <w:szCs w:val="32"/>
        </w:rPr>
        <w:t xml:space="preserve"> </w:t>
      </w:r>
      <w:bookmarkEnd w:id="36"/>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5．经营收入</w:t>
      </w:r>
      <w:bookmarkStart w:id="37" w:name="PO_part3A1B1C5Amount1"/>
      <w:permStart w:id="253" w:edGrp="everyone"/>
      <w:r>
        <w:rPr>
          <w:rFonts w:ascii="仿宋_GB2312" w:hAnsi="宋体" w:eastAsia="仿宋_GB2312" w:cs="宋体"/>
          <w:sz w:val="32"/>
          <w:szCs w:val="32"/>
        </w:rPr>
        <w:t>0</w:t>
      </w:r>
      <w:permEnd w:id="253"/>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permStart w:id="254" w:edGrp="everyone"/>
      <w:r>
        <w:rPr>
          <w:rFonts w:hint="eastAsia" w:ascii="仿宋_GB2312" w:hAnsi="宋体" w:eastAsia="仿宋_GB2312" w:cs="宋体"/>
          <w:sz w:val="32"/>
          <w:szCs w:val="32"/>
        </w:rPr>
        <w:t>与上年决算数持平。</w:t>
      </w:r>
      <w:permEnd w:id="254"/>
      <w:r>
        <w:rPr>
          <w:rFonts w:hint="eastAsia" w:ascii="仿宋_GB2312" w:hAnsi="宋体" w:eastAsia="仿宋_GB2312" w:cs="宋体"/>
          <w:sz w:val="32"/>
          <w:szCs w:val="32"/>
        </w:rPr>
        <w:t xml:space="preserve"> </w:t>
      </w:r>
      <w:bookmarkEnd w:id="38"/>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6.附属单位上缴收入</w:t>
      </w:r>
      <w:bookmarkStart w:id="39" w:name="PO_part3A1B1C6Amount1"/>
      <w:permStart w:id="255" w:edGrp="everyone"/>
      <w:r>
        <w:rPr>
          <w:rFonts w:ascii="仿宋_GB2312" w:hAnsi="宋体" w:eastAsia="仿宋_GB2312" w:cs="宋体"/>
          <w:sz w:val="32"/>
          <w:szCs w:val="32"/>
        </w:rPr>
        <w:t>0</w:t>
      </w:r>
      <w:permEnd w:id="255"/>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w:t>
      </w:r>
      <w:bookmarkStart w:id="40" w:name="PO_part3A1B1C6IncPercentIncAmount1"/>
      <w:permStart w:id="256" w:edGrp="everyone"/>
      <w:r>
        <w:rPr>
          <w:rFonts w:hint="eastAsia" w:ascii="仿宋_GB2312" w:hAnsi="宋体" w:eastAsia="仿宋_GB2312" w:cs="宋体"/>
          <w:sz w:val="32"/>
          <w:szCs w:val="32"/>
        </w:rPr>
        <w:t>与上年决算数持平。</w:t>
      </w:r>
      <w:permEnd w:id="256"/>
      <w:r>
        <w:rPr>
          <w:rFonts w:hint="eastAsia" w:ascii="仿宋_GB2312" w:hAnsi="宋体" w:eastAsia="仿宋_GB2312" w:cs="宋体"/>
          <w:sz w:val="32"/>
          <w:szCs w:val="32"/>
        </w:rPr>
        <w:t xml:space="preserve"> </w:t>
      </w:r>
      <w:bookmarkEnd w:id="40"/>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7．其他收入</w:t>
      </w:r>
      <w:bookmarkStart w:id="41" w:name="PO_part3A1B1C7Amount1"/>
      <w:permStart w:id="257" w:edGrp="everyone"/>
      <w:r>
        <w:rPr>
          <w:rFonts w:hint="eastAsia" w:ascii="仿宋_GB2312" w:hAnsi="宋体" w:eastAsia="仿宋_GB2312" w:cs="宋体"/>
          <w:sz w:val="32"/>
          <w:szCs w:val="32"/>
          <w:lang w:val="en-US" w:eastAsia="zh-CN"/>
        </w:rPr>
        <w:t>0.2</w:t>
      </w:r>
      <w:permEnd w:id="257"/>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w:t>
      </w:r>
      <w:bookmarkStart w:id="42" w:name="PO_part3A1B1C7IncPercentIncAmount1"/>
      <w:permStart w:id="258" w:edGrp="everyone"/>
      <w:r>
        <w:rPr>
          <w:rFonts w:hint="eastAsia" w:ascii="仿宋_GB2312" w:hAnsi="宋体" w:eastAsia="仿宋_GB2312" w:cs="宋体"/>
          <w:sz w:val="32"/>
          <w:szCs w:val="32"/>
        </w:rPr>
        <w:t>比上年决算数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0.5</w:t>
      </w:r>
      <w:r>
        <w:rPr>
          <w:rFonts w:ascii="仿宋_GB2312" w:hAnsi="宋体" w:eastAsia="仿宋_GB2312" w:cs="宋体"/>
          <w:sz w:val="32"/>
          <w:szCs w:val="32"/>
        </w:rPr>
        <w:t>万元，</w:t>
      </w:r>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71.43</w:t>
      </w:r>
      <w:r>
        <w:rPr>
          <w:rFonts w:ascii="仿宋_GB2312" w:hAnsi="宋体" w:eastAsia="仿宋_GB2312" w:cs="宋体"/>
          <w:sz w:val="32"/>
          <w:szCs w:val="32"/>
        </w:rPr>
        <w:t>%，主要变动情况：</w:t>
      </w:r>
      <w:r>
        <w:rPr>
          <w:rFonts w:hint="eastAsia" w:ascii="仿宋_GB2312" w:hAnsi="宋体" w:eastAsia="仿宋_GB2312" w:cs="宋体"/>
          <w:sz w:val="32"/>
          <w:szCs w:val="32"/>
        </w:rPr>
        <w:t>2018年决算数含一笔局退回款项，2019年较2018年银行利息收入基本持平</w:t>
      </w:r>
      <w:r>
        <w:rPr>
          <w:rFonts w:hint="eastAsia" w:ascii="仿宋_GB2312" w:hAnsi="宋体" w:eastAsia="仿宋_GB2312" w:cs="宋体"/>
          <w:sz w:val="32"/>
          <w:szCs w:val="32"/>
          <w:lang w:eastAsia="zh-CN"/>
        </w:rPr>
        <w:t>。</w:t>
      </w:r>
      <w:permEnd w:id="258"/>
      <w:r>
        <w:rPr>
          <w:rFonts w:hint="eastAsia" w:ascii="仿宋_GB2312" w:hAnsi="宋体" w:eastAsia="仿宋_GB2312" w:cs="宋体"/>
          <w:sz w:val="32"/>
          <w:szCs w:val="32"/>
        </w:rPr>
        <w:t xml:space="preserve"> </w:t>
      </w:r>
      <w:bookmarkEnd w:id="42"/>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43" w:name="PO_part3A1B2DivNameYear1"/>
      <w:r>
        <w:rPr>
          <w:rFonts w:hint="eastAsia" w:ascii="仿宋_GB2312" w:hAnsi="宋体" w:eastAsia="仿宋_GB2312" w:cs="宋体"/>
          <w:sz w:val="32"/>
          <w:szCs w:val="32"/>
        </w:rPr>
        <w:t xml:space="preserve"> </w:t>
      </w:r>
      <w:permStart w:id="259" w:edGrp="everyone"/>
      <w:r>
        <w:rPr>
          <w:rFonts w:hint="eastAsia" w:ascii="仿宋_GB2312" w:hAnsi="宋体" w:eastAsia="仿宋_GB2312" w:cs="宋体"/>
          <w:sz w:val="32"/>
          <w:szCs w:val="32"/>
        </w:rPr>
        <w:t>台山市交通运输</w:t>
      </w:r>
      <w:r>
        <w:rPr>
          <w:rFonts w:hint="eastAsia" w:ascii="仿宋_GB2312" w:hAnsi="宋体" w:eastAsia="仿宋_GB2312" w:cs="宋体"/>
          <w:sz w:val="32"/>
          <w:szCs w:val="32"/>
          <w:lang w:eastAsia="zh-CN"/>
        </w:rPr>
        <w:t>服务中心</w:t>
      </w:r>
      <w:r>
        <w:rPr>
          <w:rFonts w:ascii="仿宋_GB2312" w:hAnsi="宋体" w:eastAsia="仿宋_GB2312" w:cs="宋体"/>
          <w:sz w:val="32"/>
          <w:szCs w:val="32"/>
        </w:rPr>
        <w:t>2019</w:t>
      </w:r>
      <w:permEnd w:id="259"/>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年度总支出</w:t>
      </w:r>
      <w:bookmarkStart w:id="44" w:name="PO_part3A1B2Amount1"/>
      <w:permStart w:id="260" w:edGrp="everyone"/>
      <w:r>
        <w:rPr>
          <w:rFonts w:hint="eastAsia" w:ascii="仿宋_GB2312" w:hAnsi="宋体" w:eastAsia="仿宋_GB2312" w:cs="宋体"/>
          <w:sz w:val="32"/>
          <w:szCs w:val="32"/>
          <w:lang w:val="en-US" w:eastAsia="zh-CN"/>
        </w:rPr>
        <w:t>842.07</w:t>
      </w:r>
      <w:permEnd w:id="260"/>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万元，其中本年支出</w:t>
      </w:r>
      <w:permStart w:id="261" w:edGrp="everyone"/>
      <w:bookmarkStart w:id="45" w:name="PO_part3A1B2Amount2"/>
      <w:r>
        <w:rPr>
          <w:rFonts w:hint="eastAsia" w:ascii="仿宋_GB2312" w:hAnsi="宋体" w:eastAsia="仿宋_GB2312" w:cs="宋体"/>
          <w:sz w:val="32"/>
          <w:szCs w:val="32"/>
          <w:lang w:val="en-US" w:eastAsia="zh-CN"/>
        </w:rPr>
        <w:t>770.52</w:t>
      </w:r>
      <w:permEnd w:id="261"/>
      <w:r>
        <w:rPr>
          <w:rFonts w:hint="eastAsia" w:ascii="仿宋_GB2312" w:hAnsi="宋体" w:eastAsia="仿宋_GB2312" w:cs="宋体"/>
          <w:sz w:val="11"/>
          <w:szCs w:val="11"/>
        </w:rPr>
        <w:t xml:space="preserve"> </w:t>
      </w:r>
      <w:bookmarkEnd w:id="45"/>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6" w:name="PO_part3A1B2C1Amount1"/>
      <w:permStart w:id="262" w:edGrp="everyone"/>
      <w:r>
        <w:rPr>
          <w:rFonts w:hint="eastAsia" w:ascii="仿宋_GB2312" w:hAnsi="宋体" w:eastAsia="仿宋_GB2312" w:cs="宋体"/>
          <w:sz w:val="32"/>
          <w:szCs w:val="32"/>
          <w:lang w:val="en-US" w:eastAsia="zh-CN"/>
        </w:rPr>
        <w:t>770.52</w:t>
      </w:r>
      <w:permEnd w:id="262"/>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1IncPercentIncAmount1"/>
      <w:permStart w:id="263" w:edGrp="everyone"/>
      <w:r>
        <w:rPr>
          <w:rFonts w:hint="eastAsia" w:ascii="仿宋_GB2312" w:hAnsi="宋体" w:eastAsia="仿宋_GB2312" w:cs="宋体"/>
          <w:sz w:val="32"/>
          <w:szCs w:val="32"/>
        </w:rPr>
        <w:t>比上年决算数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26.7</w:t>
      </w:r>
      <w:r>
        <w:rPr>
          <w:rFonts w:ascii="仿宋_GB2312" w:hAnsi="宋体" w:eastAsia="仿宋_GB2312" w:cs="宋体"/>
          <w:sz w:val="32"/>
          <w:szCs w:val="32"/>
        </w:rPr>
        <w:t>万元，</w:t>
      </w:r>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3.35</w:t>
      </w:r>
      <w:r>
        <w:rPr>
          <w:rFonts w:ascii="仿宋_GB2312" w:hAnsi="宋体" w:eastAsia="仿宋_GB2312" w:cs="宋体"/>
          <w:sz w:val="32"/>
          <w:szCs w:val="32"/>
        </w:rPr>
        <w:t>%，主要变动情况：</w:t>
      </w:r>
      <w:r>
        <w:rPr>
          <w:rFonts w:hint="eastAsia" w:ascii="仿宋_GB2312" w:hAnsi="宋体" w:eastAsia="仿宋_GB2312" w:cs="宋体"/>
          <w:sz w:val="32"/>
          <w:szCs w:val="32"/>
        </w:rPr>
        <w:t>主要是人员支出方面，一是乡镇补贴统计基数减少，2018年已完成补发2015年至2017年乡镇补贴额度；二是退休人员基本离退休费和生活补贴由社保局统筹，减少津贴补贴（离退休）指标。</w:t>
      </w:r>
      <w:permEnd w:id="263"/>
      <w:r>
        <w:rPr>
          <w:rFonts w:hint="eastAsia" w:ascii="仿宋_GB2312" w:hAnsi="宋体" w:eastAsia="仿宋_GB2312" w:cs="宋体"/>
          <w:sz w:val="32"/>
          <w:szCs w:val="32"/>
        </w:rPr>
        <w:t xml:space="preserve"> </w:t>
      </w:r>
      <w:bookmarkEnd w:id="4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8" w:name="PO_part3A1B2C2Amount1"/>
      <w:permStart w:id="264" w:edGrp="everyone"/>
      <w:r>
        <w:rPr>
          <w:rFonts w:hint="eastAsia" w:ascii="仿宋_GB2312" w:hAnsi="宋体" w:eastAsia="仿宋_GB2312" w:cs="宋体"/>
          <w:sz w:val="32"/>
          <w:szCs w:val="32"/>
          <w:lang w:val="en-US" w:eastAsia="zh-CN"/>
        </w:rPr>
        <w:t>0</w:t>
      </w:r>
      <w:permEnd w:id="264"/>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2IncPercentIncAmount1"/>
      <w:permStart w:id="265" w:edGrp="everyone"/>
      <w:r>
        <w:rPr>
          <w:rFonts w:hint="eastAsia" w:ascii="仿宋_GB2312" w:hAnsi="宋体" w:eastAsia="仿宋_GB2312" w:cs="宋体"/>
          <w:sz w:val="32"/>
          <w:szCs w:val="32"/>
        </w:rPr>
        <w:t>与上年决算数持平。</w:t>
      </w:r>
      <w:permEnd w:id="265"/>
      <w:r>
        <w:rPr>
          <w:rFonts w:hint="eastAsia" w:ascii="仿宋_GB2312" w:hAnsi="宋体" w:eastAsia="仿宋_GB2312" w:cs="宋体"/>
          <w:sz w:val="32"/>
          <w:szCs w:val="32"/>
        </w:rPr>
        <w:t xml:space="preserve"> </w:t>
      </w:r>
      <w:bookmarkEnd w:id="4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50" w:name="PO_part3A1B2C3Amount1"/>
      <w:permStart w:id="266" w:edGrp="everyone"/>
      <w:r>
        <w:rPr>
          <w:rFonts w:ascii="仿宋_GB2312" w:hAnsi="宋体" w:eastAsia="仿宋_GB2312" w:cs="宋体"/>
          <w:sz w:val="32"/>
          <w:szCs w:val="32"/>
        </w:rPr>
        <w:t>0</w:t>
      </w:r>
      <w:permEnd w:id="266"/>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3IncPercentIncAmount1"/>
      <w:permStart w:id="267" w:edGrp="everyone"/>
      <w:r>
        <w:rPr>
          <w:rFonts w:hint="eastAsia" w:ascii="仿宋_GB2312" w:hAnsi="宋体" w:eastAsia="仿宋_GB2312" w:cs="宋体"/>
          <w:sz w:val="32"/>
          <w:szCs w:val="32"/>
        </w:rPr>
        <w:t>与上年决算数持平。</w:t>
      </w:r>
      <w:permEnd w:id="267"/>
      <w:r>
        <w:rPr>
          <w:rFonts w:hint="eastAsia" w:ascii="仿宋_GB2312" w:hAnsi="宋体" w:eastAsia="仿宋_GB2312" w:cs="宋体"/>
          <w:sz w:val="32"/>
          <w:szCs w:val="32"/>
        </w:rPr>
        <w:t xml:space="preserve"> </w:t>
      </w:r>
      <w:bookmarkEnd w:id="51"/>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52" w:name="PO_part3A1B2C4Amount1"/>
      <w:permStart w:id="268" w:edGrp="everyone"/>
      <w:r>
        <w:rPr>
          <w:rFonts w:ascii="仿宋_GB2312" w:hAnsi="宋体" w:eastAsia="仿宋_GB2312" w:cs="宋体"/>
          <w:sz w:val="32"/>
          <w:szCs w:val="32"/>
        </w:rPr>
        <w:t>0</w:t>
      </w:r>
      <w:permEnd w:id="268"/>
      <w:r>
        <w:rPr>
          <w:rFonts w:hint="eastAsia" w:ascii="仿宋_GB2312" w:hAnsi="宋体" w:eastAsia="仿宋_GB2312" w:cs="宋体"/>
          <w:sz w:val="11"/>
          <w:szCs w:val="11"/>
        </w:rPr>
        <w:t xml:space="preserve"> </w:t>
      </w:r>
      <w:bookmarkEnd w:id="52"/>
      <w:r>
        <w:rPr>
          <w:rFonts w:hint="eastAsia" w:ascii="仿宋_GB2312" w:hAnsi="宋体" w:eastAsia="仿宋_GB2312" w:cs="宋体"/>
          <w:sz w:val="32"/>
          <w:szCs w:val="32"/>
        </w:rPr>
        <w:t>万元，</w:t>
      </w:r>
      <w:bookmarkStart w:id="53" w:name="PO_part3A1B2C4IncPercentIncAmount1"/>
      <w:permStart w:id="269" w:edGrp="everyone"/>
      <w:r>
        <w:rPr>
          <w:rFonts w:hint="eastAsia" w:ascii="仿宋_GB2312" w:hAnsi="宋体" w:eastAsia="仿宋_GB2312" w:cs="宋体"/>
          <w:sz w:val="32"/>
          <w:szCs w:val="32"/>
        </w:rPr>
        <w:t>与上年决算数持平。</w:t>
      </w:r>
      <w:permEnd w:id="269"/>
      <w:r>
        <w:rPr>
          <w:rFonts w:hint="eastAsia" w:ascii="仿宋_GB2312" w:hAnsi="宋体" w:eastAsia="仿宋_GB2312" w:cs="宋体"/>
          <w:sz w:val="32"/>
          <w:szCs w:val="32"/>
        </w:rPr>
        <w:t xml:space="preserve"> </w:t>
      </w:r>
      <w:bookmarkEnd w:id="5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4" w:name="PO_part3A1B2C5Amount1"/>
      <w:permStart w:id="270" w:edGrp="everyone"/>
      <w:r>
        <w:rPr>
          <w:rFonts w:ascii="仿宋_GB2312" w:hAnsi="宋体" w:eastAsia="仿宋_GB2312" w:cs="宋体"/>
          <w:sz w:val="32"/>
          <w:szCs w:val="32"/>
        </w:rPr>
        <w:t>0</w:t>
      </w:r>
      <w:permEnd w:id="270"/>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w:t>
      </w:r>
      <w:bookmarkStart w:id="55" w:name="PO_part3A1B2C5IncPercentIncAmount1"/>
      <w:permStart w:id="271" w:edGrp="everyone"/>
      <w:r>
        <w:rPr>
          <w:rFonts w:hint="eastAsia" w:ascii="仿宋_GB2312" w:hAnsi="宋体" w:eastAsia="仿宋_GB2312" w:cs="宋体"/>
          <w:sz w:val="32"/>
          <w:szCs w:val="32"/>
        </w:rPr>
        <w:t>与上年决算数持平。</w:t>
      </w:r>
      <w:permEnd w:id="271"/>
      <w:r>
        <w:rPr>
          <w:rFonts w:hint="eastAsia" w:ascii="仿宋_GB2312" w:hAnsi="宋体" w:eastAsia="仿宋_GB2312" w:cs="宋体"/>
          <w:sz w:val="32"/>
          <w:szCs w:val="32"/>
        </w:rPr>
        <w:t xml:space="preserve"> </w:t>
      </w:r>
      <w:bookmarkEnd w:id="5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6" w:name="PO_part3A2Year1"/>
      <w:permStart w:id="272" w:edGrp="everyone"/>
      <w:r>
        <w:rPr>
          <w:rFonts w:ascii="仿宋_GB2312" w:hAnsi="宋体" w:eastAsia="仿宋_GB2312" w:cs="宋体"/>
          <w:b/>
          <w:sz w:val="32"/>
          <w:szCs w:val="32"/>
        </w:rPr>
        <w:t>2019</w:t>
      </w:r>
      <w:permEnd w:id="272"/>
      <w:r>
        <w:rPr>
          <w:rFonts w:hint="eastAsia" w:ascii="仿宋_GB2312" w:hAnsi="宋体" w:eastAsia="仿宋_GB2312" w:cs="宋体"/>
          <w:b/>
          <w:sz w:val="11"/>
          <w:szCs w:val="11"/>
        </w:rPr>
        <w:t xml:space="preserve"> </w:t>
      </w:r>
      <w:bookmarkEnd w:id="56"/>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7" w:name="PO_part3A2B1Year1"/>
      <w:permStart w:id="273" w:edGrp="everyone"/>
      <w:r>
        <w:rPr>
          <w:rFonts w:ascii="仿宋_GB2312" w:hAnsi="宋体" w:eastAsia="仿宋_GB2312" w:cs="宋体"/>
          <w:b/>
          <w:sz w:val="32"/>
          <w:szCs w:val="32"/>
        </w:rPr>
        <w:t>2019</w:t>
      </w:r>
      <w:permEnd w:id="273"/>
      <w:r>
        <w:rPr>
          <w:rFonts w:hint="eastAsia" w:ascii="仿宋_GB2312" w:hAnsi="宋体" w:eastAsia="仿宋_GB2312" w:cs="宋体"/>
          <w:b/>
          <w:sz w:val="11"/>
          <w:szCs w:val="11"/>
        </w:rPr>
        <w:t xml:space="preserve"> </w:t>
      </w:r>
      <w:bookmarkEnd w:id="57"/>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58" w:name="PO_part3A2B1C1DivNameYear1"/>
      <w:r>
        <w:rPr>
          <w:rFonts w:hint="eastAsia" w:ascii="仿宋_GB2312" w:hAnsi="宋体" w:eastAsia="仿宋_GB2312" w:cs="宋体"/>
          <w:sz w:val="32"/>
          <w:szCs w:val="32"/>
        </w:rPr>
        <w:t xml:space="preserve"> </w:t>
      </w:r>
      <w:permStart w:id="274" w:edGrp="everyone"/>
      <w:r>
        <w:rPr>
          <w:rFonts w:hint="eastAsia" w:ascii="仿宋_GB2312" w:hAnsi="宋体" w:eastAsia="仿宋_GB2312" w:cs="宋体"/>
          <w:sz w:val="32"/>
          <w:szCs w:val="32"/>
        </w:rPr>
        <w:t>台山市交通运输</w:t>
      </w:r>
      <w:r>
        <w:rPr>
          <w:rFonts w:hint="eastAsia" w:ascii="仿宋_GB2312" w:hAnsi="宋体" w:eastAsia="仿宋_GB2312" w:cs="宋体"/>
          <w:sz w:val="32"/>
          <w:szCs w:val="32"/>
          <w:lang w:eastAsia="zh-CN"/>
        </w:rPr>
        <w:t>服务中心</w:t>
      </w:r>
      <w:r>
        <w:rPr>
          <w:rFonts w:ascii="仿宋_GB2312" w:hAnsi="宋体" w:eastAsia="仿宋_GB2312" w:cs="宋体"/>
          <w:sz w:val="32"/>
          <w:szCs w:val="32"/>
        </w:rPr>
        <w:t>2019</w:t>
      </w:r>
      <w:permEnd w:id="274"/>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年度财政拨款收入合计</w:t>
      </w:r>
      <w:bookmarkStart w:id="59" w:name="PO_part3A2B1C1TotalAmount1"/>
      <w:permStart w:id="275" w:edGrp="everyone"/>
      <w:r>
        <w:rPr>
          <w:rFonts w:hint="eastAsia" w:ascii="仿宋_GB2312" w:hAnsi="宋体" w:eastAsia="仿宋_GB2312" w:cs="宋体"/>
          <w:sz w:val="32"/>
          <w:szCs w:val="32"/>
          <w:lang w:val="en-US" w:eastAsia="zh-CN"/>
        </w:rPr>
        <w:t>791.45</w:t>
      </w:r>
      <w:permEnd w:id="275"/>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万元。其中：一般公共预算财政拨款收入</w:t>
      </w:r>
      <w:bookmarkStart w:id="60" w:name="PO_part3A2B1C1Amount1"/>
      <w:permStart w:id="276" w:edGrp="everyone"/>
      <w:r>
        <w:rPr>
          <w:rFonts w:hint="eastAsia" w:ascii="仿宋_GB2312" w:hAnsi="宋体" w:eastAsia="仿宋_GB2312" w:cs="宋体"/>
          <w:sz w:val="32"/>
          <w:szCs w:val="32"/>
          <w:lang w:val="en-US" w:eastAsia="zh-CN"/>
        </w:rPr>
        <w:t>791.45</w:t>
      </w:r>
      <w:permEnd w:id="276"/>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万元，比上年决算数</w:t>
      </w:r>
      <w:bookmarkStart w:id="61" w:name="PO_part3A2B1C1IncAmount1"/>
      <w:permStart w:id="277" w:edGrp="everyone"/>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12.75</w:t>
      </w:r>
      <w:permEnd w:id="277"/>
      <w:r>
        <w:rPr>
          <w:rFonts w:hint="eastAsia" w:ascii="仿宋_GB2312" w:hAnsi="宋体" w:eastAsia="仿宋_GB2312" w:cs="宋体"/>
          <w:sz w:val="11"/>
          <w:szCs w:val="11"/>
        </w:rPr>
        <w:t xml:space="preserve"> </w:t>
      </w:r>
      <w:bookmarkEnd w:id="61"/>
      <w:r>
        <w:rPr>
          <w:rFonts w:hint="eastAsia" w:ascii="仿宋_GB2312" w:hAnsi="宋体" w:eastAsia="仿宋_GB2312" w:cs="宋体"/>
          <w:sz w:val="32"/>
          <w:szCs w:val="32"/>
        </w:rPr>
        <w:t>万元，</w:t>
      </w:r>
      <w:bookmarkStart w:id="62" w:name="PO_part3A2B1C1IncPercent1"/>
      <w:permStart w:id="278" w:edGrp="everyone"/>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1.59</w:t>
      </w:r>
      <w:r>
        <w:rPr>
          <w:rFonts w:ascii="仿宋_GB2312" w:hAnsi="宋体" w:eastAsia="仿宋_GB2312" w:cs="宋体"/>
          <w:sz w:val="32"/>
          <w:szCs w:val="32"/>
        </w:rPr>
        <w:t>%；主要变动情况：</w:t>
      </w:r>
      <w:r>
        <w:rPr>
          <w:rFonts w:hint="eastAsia" w:ascii="仿宋_GB2312" w:hAnsi="宋体" w:eastAsia="仿宋_GB2312" w:cs="宋体"/>
          <w:sz w:val="32"/>
          <w:szCs w:val="32"/>
        </w:rPr>
        <w:t>主要是人员收入方面，一是乡镇补贴统计基数减少，2018年已完成补发2015年至2017年乡镇补贴额度；二是退休人员基本离退休费和生活补贴由社保局统筹，减少津贴补贴（离退休）指标</w:t>
      </w:r>
      <w:permEnd w:id="278"/>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；政府性基金预算财政拨款收入</w:t>
      </w:r>
      <w:bookmarkStart w:id="63" w:name="PO_part3A2B1C2Amount1"/>
      <w:permStart w:id="279" w:edGrp="everyone"/>
      <w:r>
        <w:rPr>
          <w:rFonts w:hint="eastAsia" w:ascii="仿宋_GB2312" w:hAnsi="宋体" w:eastAsia="仿宋_GB2312" w:cs="宋体"/>
          <w:sz w:val="32"/>
          <w:szCs w:val="32"/>
          <w:lang w:val="en-US" w:eastAsia="zh-CN"/>
        </w:rPr>
        <w:t>0</w:t>
      </w:r>
      <w:permEnd w:id="279"/>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万元，比上年决算数</w:t>
      </w:r>
      <w:permStart w:id="280" w:edGrp="everyone"/>
      <w:bookmarkStart w:id="64" w:name="PO_part3A2B1C2IncAmount1"/>
      <w:r>
        <w:rPr>
          <w:rFonts w:hint="eastAsia" w:ascii="仿宋_GB2312" w:hAnsi="宋体" w:eastAsia="仿宋_GB2312" w:cs="宋体"/>
          <w:sz w:val="32"/>
          <w:szCs w:val="32"/>
          <w:lang w:eastAsia="zh-CN"/>
        </w:rPr>
        <w:t>持平，都为</w:t>
      </w:r>
      <w:r>
        <w:rPr>
          <w:rFonts w:hint="eastAsia" w:ascii="仿宋_GB2312" w:hAnsi="宋体" w:eastAsia="仿宋_GB2312" w:cs="宋体"/>
          <w:sz w:val="32"/>
          <w:szCs w:val="32"/>
          <w:lang w:val="en-US" w:eastAsia="zh-CN"/>
        </w:rPr>
        <w:t>0</w:t>
      </w:r>
      <w:permEnd w:id="280"/>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permStart w:id="281" w:edGrp="everyone"/>
      <w:bookmarkStart w:id="65" w:name="PO_part3A2B1C2IncPercent1"/>
      <w:r>
        <w:rPr>
          <w:rFonts w:hint="eastAsia" w:ascii="仿宋_GB2312" w:hAnsi="宋体" w:eastAsia="仿宋_GB2312" w:cs="宋体"/>
          <w:sz w:val="32"/>
          <w:szCs w:val="32"/>
          <w:lang w:eastAsia="zh-CN"/>
        </w:rPr>
        <w:t>变化幅度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，主要变动情况：上年和今年的政府性基金预算财政拨款收入都为</w:t>
      </w:r>
      <w:r>
        <w:rPr>
          <w:rFonts w:hint="eastAsia" w:ascii="仿宋_GB2312" w:hAnsi="宋体" w:eastAsia="仿宋_GB2312" w:cs="宋体"/>
          <w:sz w:val="32"/>
          <w:szCs w:val="32"/>
          <w:lang w:val="en-US" w:eastAsia="zh-CN"/>
        </w:rPr>
        <w:t>0万元，与上年持平</w:t>
      </w:r>
      <w:r>
        <w:rPr>
          <w:rFonts w:hint="eastAsia" w:ascii="仿宋_GB2312" w:hAnsi="宋体" w:eastAsia="仿宋_GB2312" w:cs="宋体"/>
          <w:sz w:val="32"/>
          <w:szCs w:val="32"/>
          <w:lang w:eastAsia="zh-CN"/>
        </w:rPr>
        <w:t>。</w:t>
      </w:r>
      <w:permEnd w:id="281"/>
      <w:r>
        <w:rPr>
          <w:rFonts w:hint="eastAsia" w:ascii="仿宋_GB2312" w:hAnsi="宋体" w:eastAsia="仿宋_GB2312" w:cs="宋体"/>
          <w:sz w:val="32"/>
          <w:szCs w:val="32"/>
        </w:rPr>
        <w:t xml:space="preserve"> </w:t>
      </w:r>
      <w:bookmarkEnd w:id="6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6" w:name="PO_part3A2B2Year1"/>
      <w:permStart w:id="282" w:edGrp="everyone"/>
      <w:r>
        <w:rPr>
          <w:rFonts w:ascii="仿宋_GB2312" w:hAnsi="宋体" w:eastAsia="仿宋_GB2312" w:cs="宋体"/>
          <w:b/>
          <w:sz w:val="32"/>
          <w:szCs w:val="32"/>
        </w:rPr>
        <w:t>2019</w:t>
      </w:r>
      <w:permEnd w:id="282"/>
      <w:r>
        <w:rPr>
          <w:rFonts w:hint="eastAsia" w:ascii="仿宋_GB2312" w:hAnsi="宋体" w:eastAsia="仿宋_GB2312" w:cs="宋体"/>
          <w:b/>
          <w:sz w:val="11"/>
          <w:szCs w:val="11"/>
        </w:rPr>
        <w:t xml:space="preserve"> </w:t>
      </w:r>
      <w:bookmarkEnd w:id="66"/>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67" w:name="PO_part3A2B2C1DivNameYear1"/>
      <w:r>
        <w:rPr>
          <w:rFonts w:hint="eastAsia" w:ascii="仿宋_GB2312" w:hAnsi="宋体" w:eastAsia="仿宋_GB2312" w:cs="宋体"/>
          <w:sz w:val="32"/>
          <w:szCs w:val="32"/>
        </w:rPr>
        <w:t xml:space="preserve"> </w:t>
      </w:r>
      <w:permStart w:id="283" w:edGrp="everyone"/>
      <w:r>
        <w:rPr>
          <w:rFonts w:hint="eastAsia" w:ascii="仿宋_GB2312" w:hAnsi="宋体" w:eastAsia="仿宋_GB2312" w:cs="宋体"/>
          <w:sz w:val="32"/>
          <w:szCs w:val="32"/>
        </w:rPr>
        <w:t>台山市交通运输</w:t>
      </w:r>
      <w:r>
        <w:rPr>
          <w:rFonts w:hint="eastAsia" w:ascii="仿宋_GB2312" w:hAnsi="宋体" w:eastAsia="仿宋_GB2312" w:cs="宋体"/>
          <w:sz w:val="32"/>
          <w:szCs w:val="32"/>
          <w:lang w:eastAsia="zh-CN"/>
        </w:rPr>
        <w:t>服务中心</w:t>
      </w:r>
      <w:r>
        <w:rPr>
          <w:rFonts w:ascii="仿宋_GB2312" w:hAnsi="宋体" w:eastAsia="仿宋_GB2312" w:cs="宋体"/>
          <w:sz w:val="32"/>
          <w:szCs w:val="32"/>
        </w:rPr>
        <w:t>2019</w:t>
      </w:r>
      <w:permEnd w:id="283"/>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年度财政拨款支出合计</w:t>
      </w:r>
      <w:bookmarkStart w:id="68" w:name="PO_part3A2B2C1TotalAmount1"/>
      <w:permStart w:id="284" w:edGrp="everyone"/>
      <w:r>
        <w:rPr>
          <w:rFonts w:hint="eastAsia" w:ascii="仿宋_GB2312" w:hAnsi="宋体" w:eastAsia="仿宋_GB2312" w:cs="宋体"/>
          <w:sz w:val="32"/>
          <w:szCs w:val="32"/>
          <w:lang w:val="en-US" w:eastAsia="zh-CN"/>
        </w:rPr>
        <w:t>770.52</w:t>
      </w:r>
      <w:permEnd w:id="284"/>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万元。其中：一般公共预算财政拨款支出</w:t>
      </w:r>
      <w:bookmarkStart w:id="69" w:name="PO_part3A2B2C1Amount1"/>
      <w:permStart w:id="285" w:edGrp="everyone"/>
      <w:r>
        <w:rPr>
          <w:rFonts w:hint="eastAsia" w:ascii="仿宋_GB2312" w:hAnsi="宋体" w:eastAsia="仿宋_GB2312" w:cs="宋体"/>
          <w:sz w:val="32"/>
          <w:szCs w:val="32"/>
          <w:lang w:val="en-US" w:eastAsia="zh-CN"/>
        </w:rPr>
        <w:t>770.52</w:t>
      </w:r>
      <w:permEnd w:id="285"/>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万元，比年初预算数</w:t>
      </w:r>
      <w:bookmarkStart w:id="70" w:name="PO_part3A2B2C1IncAmount1"/>
      <w:permStart w:id="286" w:edGrp="everyone"/>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90.87</w:t>
      </w:r>
      <w:permEnd w:id="286"/>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2B2C1IncPercent1"/>
      <w:permStart w:id="287" w:edGrp="everyone"/>
      <w:r>
        <w:rPr>
          <w:rFonts w:hint="eastAsia" w:ascii="仿宋_GB2312" w:hAnsi="宋体" w:eastAsia="仿宋_GB2312" w:cs="宋体"/>
          <w:sz w:val="32"/>
          <w:szCs w:val="32"/>
          <w:lang w:eastAsia="zh-CN"/>
        </w:rPr>
        <w:t>下降</w:t>
      </w:r>
      <w:r>
        <w:rPr>
          <w:rFonts w:hint="eastAsia" w:ascii="仿宋_GB2312" w:hAnsi="宋体" w:eastAsia="仿宋_GB2312" w:cs="宋体"/>
          <w:sz w:val="32"/>
          <w:szCs w:val="32"/>
          <w:lang w:val="en-US" w:eastAsia="zh-CN"/>
        </w:rPr>
        <w:t>10.55</w:t>
      </w:r>
      <w:r>
        <w:rPr>
          <w:rFonts w:ascii="仿宋_GB2312" w:hAnsi="宋体" w:eastAsia="仿宋_GB2312" w:cs="宋体"/>
          <w:sz w:val="32"/>
          <w:szCs w:val="32"/>
        </w:rPr>
        <w:t>%；主要变动情况：</w:t>
      </w:r>
      <w:r>
        <w:rPr>
          <w:rFonts w:hint="eastAsia" w:ascii="仿宋_GB2312" w:hAnsi="宋体" w:eastAsia="仿宋_GB2312" w:cs="宋体"/>
          <w:sz w:val="32"/>
          <w:szCs w:val="32"/>
        </w:rPr>
        <w:t>主要是人员支出方面，一是乡镇补贴统计基数减少，2018年已完成补发2015年至2017年乡镇补贴额度；二是退休人员基本离退休费和生活补贴由社保局统筹，减少津贴补贴（离退休）指标</w:t>
      </w:r>
      <w:permEnd w:id="287"/>
      <w:r>
        <w:rPr>
          <w:rFonts w:hint="eastAsia" w:ascii="仿宋_GB2312" w:hAnsi="宋体" w:eastAsia="仿宋_GB2312" w:cs="宋体"/>
          <w:sz w:val="11"/>
          <w:szCs w:val="11"/>
        </w:rPr>
        <w:t xml:space="preserve"> </w:t>
      </w:r>
      <w:bookmarkEnd w:id="71"/>
      <w:r>
        <w:rPr>
          <w:rFonts w:hint="eastAsia" w:ascii="仿宋_GB2312" w:hAnsi="宋体" w:eastAsia="仿宋_GB2312" w:cs="宋体"/>
          <w:sz w:val="32"/>
          <w:szCs w:val="32"/>
        </w:rPr>
        <w:t>；政府性基金预算财政拨款支出</w:t>
      </w:r>
      <w:bookmarkStart w:id="72" w:name="PO_part3A2B2C2Amount1"/>
      <w:permStart w:id="288" w:edGrp="everyone"/>
      <w:r>
        <w:rPr>
          <w:rFonts w:hint="eastAsia" w:ascii="仿宋_GB2312" w:hAnsi="宋体" w:eastAsia="仿宋_GB2312" w:cs="宋体"/>
          <w:sz w:val="32"/>
          <w:szCs w:val="32"/>
          <w:lang w:val="en-US" w:eastAsia="zh-CN"/>
        </w:rPr>
        <w:t>0</w:t>
      </w:r>
      <w:permEnd w:id="288"/>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万元，比年初预算数</w:t>
      </w:r>
      <w:bookmarkStart w:id="73" w:name="PO_part3A2B2C2IncAmount1"/>
      <w:permStart w:id="289" w:edGrp="everyone"/>
      <w:r>
        <w:rPr>
          <w:rFonts w:hint="eastAsia" w:ascii="仿宋_GB2312" w:hAnsi="宋体" w:eastAsia="仿宋_GB2312" w:cs="宋体"/>
          <w:sz w:val="32"/>
          <w:szCs w:val="32"/>
          <w:lang w:eastAsia="zh-CN"/>
        </w:rPr>
        <w:t>持平，都为</w:t>
      </w:r>
      <w:r>
        <w:rPr>
          <w:rFonts w:hint="eastAsia" w:ascii="仿宋_GB2312" w:hAnsi="宋体" w:eastAsia="仿宋_GB2312" w:cs="宋体"/>
          <w:sz w:val="32"/>
          <w:szCs w:val="32"/>
          <w:lang w:val="en-US" w:eastAsia="zh-CN"/>
        </w:rPr>
        <w:t>0</w:t>
      </w:r>
      <w:permEnd w:id="289"/>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w:t>
      </w:r>
      <w:bookmarkStart w:id="74" w:name="PO_part3A2B2C2IncPercent1"/>
      <w:permStart w:id="290" w:edGrp="everyone"/>
      <w:r>
        <w:rPr>
          <w:rFonts w:hint="eastAsia" w:ascii="仿宋_GB2312" w:hAnsi="宋体" w:eastAsia="仿宋_GB2312" w:cs="宋体"/>
          <w:sz w:val="32"/>
          <w:szCs w:val="32"/>
          <w:lang w:eastAsia="zh-CN"/>
        </w:rPr>
        <w:t>变化幅度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，主要变动情况：上年和今年的政府性基金预算财政拨款收入都为</w:t>
      </w:r>
      <w:r>
        <w:rPr>
          <w:rFonts w:hint="eastAsia" w:ascii="仿宋_GB2312" w:hAnsi="宋体" w:eastAsia="仿宋_GB2312" w:cs="宋体"/>
          <w:sz w:val="32"/>
          <w:szCs w:val="32"/>
          <w:lang w:val="en-US" w:eastAsia="zh-CN"/>
        </w:rPr>
        <w:t>0万元，与上年持平</w:t>
      </w:r>
      <w:r>
        <w:rPr>
          <w:rFonts w:hint="eastAsia" w:ascii="仿宋_GB2312" w:hAnsi="宋体" w:eastAsia="仿宋_GB2312" w:cs="宋体"/>
          <w:sz w:val="32"/>
          <w:szCs w:val="32"/>
          <w:lang w:eastAsia="zh-CN"/>
        </w:rPr>
        <w:t>。</w:t>
      </w:r>
      <w:permEnd w:id="290"/>
      <w:r>
        <w:rPr>
          <w:rFonts w:hint="eastAsia" w:ascii="仿宋_GB2312" w:hAnsi="宋体" w:eastAsia="仿宋_GB2312" w:cs="宋体"/>
          <w:sz w:val="32"/>
          <w:szCs w:val="32"/>
        </w:rPr>
        <w:t xml:space="preserve"> </w:t>
      </w:r>
      <w:bookmarkEnd w:id="7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5" w:name="PO_part3A3Year1"/>
      <w:r>
        <w:rPr>
          <w:rFonts w:hint="eastAsia" w:ascii="仿宋_GB2312" w:hAnsi="宋体" w:eastAsia="仿宋_GB2312" w:cs="宋体"/>
          <w:b/>
          <w:sz w:val="32"/>
          <w:szCs w:val="32"/>
        </w:rPr>
        <w:t xml:space="preserve"> </w:t>
      </w:r>
      <w:permStart w:id="291" w:edGrp="everyone"/>
      <w:r>
        <w:rPr>
          <w:rFonts w:ascii="仿宋_GB2312" w:hAnsi="宋体" w:eastAsia="仿宋_GB2312" w:cs="宋体"/>
          <w:b/>
          <w:sz w:val="32"/>
          <w:szCs w:val="32"/>
        </w:rPr>
        <w:t>2019</w:t>
      </w:r>
      <w:permEnd w:id="291"/>
      <w:r>
        <w:rPr>
          <w:rFonts w:hint="eastAsia" w:ascii="仿宋_GB2312" w:hAnsi="宋体" w:eastAsia="仿宋_GB2312" w:cs="宋体"/>
          <w:b/>
          <w:sz w:val="11"/>
          <w:szCs w:val="11"/>
        </w:rPr>
        <w:t xml:space="preserve"> </w:t>
      </w:r>
      <w:bookmarkEnd w:id="75"/>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76" w:name="PO_part3A3B1C1DivNameYear1"/>
      <w:r>
        <w:rPr>
          <w:rFonts w:hint="eastAsia" w:ascii="仿宋_GB2312" w:hAnsi="宋体" w:eastAsia="仿宋_GB2312" w:cs="宋体"/>
          <w:sz w:val="32"/>
          <w:szCs w:val="32"/>
        </w:rPr>
        <w:t xml:space="preserve"> </w:t>
      </w:r>
      <w:permStart w:id="292" w:edGrp="everyone"/>
      <w:r>
        <w:rPr>
          <w:rFonts w:hint="eastAsia" w:ascii="仿宋_GB2312" w:hAnsi="宋体" w:eastAsia="仿宋_GB2312" w:cs="宋体"/>
          <w:sz w:val="32"/>
          <w:szCs w:val="32"/>
        </w:rPr>
        <w:t>台山市交通运输</w:t>
      </w:r>
      <w:r>
        <w:rPr>
          <w:rFonts w:hint="eastAsia" w:ascii="仿宋_GB2312" w:hAnsi="宋体" w:eastAsia="仿宋_GB2312" w:cs="宋体"/>
          <w:sz w:val="32"/>
          <w:szCs w:val="32"/>
          <w:lang w:eastAsia="zh-CN"/>
        </w:rPr>
        <w:t>服务中心</w:t>
      </w:r>
      <w:r>
        <w:rPr>
          <w:rFonts w:ascii="仿宋_GB2312" w:hAnsi="宋体" w:eastAsia="仿宋_GB2312" w:cs="宋体"/>
          <w:sz w:val="32"/>
          <w:szCs w:val="32"/>
        </w:rPr>
        <w:t>2019</w:t>
      </w:r>
      <w:permEnd w:id="292"/>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年度“三公”经费财政拨款支出决算为</w:t>
      </w:r>
      <w:bookmarkStart w:id="77" w:name="PO_part3A3B1C1Amount1"/>
      <w:permStart w:id="293" w:edGrp="everyone"/>
      <w:r>
        <w:rPr>
          <w:rFonts w:hint="eastAsia" w:ascii="仿宋_GB2312" w:hAnsi="宋体" w:eastAsia="仿宋_GB2312" w:cs="宋体"/>
          <w:sz w:val="32"/>
          <w:szCs w:val="32"/>
          <w:lang w:val="en-US" w:eastAsia="zh-CN"/>
        </w:rPr>
        <w:t>31.44</w:t>
      </w:r>
      <w:permEnd w:id="293"/>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万元，完成预算</w:t>
      </w:r>
      <w:bookmarkStart w:id="78" w:name="PO_part3A3B1C1Amount2"/>
      <w:permStart w:id="294" w:edGrp="everyone"/>
      <w:r>
        <w:rPr>
          <w:rFonts w:hint="eastAsia" w:ascii="仿宋_GB2312" w:hAnsi="宋体" w:eastAsia="仿宋_GB2312" w:cs="宋体"/>
          <w:sz w:val="32"/>
          <w:szCs w:val="32"/>
          <w:lang w:val="en-US" w:eastAsia="zh-CN"/>
        </w:rPr>
        <w:t>84.4</w:t>
      </w:r>
      <w:permEnd w:id="294"/>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万元的</w:t>
      </w:r>
      <w:bookmarkStart w:id="79" w:name="PO_part3A3B1C1Percent1"/>
      <w:permStart w:id="295" w:edGrp="everyone"/>
      <w:r>
        <w:rPr>
          <w:rFonts w:hint="eastAsia" w:ascii="仿宋_GB2312" w:hAnsi="宋体" w:eastAsia="仿宋_GB2312" w:cs="宋体"/>
          <w:sz w:val="32"/>
          <w:szCs w:val="32"/>
          <w:lang w:val="en-US" w:eastAsia="zh-CN"/>
        </w:rPr>
        <w:t>37.25</w:t>
      </w:r>
      <w:r>
        <w:rPr>
          <w:rFonts w:ascii="仿宋_GB2312" w:hAnsi="宋体" w:eastAsia="仿宋_GB2312" w:cs="宋体"/>
          <w:sz w:val="32"/>
          <w:szCs w:val="32"/>
        </w:rPr>
        <w:t>%</w:t>
      </w:r>
      <w:permEnd w:id="295"/>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。其中：因公出国（境）费支出决算为</w:t>
      </w:r>
      <w:bookmarkStart w:id="80" w:name="PO_part3A3B1C1qzAmount1"/>
      <w:permStart w:id="296" w:edGrp="everyone"/>
      <w:r>
        <w:rPr>
          <w:rFonts w:ascii="仿宋_GB2312" w:hAnsi="宋体" w:eastAsia="仿宋_GB2312" w:cs="宋体"/>
          <w:sz w:val="32"/>
          <w:szCs w:val="32"/>
        </w:rPr>
        <w:t>0</w:t>
      </w:r>
      <w:permEnd w:id="296"/>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万元，完成预算</w:t>
      </w:r>
      <w:permStart w:id="297" w:edGrp="everyone"/>
      <w:bookmarkStart w:id="81" w:name="PO_part3A3B1C1qzysAmount1"/>
      <w:r>
        <w:rPr>
          <w:rFonts w:ascii="仿宋_GB2312" w:hAnsi="宋体" w:eastAsia="仿宋_GB2312" w:cs="宋体"/>
          <w:sz w:val="32"/>
          <w:szCs w:val="32"/>
        </w:rPr>
        <w:t>0</w:t>
      </w:r>
      <w:permEnd w:id="297"/>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万元的</w:t>
      </w:r>
      <w:permStart w:id="298" w:edGrp="everyone"/>
      <w:bookmarkStart w:id="82" w:name="PO_part3A3B1C1qzPercent1"/>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298"/>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；公务用车购置及运行费支出决算为</w:t>
      </w:r>
      <w:permStart w:id="299" w:edGrp="everyone"/>
      <w:bookmarkStart w:id="83" w:name="PO_part3A3B1C1qzAmount2"/>
      <w:r>
        <w:rPr>
          <w:rFonts w:hint="eastAsia" w:ascii="仿宋_GB2312" w:hAnsi="宋体" w:eastAsia="仿宋_GB2312" w:cs="宋体"/>
          <w:sz w:val="32"/>
          <w:szCs w:val="32"/>
          <w:lang w:val="en-US" w:eastAsia="zh-CN"/>
        </w:rPr>
        <w:t>31.44</w:t>
      </w:r>
      <w:permEnd w:id="299"/>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万元，完成预算</w:t>
      </w:r>
      <w:permStart w:id="300" w:edGrp="everyone"/>
      <w:bookmarkStart w:id="84" w:name="PO_part3A3B1C1qzysAmount2"/>
      <w:r>
        <w:rPr>
          <w:rFonts w:hint="eastAsia" w:ascii="仿宋_GB2312" w:hAnsi="宋体" w:eastAsia="仿宋_GB2312" w:cs="宋体"/>
          <w:sz w:val="32"/>
          <w:szCs w:val="32"/>
          <w:lang w:val="en-US" w:eastAsia="zh-CN"/>
        </w:rPr>
        <w:t>82</w:t>
      </w:r>
      <w:permEnd w:id="300"/>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万元的</w:t>
      </w:r>
      <w:permStart w:id="301" w:edGrp="everyone"/>
      <w:bookmarkStart w:id="85" w:name="PO_part3A3B1C1qzPercent2"/>
      <w:r>
        <w:rPr>
          <w:rFonts w:hint="eastAsia" w:ascii="仿宋_GB2312" w:hAnsi="宋体" w:eastAsia="仿宋_GB2312" w:cs="宋体"/>
          <w:sz w:val="32"/>
          <w:szCs w:val="32"/>
          <w:lang w:val="en-US" w:eastAsia="zh-CN"/>
        </w:rPr>
        <w:t>38.34</w:t>
      </w:r>
      <w:r>
        <w:rPr>
          <w:rFonts w:ascii="仿宋_GB2312" w:hAnsi="宋体" w:eastAsia="仿宋_GB2312" w:cs="宋体"/>
          <w:sz w:val="32"/>
          <w:szCs w:val="32"/>
        </w:rPr>
        <w:t>%</w:t>
      </w:r>
      <w:permEnd w:id="301"/>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；公务接待费支出决算为</w:t>
      </w:r>
      <w:bookmarkStart w:id="86" w:name="PO_part3A3B1C1qzAmount3"/>
      <w:permStart w:id="302" w:edGrp="everyone"/>
      <w:r>
        <w:rPr>
          <w:rFonts w:hint="eastAsia" w:ascii="仿宋_GB2312" w:hAnsi="宋体" w:eastAsia="仿宋_GB2312" w:cs="宋体"/>
          <w:sz w:val="32"/>
          <w:szCs w:val="32"/>
          <w:lang w:val="en-US" w:eastAsia="zh-CN"/>
        </w:rPr>
        <w:t>0</w:t>
      </w:r>
      <w:permEnd w:id="302"/>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万元，完成预算</w:t>
      </w:r>
      <w:permStart w:id="303" w:edGrp="everyone"/>
      <w:bookmarkStart w:id="87" w:name="PO_part3A3B1C1qzysAmount3"/>
      <w:r>
        <w:rPr>
          <w:rFonts w:hint="eastAsia" w:ascii="仿宋_GB2312" w:hAnsi="宋体" w:eastAsia="仿宋_GB2312" w:cs="宋体"/>
          <w:sz w:val="32"/>
          <w:szCs w:val="32"/>
          <w:lang w:val="en-US" w:eastAsia="zh-CN"/>
        </w:rPr>
        <w:t>2.4</w:t>
      </w:r>
      <w:permEnd w:id="303"/>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万元的</w:t>
      </w:r>
      <w:bookmarkStart w:id="88" w:name="PO_part3A3B1C1qzPercent3"/>
      <w:permStart w:id="304" w:edGrp="everyone"/>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304"/>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89" w:name="PO_part3A3B1C1Year1"/>
      <w:r>
        <w:rPr>
          <w:rFonts w:hint="eastAsia" w:ascii="仿宋_GB2312" w:hAnsi="宋体" w:eastAsia="仿宋_GB2312" w:cs="宋体"/>
          <w:sz w:val="32"/>
          <w:szCs w:val="32"/>
        </w:rPr>
        <w:t xml:space="preserve"> </w:t>
      </w:r>
      <w:permStart w:id="305" w:edGrp="everyone"/>
      <w:r>
        <w:rPr>
          <w:rFonts w:ascii="仿宋_GB2312" w:hAnsi="宋体" w:eastAsia="仿宋_GB2312" w:cs="宋体"/>
          <w:sz w:val="32"/>
          <w:szCs w:val="32"/>
        </w:rPr>
        <w:t>2019</w:t>
      </w:r>
      <w:permEnd w:id="305"/>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年度“三公”经费支出决算</w:t>
      </w:r>
      <w:bookmarkStart w:id="90" w:name="PO_part3A3B1C1Diff1"/>
      <w:permStart w:id="306" w:edGrp="everyone"/>
      <w:r>
        <w:rPr>
          <w:rFonts w:hint="eastAsia" w:ascii="仿宋_GB2312" w:hAnsi="宋体" w:eastAsia="仿宋_GB2312" w:cs="宋体"/>
          <w:sz w:val="32"/>
          <w:szCs w:val="32"/>
        </w:rPr>
        <w:t>小于</w:t>
      </w:r>
      <w:permEnd w:id="306"/>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预算数的主要情况：</w:t>
      </w:r>
      <w:permStart w:id="307" w:edGrp="everyone"/>
      <w:bookmarkStart w:id="91" w:name="PO_part3A3B1C1DiffReason1"/>
      <w:r>
        <w:rPr>
          <w:rFonts w:hint="eastAsia" w:ascii="仿宋_GB2312" w:hAnsi="宋体" w:eastAsia="仿宋_GB2312" w:cs="宋体"/>
          <w:sz w:val="32"/>
          <w:szCs w:val="32"/>
        </w:rPr>
        <w:t>一是因为全市购车指标原因，没能成功采购两辆公务用车；二是认真贯彻落实中央八项规定精神和厉行节约的要求，从严控制“三公”经费开支，全年实际支出比预算有所节约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permEnd w:id="307"/>
      <w:r>
        <w:rPr>
          <w:rFonts w:hint="eastAsia" w:ascii="仿宋_GB2312" w:hAnsi="宋体" w:eastAsia="仿宋_GB2312" w:cs="宋体"/>
          <w:sz w:val="32"/>
          <w:szCs w:val="32"/>
        </w:rPr>
        <w:t xml:space="preserve"> </w:t>
      </w:r>
      <w:bookmarkEnd w:id="91"/>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92" w:name="PO_part3A3B2Year1"/>
      <w:r>
        <w:rPr>
          <w:rFonts w:hint="eastAsia" w:ascii="仿宋_GB2312" w:hAnsi="宋体" w:eastAsia="仿宋_GB2312" w:cs="宋体"/>
          <w:sz w:val="32"/>
          <w:szCs w:val="32"/>
        </w:rPr>
        <w:t xml:space="preserve"> </w:t>
      </w:r>
      <w:permStart w:id="308" w:edGrp="everyone"/>
      <w:r>
        <w:rPr>
          <w:rFonts w:ascii="仿宋_GB2312" w:hAnsi="宋体" w:eastAsia="仿宋_GB2312" w:cs="宋体"/>
          <w:sz w:val="32"/>
          <w:szCs w:val="32"/>
        </w:rPr>
        <w:t>2019</w:t>
      </w:r>
      <w:permEnd w:id="308"/>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年“三公”经费财政拨款支出决算中，因公出国（境）费</w:t>
      </w:r>
      <w:permStart w:id="309" w:edGrp="everyone"/>
      <w:bookmarkStart w:id="93" w:name="PO_part3A3B2Amount1"/>
      <w:r>
        <w:rPr>
          <w:rFonts w:ascii="仿宋_GB2312" w:hAnsi="宋体" w:eastAsia="仿宋_GB2312" w:cs="宋体"/>
          <w:sz w:val="32"/>
          <w:szCs w:val="32"/>
        </w:rPr>
        <w:t>0</w:t>
      </w:r>
      <w:permEnd w:id="309"/>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万元，占</w:t>
      </w:r>
      <w:bookmarkStart w:id="94" w:name="PO_part3A3B2Percent1"/>
      <w:permStart w:id="310" w:edGrp="everyone"/>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310"/>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；公务用车购置及运行费支出</w:t>
      </w:r>
      <w:permStart w:id="311" w:edGrp="everyone"/>
      <w:bookmarkStart w:id="95" w:name="PO_part3A3B2Amount2"/>
      <w:r>
        <w:rPr>
          <w:rFonts w:hint="eastAsia" w:ascii="仿宋_GB2312" w:hAnsi="宋体" w:eastAsia="仿宋_GB2312" w:cs="宋体"/>
          <w:sz w:val="32"/>
          <w:szCs w:val="32"/>
          <w:lang w:val="en-US" w:eastAsia="zh-CN"/>
        </w:rPr>
        <w:t>31.44</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permEnd w:id="311"/>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；公务接待费支出</w:t>
      </w:r>
      <w:bookmarkStart w:id="96" w:name="PO_part3A3B2Amount3"/>
      <w:permStart w:id="312" w:edGrp="everyone"/>
      <w:r>
        <w:rPr>
          <w:rFonts w:hint="eastAsia" w:ascii="仿宋_GB2312" w:hAnsi="宋体" w:eastAsia="仿宋_GB2312" w:cs="宋体"/>
          <w:sz w:val="32"/>
          <w:szCs w:val="32"/>
          <w:lang w:val="en-US" w:eastAsia="zh-CN"/>
        </w:rPr>
        <w:t>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w:t>
      </w:r>
      <w:permEnd w:id="312"/>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97" w:name="PO_part3A3B2C1Amount1"/>
      <w:permStart w:id="313" w:edGrp="everyone"/>
      <w:r>
        <w:rPr>
          <w:rFonts w:ascii="仿宋_GB2312" w:hAnsi="宋体" w:eastAsia="仿宋_GB2312" w:cs="宋体"/>
          <w:sz w:val="32"/>
          <w:szCs w:val="32"/>
        </w:rPr>
        <w:t>0</w:t>
      </w:r>
      <w:permEnd w:id="313"/>
      <w:r>
        <w:rPr>
          <w:rFonts w:hint="eastAsia" w:ascii="仿宋_GB2312" w:hAnsi="宋体" w:eastAsia="仿宋_GB2312" w:cs="宋体"/>
          <w:sz w:val="11"/>
          <w:szCs w:val="11"/>
        </w:rPr>
        <w:t xml:space="preserve"> </w:t>
      </w:r>
      <w:bookmarkEnd w:id="97"/>
      <w:r>
        <w:rPr>
          <w:rFonts w:hint="eastAsia" w:ascii="仿宋_GB2312" w:hAnsi="宋体" w:eastAsia="仿宋_GB2312" w:cs="宋体"/>
          <w:sz w:val="32"/>
          <w:szCs w:val="32"/>
        </w:rPr>
        <w:t>万元。全年使用财政拨款安排</w:t>
      </w:r>
      <w:permStart w:id="314" w:edGrp="everyone"/>
      <w:bookmarkStart w:id="98" w:name="PO_part3A3B2C1JgType1"/>
      <w:r>
        <w:rPr>
          <w:rFonts w:hint="eastAsia" w:ascii="仿宋_GB2312" w:hAnsi="宋体" w:eastAsia="仿宋_GB2312" w:cs="宋体"/>
          <w:sz w:val="32"/>
          <w:szCs w:val="32"/>
          <w:lang w:val="en-US" w:eastAsia="zh-CN"/>
        </w:rPr>
        <w:t>0</w:t>
      </w:r>
      <w:permEnd w:id="314"/>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个单位出国团组</w:t>
      </w:r>
      <w:permStart w:id="315" w:edGrp="everyone"/>
      <w:bookmarkStart w:id="99" w:name="PO_part3A3B2C1JgcgCount1"/>
      <w:r>
        <w:rPr>
          <w:rFonts w:ascii="仿宋_GB2312" w:hAnsi="宋体" w:eastAsia="仿宋_GB2312" w:cs="宋体"/>
          <w:sz w:val="32"/>
          <w:szCs w:val="32"/>
        </w:rPr>
        <w:t>0</w:t>
      </w:r>
      <w:permEnd w:id="315"/>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个、累计</w:t>
      </w:r>
      <w:permStart w:id="316" w:edGrp="everyone"/>
      <w:bookmarkStart w:id="100" w:name="PO_part3A3B2C1JgcgManCount1"/>
      <w:r>
        <w:rPr>
          <w:rFonts w:ascii="仿宋_GB2312" w:hAnsi="宋体" w:eastAsia="仿宋_GB2312" w:cs="宋体"/>
          <w:sz w:val="32"/>
          <w:szCs w:val="32"/>
        </w:rPr>
        <w:t>0</w:t>
      </w:r>
      <w:permEnd w:id="316"/>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人次。开支内容包括：</w:t>
      </w:r>
      <w:bookmarkStart w:id="101" w:name="PO_part3A3B2C1D1Meeting1"/>
      <w:permStart w:id="317" w:edGrp="everyone"/>
      <w:r>
        <w:rPr>
          <w:rFonts w:hint="eastAsia" w:ascii="仿宋_GB2312" w:hAnsi="宋体" w:eastAsia="仿宋_GB2312" w:cs="宋体"/>
          <w:sz w:val="32"/>
          <w:szCs w:val="32"/>
          <w:lang w:eastAsia="zh-CN"/>
        </w:rPr>
        <w:t>没有因公出国（境）费支出。</w:t>
      </w:r>
      <w:permEnd w:id="317"/>
      <w:r>
        <w:rPr>
          <w:rFonts w:hint="eastAsia" w:ascii="仿宋_GB2312" w:hAnsi="宋体" w:eastAsia="仿宋_GB2312" w:cs="宋体"/>
          <w:sz w:val="32"/>
          <w:szCs w:val="32"/>
        </w:rPr>
        <w:t xml:space="preserve"> </w:t>
      </w:r>
      <w:bookmarkEnd w:id="101"/>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318" w:edGrp="everyone"/>
      <w:bookmarkStart w:id="102" w:name="PO_part3A3B2C2Amount1"/>
      <w:r>
        <w:rPr>
          <w:rFonts w:hint="eastAsia" w:ascii="仿宋_GB2312" w:hAnsi="宋体" w:eastAsia="仿宋_GB2312" w:cs="宋体"/>
          <w:sz w:val="32"/>
          <w:szCs w:val="32"/>
          <w:lang w:val="en-US" w:eastAsia="zh-CN"/>
        </w:rPr>
        <w:t>31.44</w:t>
      </w:r>
      <w:permEnd w:id="318"/>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万元，其中：公务用车购置支出为</w:t>
      </w:r>
      <w:permStart w:id="319" w:edGrp="everyone"/>
      <w:bookmarkStart w:id="103" w:name="PO_part3A3B2C2D1Amount1"/>
      <w:r>
        <w:rPr>
          <w:rFonts w:hint="eastAsia" w:ascii="仿宋_GB2312" w:hAnsi="宋体" w:eastAsia="仿宋_GB2312" w:cs="宋体"/>
          <w:sz w:val="32"/>
          <w:szCs w:val="32"/>
          <w:lang w:val="en-US" w:eastAsia="zh-CN"/>
        </w:rPr>
        <w:t>16.31</w:t>
      </w:r>
      <w:permEnd w:id="319"/>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万元，</w:t>
      </w:r>
      <w:permStart w:id="320" w:edGrp="everyone"/>
      <w:bookmarkStart w:id="104" w:name="PO_part3A3B2C2D1Year1"/>
      <w:r>
        <w:rPr>
          <w:rFonts w:ascii="仿宋_GB2312" w:hAnsi="宋体" w:eastAsia="仿宋_GB2312" w:cs="宋体"/>
          <w:sz w:val="32"/>
          <w:szCs w:val="32"/>
        </w:rPr>
        <w:t>2019</w:t>
      </w:r>
      <w:permEnd w:id="320"/>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年公务用车购置数</w:t>
      </w:r>
      <w:permStart w:id="321" w:edGrp="everyone"/>
      <w:bookmarkStart w:id="105" w:name="PO_part3A3B2C2D1CarCount1"/>
      <w:r>
        <w:rPr>
          <w:rFonts w:hint="eastAsia" w:ascii="仿宋_GB2312" w:hAnsi="宋体" w:eastAsia="仿宋_GB2312" w:cs="宋体"/>
          <w:sz w:val="32"/>
          <w:szCs w:val="32"/>
          <w:lang w:val="en-US" w:eastAsia="zh-CN"/>
        </w:rPr>
        <w:t>1</w:t>
      </w:r>
      <w:permEnd w:id="321"/>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辆。公务用车运行及维护支出</w:t>
      </w:r>
      <w:bookmarkStart w:id="106" w:name="PO_part3A3B2C2D2Amount1"/>
      <w:permStart w:id="322" w:edGrp="everyone"/>
      <w:r>
        <w:rPr>
          <w:rFonts w:hint="eastAsia" w:ascii="仿宋_GB2312" w:hAnsi="宋体" w:eastAsia="仿宋_GB2312" w:cs="宋体"/>
          <w:sz w:val="32"/>
          <w:szCs w:val="32"/>
          <w:lang w:val="en-US" w:eastAsia="zh-CN"/>
        </w:rPr>
        <w:t>15.13</w:t>
      </w:r>
      <w:permEnd w:id="322"/>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w:t>
      </w:r>
      <w:bookmarkStart w:id="107" w:name="PO_part3A3B2C2D2JgType1"/>
      <w:permStart w:id="323" w:edGrp="everyone"/>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本</w:t>
      </w:r>
      <w:r>
        <w:rPr>
          <w:rFonts w:hint="eastAsia" w:ascii="仿宋_GB2312" w:hAnsi="宋体" w:eastAsia="仿宋_GB2312" w:cs="宋体"/>
          <w:sz w:val="32"/>
          <w:szCs w:val="32"/>
        </w:rPr>
        <w:t>单位</w:t>
      </w:r>
      <w:permEnd w:id="323"/>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公务用车保有量为</w:t>
      </w:r>
      <w:permStart w:id="324" w:edGrp="everyone"/>
      <w:bookmarkStart w:id="108" w:name="PO_part3A3B2C2D2CarCount1"/>
      <w:r>
        <w:rPr>
          <w:rFonts w:hint="eastAsia" w:ascii="仿宋_GB2312" w:hAnsi="宋体" w:eastAsia="仿宋_GB2312" w:cs="宋体"/>
          <w:sz w:val="32"/>
          <w:szCs w:val="32"/>
          <w:lang w:val="en-US" w:eastAsia="zh-CN"/>
        </w:rPr>
        <w:t>4</w:t>
      </w:r>
      <w:permEnd w:id="324"/>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辆，主要用于</w:t>
      </w:r>
      <w:bookmarkStart w:id="109" w:name="PO_part3A3B2C2D2Use1"/>
      <w:permStart w:id="325" w:edGrp="everyone"/>
      <w:r>
        <w:rPr>
          <w:rFonts w:hint="eastAsia" w:ascii="仿宋_GB2312" w:hAnsi="宋体" w:eastAsia="仿宋_GB2312" w:cs="宋体"/>
          <w:sz w:val="32"/>
          <w:szCs w:val="32"/>
          <w:lang w:eastAsia="zh-CN"/>
        </w:rPr>
        <w:t>执法执勤用车</w:t>
      </w:r>
      <w:r>
        <w:rPr>
          <w:rFonts w:hint="eastAsia" w:ascii="仿宋_GB2312" w:hAnsi="宋体" w:eastAsia="仿宋_GB2312" w:cs="宋体"/>
          <w:sz w:val="32"/>
          <w:szCs w:val="32"/>
          <w:lang w:val="en-US" w:eastAsia="zh-CN"/>
        </w:rPr>
        <w:t>4辆</w:t>
      </w:r>
      <w:r>
        <w:rPr>
          <w:rFonts w:hint="eastAsia" w:ascii="仿宋_GB2312" w:hAnsi="宋体" w:eastAsia="仿宋_GB2312" w:cs="宋体"/>
          <w:sz w:val="32"/>
          <w:szCs w:val="32"/>
          <w:lang w:eastAsia="zh-CN"/>
        </w:rPr>
        <w:t>。</w:t>
      </w:r>
      <w:permEnd w:id="325"/>
      <w:r>
        <w:rPr>
          <w:rFonts w:hint="eastAsia" w:ascii="仿宋_GB2312" w:hAnsi="宋体" w:eastAsia="仿宋_GB2312" w:cs="宋体"/>
          <w:sz w:val="32"/>
          <w:szCs w:val="32"/>
        </w:rPr>
        <w:t xml:space="preserve"> </w:t>
      </w:r>
      <w:bookmarkEnd w:id="109"/>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10" w:name="PO_part3A3B2C3Amount1"/>
      <w:permStart w:id="326" w:edGrp="everyone"/>
      <w:r>
        <w:rPr>
          <w:rFonts w:hint="eastAsia" w:ascii="仿宋_GB2312" w:hAnsi="宋体" w:eastAsia="仿宋_GB2312" w:cs="宋体"/>
          <w:sz w:val="32"/>
          <w:szCs w:val="32"/>
          <w:lang w:val="en-US" w:eastAsia="zh-CN"/>
        </w:rPr>
        <w:t>0</w:t>
      </w:r>
      <w:permEnd w:id="326"/>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万元，主要用于</w:t>
      </w:r>
      <w:bookmarkStart w:id="111" w:name="PO_part3A3B2C3Detail1"/>
      <w:permStart w:id="327" w:edGrp="everyone"/>
      <w:r>
        <w:rPr>
          <w:rFonts w:hint="eastAsia" w:ascii="仿宋_GB2312" w:hAnsi="宋体" w:eastAsia="仿宋_GB2312" w:cs="宋体"/>
          <w:sz w:val="32"/>
          <w:szCs w:val="32"/>
          <w:lang w:eastAsia="zh-CN"/>
        </w:rPr>
        <w:t>上级单位检查和相关单位交流工作等方面的接待</w:t>
      </w:r>
      <w:permEnd w:id="327"/>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w:t>
      </w:r>
      <w:bookmarkStart w:id="112" w:name="PO_part3A3B2C3JgType1"/>
      <w:permStart w:id="328" w:edGrp="everyone"/>
      <w:r>
        <w:rPr>
          <w:rFonts w:hint="eastAsia" w:ascii="仿宋_GB2312" w:hAnsi="宋体" w:eastAsia="仿宋_GB2312" w:cs="宋体"/>
          <w:sz w:val="32"/>
          <w:szCs w:val="32"/>
          <w:lang w:val="en-US" w:eastAsia="zh-CN"/>
        </w:rPr>
        <w:t>2019年，本单位</w:t>
      </w:r>
      <w:permEnd w:id="328"/>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共接待国外来访团组</w:t>
      </w:r>
      <w:bookmarkStart w:id="113" w:name="PO_part3A3B2C3LfztCount1"/>
      <w:permStart w:id="329" w:edGrp="everyone"/>
      <w:r>
        <w:rPr>
          <w:rFonts w:ascii="仿宋_GB2312" w:hAnsi="宋体" w:eastAsia="仿宋_GB2312" w:cs="宋体"/>
          <w:sz w:val="32"/>
          <w:szCs w:val="32"/>
        </w:rPr>
        <w:t>0</w:t>
      </w:r>
      <w:permEnd w:id="329"/>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个，来访外宾</w:t>
      </w:r>
      <w:bookmarkStart w:id="114" w:name="PO_part3A3B2C3LfwbCount1"/>
      <w:permStart w:id="330" w:edGrp="everyone"/>
      <w:r>
        <w:rPr>
          <w:rFonts w:ascii="仿宋_GB2312" w:hAnsi="宋体" w:eastAsia="仿宋_GB2312" w:cs="宋体"/>
          <w:sz w:val="32"/>
          <w:szCs w:val="32"/>
        </w:rPr>
        <w:t>0</w:t>
      </w:r>
      <w:permEnd w:id="330"/>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人次；发生国内接待</w:t>
      </w:r>
      <w:bookmarkStart w:id="115" w:name="PO_part3A3B2C3GnjdCount1"/>
      <w:permStart w:id="331" w:edGrp="everyone"/>
      <w:r>
        <w:rPr>
          <w:rFonts w:hint="eastAsia" w:ascii="仿宋_GB2312" w:hAnsi="宋体" w:eastAsia="仿宋_GB2312" w:cs="宋体"/>
          <w:sz w:val="32"/>
          <w:szCs w:val="32"/>
          <w:lang w:val="en-US" w:eastAsia="zh-CN"/>
        </w:rPr>
        <w:t>0</w:t>
      </w:r>
      <w:permEnd w:id="331"/>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次，接待人数共</w:t>
      </w:r>
      <w:bookmarkStart w:id="116" w:name="PO_part3A3B2C3GnjdManCount1"/>
      <w:permStart w:id="332" w:edGrp="everyone"/>
      <w:r>
        <w:rPr>
          <w:rFonts w:hint="eastAsia" w:ascii="仿宋_GB2312" w:hAnsi="宋体" w:eastAsia="仿宋_GB2312" w:cs="宋体"/>
          <w:sz w:val="32"/>
          <w:szCs w:val="32"/>
          <w:lang w:val="en-US" w:eastAsia="zh-CN"/>
        </w:rPr>
        <w:t>0</w:t>
      </w:r>
      <w:permEnd w:id="332"/>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人，</w:t>
      </w:r>
      <w:bookmarkStart w:id="117" w:name="PO_part3A3B2C3GnjdInclude1"/>
      <w:permStart w:id="333" w:edGrp="everyone"/>
      <w:r>
        <w:rPr>
          <w:rFonts w:hint="eastAsia" w:ascii="仿宋_GB2312" w:hAnsi="宋体" w:eastAsia="仿宋_GB2312" w:cs="宋体"/>
          <w:sz w:val="32"/>
          <w:szCs w:val="32"/>
          <w:lang w:eastAsia="zh-CN"/>
        </w:rPr>
        <w:t>本年没有公务接待费支出。</w:t>
      </w:r>
      <w:permEnd w:id="333"/>
      <w:r>
        <w:rPr>
          <w:rFonts w:hint="eastAsia" w:ascii="仿宋_GB2312" w:hAnsi="宋体" w:eastAsia="仿宋_GB2312" w:cs="宋体"/>
          <w:sz w:val="32"/>
          <w:szCs w:val="32"/>
        </w:rPr>
        <w:t xml:space="preserve"> </w:t>
      </w:r>
      <w:bookmarkEnd w:id="117"/>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18" w:name="PO_part3A4B1Year1"/>
      <w:r>
        <w:rPr>
          <w:rFonts w:hint="eastAsia" w:ascii="仿宋_GB2312" w:hAnsi="宋体" w:eastAsia="仿宋_GB2312" w:cs="宋体"/>
          <w:sz w:val="32"/>
          <w:szCs w:val="32"/>
        </w:rPr>
        <w:t xml:space="preserve"> </w:t>
      </w:r>
      <w:permStart w:id="334" w:edGrp="everyone"/>
      <w:r>
        <w:rPr>
          <w:rFonts w:ascii="仿宋_GB2312" w:hAnsi="宋体" w:eastAsia="仿宋_GB2312" w:cs="宋体"/>
          <w:sz w:val="32"/>
          <w:szCs w:val="32"/>
        </w:rPr>
        <w:t>2019</w:t>
      </w:r>
      <w:permEnd w:id="334"/>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年本部门机关运行经费支出</w:t>
      </w:r>
      <w:permStart w:id="335" w:edGrp="everyone"/>
      <w:bookmarkStart w:id="119" w:name="PO_part3A4B1Amount1"/>
      <w:r>
        <w:rPr>
          <w:rFonts w:hint="eastAsia" w:ascii="仿宋_GB2312" w:hAnsi="宋体" w:eastAsia="仿宋_GB2312" w:cs="宋体"/>
          <w:sz w:val="32"/>
          <w:szCs w:val="32"/>
          <w:lang w:val="en-US" w:eastAsia="zh-CN"/>
        </w:rPr>
        <w:t>123.47</w:t>
      </w:r>
      <w:permEnd w:id="335"/>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万元，比预算数</w:t>
      </w:r>
      <w:permStart w:id="336" w:edGrp="everyone"/>
      <w:bookmarkStart w:id="120" w:name="PO_part3A4B1IncAmount1"/>
      <w:r>
        <w:rPr>
          <w:rFonts w:hint="eastAsia" w:ascii="仿宋_GB2312" w:hAnsi="宋体" w:eastAsia="仿宋_GB2312" w:cs="宋体"/>
          <w:sz w:val="32"/>
          <w:szCs w:val="32"/>
        </w:rPr>
        <w:t>减少</w:t>
      </w:r>
      <w:r>
        <w:rPr>
          <w:rFonts w:hint="eastAsia" w:ascii="仿宋_GB2312" w:hAnsi="宋体" w:eastAsia="仿宋_GB2312" w:cs="宋体"/>
          <w:sz w:val="32"/>
          <w:szCs w:val="32"/>
          <w:lang w:val="en-US" w:eastAsia="zh-CN"/>
        </w:rPr>
        <w:t>70.87</w:t>
      </w:r>
      <w:permEnd w:id="336"/>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w:t>
      </w:r>
      <w:bookmarkStart w:id="121" w:name="PO_part3A4B1IncPercent1"/>
      <w:permStart w:id="337" w:edGrp="everyone"/>
      <w:r>
        <w:rPr>
          <w:rFonts w:hint="eastAsia" w:ascii="仿宋_GB2312" w:hAnsi="宋体" w:eastAsia="仿宋_GB2312" w:cs="宋体"/>
          <w:sz w:val="32"/>
          <w:szCs w:val="32"/>
        </w:rPr>
        <w:t>降低</w:t>
      </w:r>
      <w:r>
        <w:rPr>
          <w:rFonts w:hint="eastAsia" w:ascii="仿宋_GB2312" w:hAnsi="宋体" w:eastAsia="仿宋_GB2312" w:cs="宋体"/>
          <w:sz w:val="32"/>
          <w:szCs w:val="32"/>
          <w:lang w:val="en-US" w:eastAsia="zh-CN"/>
        </w:rPr>
        <w:t>36.47</w:t>
      </w:r>
      <w:r>
        <w:rPr>
          <w:rFonts w:hint="eastAsia" w:ascii="仿宋_GB2312" w:hAnsi="宋体" w:eastAsia="仿宋_GB2312" w:cs="宋体"/>
          <w:sz w:val="32"/>
          <w:szCs w:val="32"/>
        </w:rPr>
        <w:t>%。</w:t>
      </w:r>
      <w:permEnd w:id="337"/>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主要增减变动情况是：</w:t>
      </w:r>
      <w:bookmarkStart w:id="122" w:name="PO_part3A4B1IncReason1"/>
      <w:permStart w:id="338" w:edGrp="everyone"/>
      <w:r>
        <w:rPr>
          <w:rFonts w:hint="eastAsia" w:ascii="仿宋_GB2312" w:hAnsi="宋体" w:eastAsia="仿宋_GB2312" w:cs="宋体"/>
          <w:sz w:val="32"/>
          <w:szCs w:val="32"/>
          <w:lang w:eastAsia="zh-CN"/>
        </w:rPr>
        <w:t>一是因为全市购车指标原因，没能成功采购两辆公务用车；二是</w:t>
      </w:r>
      <w:r>
        <w:rPr>
          <w:rFonts w:hint="eastAsia" w:ascii="仿宋_GB2312" w:hAnsi="宋体" w:eastAsia="仿宋_GB2312" w:cs="宋体"/>
          <w:sz w:val="32"/>
          <w:szCs w:val="32"/>
        </w:rPr>
        <w:t>认真贯彻落实</w:t>
      </w:r>
      <w:r>
        <w:rPr>
          <w:rFonts w:hint="eastAsia" w:ascii="仿宋_GB2312" w:hAnsi="宋体" w:eastAsia="仿宋_GB2312" w:cs="宋体"/>
          <w:sz w:val="32"/>
          <w:szCs w:val="32"/>
          <w:lang w:eastAsia="zh-CN"/>
        </w:rPr>
        <w:t>中央八项规定精神</w:t>
      </w:r>
      <w:bookmarkStart w:id="138" w:name="_GoBack"/>
      <w:bookmarkEnd w:id="138"/>
      <w:r>
        <w:rPr>
          <w:rFonts w:hint="eastAsia" w:ascii="仿宋_GB2312" w:hAnsi="宋体" w:eastAsia="仿宋_GB2312" w:cs="宋体"/>
          <w:sz w:val="32"/>
          <w:szCs w:val="32"/>
        </w:rPr>
        <w:t>和厉行节约的要求，从严控制</w:t>
      </w:r>
      <w:r>
        <w:rPr>
          <w:rFonts w:hint="eastAsia" w:ascii="仿宋_GB2312" w:hAnsi="宋体" w:eastAsia="仿宋_GB2312" w:cs="宋体"/>
          <w:sz w:val="32"/>
          <w:szCs w:val="32"/>
          <w:lang w:eastAsia="zh-CN"/>
        </w:rPr>
        <w:t>机关运转</w:t>
      </w:r>
      <w:r>
        <w:rPr>
          <w:rFonts w:hint="eastAsia" w:ascii="仿宋_GB2312" w:hAnsi="宋体" w:eastAsia="仿宋_GB2312" w:cs="宋体"/>
          <w:sz w:val="32"/>
          <w:szCs w:val="32"/>
        </w:rPr>
        <w:t>经费开支，全年实际支出比预算有所节约</w:t>
      </w:r>
      <w:r>
        <w:rPr>
          <w:rFonts w:hint="eastAsia" w:ascii="仿宋_GB2312" w:hAnsi="宋体" w:eastAsia="仿宋_GB2312" w:cs="宋体"/>
          <w:sz w:val="32"/>
          <w:szCs w:val="32"/>
          <w:lang w:eastAsia="zh-CN"/>
        </w:rPr>
        <w:t>。</w:t>
      </w:r>
      <w:permEnd w:id="338"/>
      <w:r>
        <w:rPr>
          <w:rFonts w:hint="eastAsia" w:ascii="仿宋_GB2312" w:hAnsi="宋体" w:eastAsia="仿宋_GB2312" w:cs="宋体"/>
          <w:sz w:val="32"/>
          <w:szCs w:val="32"/>
        </w:rPr>
        <w:t xml:space="preserve"> </w:t>
      </w:r>
      <w:bookmarkEnd w:id="122"/>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23" w:name="PO_part3A4B2Year1"/>
      <w:r>
        <w:rPr>
          <w:rFonts w:hint="eastAsia" w:ascii="仿宋_GB2312" w:hAnsi="宋体" w:eastAsia="仿宋_GB2312" w:cs="宋体"/>
          <w:sz w:val="32"/>
          <w:szCs w:val="32"/>
        </w:rPr>
        <w:t xml:space="preserve"> </w:t>
      </w:r>
      <w:permStart w:id="339" w:edGrp="everyone"/>
      <w:r>
        <w:rPr>
          <w:rFonts w:ascii="仿宋_GB2312" w:hAnsi="宋体" w:eastAsia="仿宋_GB2312" w:cs="宋体"/>
          <w:sz w:val="32"/>
          <w:szCs w:val="32"/>
        </w:rPr>
        <w:t>2019</w:t>
      </w:r>
      <w:permEnd w:id="339"/>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年本部门政府采购支出总额</w:t>
      </w:r>
      <w:bookmarkStart w:id="124" w:name="PO_part3A4B2Amount1"/>
      <w:permStart w:id="340" w:edGrp="everyone"/>
      <w:r>
        <w:rPr>
          <w:rFonts w:ascii="仿宋_GB2312" w:hAnsi="宋体" w:eastAsia="仿宋_GB2312" w:cs="宋体"/>
          <w:sz w:val="32"/>
          <w:szCs w:val="32"/>
        </w:rPr>
        <w:t>3</w:t>
      </w:r>
      <w:r>
        <w:rPr>
          <w:rFonts w:hint="eastAsia" w:ascii="仿宋_GB2312" w:hAnsi="宋体" w:eastAsia="仿宋_GB2312" w:cs="宋体"/>
          <w:sz w:val="32"/>
          <w:szCs w:val="32"/>
          <w:lang w:val="en-US" w:eastAsia="zh-CN"/>
        </w:rPr>
        <w:t>4.17</w:t>
      </w:r>
      <w:permEnd w:id="340"/>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万元，其中：政府采购货物支出</w:t>
      </w:r>
      <w:bookmarkStart w:id="125" w:name="PO_part3A4B2Amount2"/>
      <w:permStart w:id="341" w:edGrp="everyone"/>
      <w:r>
        <w:rPr>
          <w:rFonts w:hint="eastAsia" w:ascii="仿宋_GB2312" w:hAnsi="宋体" w:eastAsia="仿宋_GB2312" w:cs="宋体"/>
          <w:sz w:val="32"/>
          <w:szCs w:val="32"/>
          <w:lang w:val="en-US" w:eastAsia="zh-CN"/>
        </w:rPr>
        <w:t>34.17</w:t>
      </w:r>
      <w:permEnd w:id="341"/>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万元、政府采购工程支出</w:t>
      </w:r>
      <w:permStart w:id="342" w:edGrp="everyone"/>
      <w:bookmarkStart w:id="126" w:name="PO_part3A4B2Amount3"/>
      <w:r>
        <w:rPr>
          <w:rFonts w:ascii="仿宋_GB2312" w:hAnsi="宋体" w:eastAsia="仿宋_GB2312" w:cs="宋体"/>
          <w:sz w:val="32"/>
          <w:szCs w:val="32"/>
        </w:rPr>
        <w:t>0</w:t>
      </w:r>
      <w:permEnd w:id="342"/>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万元、政府采购服务支出</w:t>
      </w:r>
      <w:bookmarkStart w:id="127" w:name="PO_part3A4B2Amount4"/>
      <w:permStart w:id="343" w:edGrp="everyone"/>
      <w:r>
        <w:rPr>
          <w:rFonts w:hint="eastAsia" w:ascii="仿宋_GB2312" w:hAnsi="宋体" w:eastAsia="仿宋_GB2312" w:cs="宋体"/>
          <w:sz w:val="32"/>
          <w:szCs w:val="32"/>
          <w:lang w:val="en-US" w:eastAsia="zh-CN"/>
        </w:rPr>
        <w:t>0</w:t>
      </w:r>
      <w:permEnd w:id="343"/>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w:t>
      </w:r>
      <w:permStart w:id="344" w:edGrp="everyone"/>
      <w:bookmarkStart w:id="128" w:name="PO_part3A4B2Content5"/>
      <w:r>
        <w:rPr>
          <w:rFonts w:hint="eastAsia" w:ascii="仿宋_GB2312" w:hAnsi="宋体" w:eastAsia="仿宋_GB2312" w:cs="宋体"/>
          <w:sz w:val="32"/>
          <w:szCs w:val="32"/>
        </w:rPr>
        <w:t>授予中小企业合同金额</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%，其中：授予小微企业合同金额0万元，占政府采购支出总额的0%。</w:t>
      </w:r>
      <w:permEnd w:id="344"/>
      <w:r>
        <w:rPr>
          <w:rFonts w:hint="eastAsia" w:ascii="仿宋_GB2312" w:hAnsi="宋体" w:eastAsia="仿宋_GB2312" w:cs="宋体"/>
          <w:sz w:val="32"/>
          <w:szCs w:val="32"/>
        </w:rPr>
        <w:t xml:space="preserve"> </w:t>
      </w:r>
      <w:bookmarkEnd w:id="12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permStart w:id="345" w:edGrp="everyone"/>
      <w:bookmarkStart w:id="129" w:name="PO_part3A4B3Year1"/>
      <w:r>
        <w:rPr>
          <w:rFonts w:ascii="仿宋_GB2312" w:hAnsi="宋体" w:eastAsia="仿宋_GB2312" w:cs="宋体"/>
          <w:sz w:val="32"/>
          <w:szCs w:val="32"/>
        </w:rPr>
        <w:t>2019</w:t>
      </w:r>
      <w:permEnd w:id="345"/>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年12月31日，本部门共有车辆</w:t>
      </w:r>
      <w:bookmarkStart w:id="130" w:name="PO_part3A4B3CarCount1"/>
      <w:permStart w:id="346" w:edGrp="everyone"/>
      <w:r>
        <w:rPr>
          <w:rFonts w:hint="eastAsia" w:ascii="仿宋_GB2312" w:hAnsi="宋体" w:eastAsia="仿宋_GB2312" w:cs="宋体"/>
          <w:sz w:val="32"/>
          <w:szCs w:val="32"/>
          <w:lang w:val="en-US" w:eastAsia="zh-CN"/>
        </w:rPr>
        <w:t>4</w:t>
      </w:r>
      <w:permEnd w:id="346"/>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辆，其中，</w:t>
      </w:r>
      <w:permStart w:id="347" w:edGrp="everyone"/>
      <w:bookmarkStart w:id="131" w:name="PO_part3A4B3DxhbzCarCount1"/>
      <w:r>
        <w:rPr>
          <w:rFonts w:hint="eastAsia" w:ascii="仿宋_GB2312" w:hAnsi="宋体" w:eastAsia="仿宋_GB2312" w:cs="宋体"/>
          <w:sz w:val="32"/>
          <w:szCs w:val="32"/>
        </w:rPr>
        <w:t>执法执勤用车</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辆</w:t>
      </w:r>
      <w:r>
        <w:rPr>
          <w:rFonts w:hint="eastAsia" w:ascii="仿宋_GB2312" w:hAnsi="宋体" w:eastAsia="仿宋_GB2312" w:cs="宋体"/>
          <w:sz w:val="32"/>
          <w:szCs w:val="32"/>
          <w:lang w:eastAsia="zh-CN"/>
        </w:rPr>
        <w:t>；</w:t>
      </w:r>
      <w:permEnd w:id="347"/>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单价50万元以上通用设备</w:t>
      </w:r>
      <w:permStart w:id="348" w:edGrp="everyone"/>
      <w:bookmarkStart w:id="132" w:name="PO_part3A4B3Money50wCount1"/>
      <w:r>
        <w:rPr>
          <w:rFonts w:ascii="仿宋_GB2312" w:hAnsi="宋体" w:eastAsia="仿宋_GB2312" w:cs="宋体"/>
          <w:sz w:val="32"/>
          <w:szCs w:val="32"/>
        </w:rPr>
        <w:t>0</w:t>
      </w:r>
      <w:permEnd w:id="348"/>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台（套），单价100万元以上专用设备</w:t>
      </w:r>
      <w:bookmarkStart w:id="133" w:name="PO_part3A4B3Money100wCount1"/>
      <w:permStart w:id="349" w:edGrp="everyone"/>
      <w:r>
        <w:rPr>
          <w:rFonts w:ascii="仿宋_GB2312" w:hAnsi="宋体" w:eastAsia="仿宋_GB2312" w:cs="宋体"/>
          <w:sz w:val="32"/>
          <w:szCs w:val="32"/>
        </w:rPr>
        <w:t>0</w:t>
      </w:r>
      <w:permEnd w:id="349"/>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ind w:firstLine="643" w:firstLineChars="200"/>
        <w:rPr>
          <w:rFonts w:ascii="仿宋_GB2312" w:hAnsi="宋体" w:eastAsia="仿宋_GB2312" w:cs="宋体"/>
          <w:b/>
          <w:bCs/>
          <w:sz w:val="32"/>
          <w:szCs w:val="32"/>
        </w:rPr>
      </w:pPr>
      <w:r>
        <w:rPr>
          <w:rFonts w:hint="eastAsia" w:ascii="仿宋_GB2312" w:hAnsi="宋体" w:eastAsia="仿宋_GB2312" w:cs="宋体"/>
          <w:b/>
          <w:sz w:val="32"/>
          <w:szCs w:val="32"/>
        </w:rPr>
        <w:t>绩效管理工作总体情况。</w:t>
      </w:r>
      <w:bookmarkStart w:id="134" w:name="PO_part3A4B4C1Content1"/>
      <w:permStart w:id="350" w:edGrp="everyone"/>
      <w:r>
        <w:rPr>
          <w:rFonts w:hint="eastAsia" w:ascii="仿宋_GB2312" w:hAnsi="宋体" w:eastAsia="仿宋_GB2312" w:cs="宋体"/>
          <w:sz w:val="32"/>
          <w:szCs w:val="32"/>
          <w:lang w:val="en-US" w:eastAsia="zh-CN"/>
        </w:rPr>
        <w:t>2019年度本单位无开展绩效自评。</w:t>
      </w:r>
      <w:permEnd w:id="350"/>
      <w:r>
        <w:rPr>
          <w:rFonts w:hint="eastAsia" w:ascii="仿宋_GB2312" w:hAnsi="宋体" w:eastAsia="仿宋_GB2312" w:cs="宋体"/>
          <w:b/>
          <w:bCs/>
          <w:sz w:val="32"/>
          <w:szCs w:val="32"/>
        </w:rPr>
        <w:t xml:space="preserve"> </w:t>
      </w:r>
      <w:bookmarkEnd w:id="134"/>
    </w:p>
    <w:p>
      <w:pPr>
        <w:snapToGrid w:val="0"/>
        <w:spacing w:line="58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sz w:val="32"/>
          <w:szCs w:val="32"/>
        </w:rPr>
        <w:t>绩效自评结果。</w:t>
      </w:r>
      <w:bookmarkStart w:id="135" w:name="PO_part3A4B4C3Content1"/>
      <w:permStart w:id="351" w:edGrp="everyone"/>
      <w:r>
        <w:rPr>
          <w:rFonts w:hint="eastAsia" w:ascii="仿宋_GB2312" w:hAnsi="宋体" w:eastAsia="仿宋_GB2312" w:cs="宋体"/>
          <w:sz w:val="32"/>
          <w:szCs w:val="32"/>
          <w:lang w:val="en-US" w:eastAsia="zh-CN"/>
        </w:rPr>
        <w:t>2019年度本单位无开展绩效自评。</w:t>
      </w:r>
      <w:permEnd w:id="351"/>
      <w:r>
        <w:rPr>
          <w:rFonts w:hint="eastAsia" w:ascii="仿宋_GB2312" w:hAnsi="宋体" w:eastAsia="仿宋_GB2312" w:cs="宋体"/>
          <w:sz w:val="32"/>
          <w:szCs w:val="32"/>
        </w:rPr>
        <w:t xml:space="preserve"> </w:t>
      </w:r>
    </w:p>
    <w:bookmarkEnd w:id="135"/>
    <w:p>
      <w:pPr>
        <w:ind w:firstLine="643" w:firstLineChars="200"/>
        <w:rPr>
          <w:rFonts w:ascii="仿宋_GB2312" w:eastAsia="仿宋_GB2312"/>
        </w:rPr>
        <w:sectPr>
          <w:pgSz w:w="11906" w:h="16838"/>
          <w:pgMar w:top="1440" w:right="1531" w:bottom="1440" w:left="1531" w:header="851" w:footer="992" w:gutter="0"/>
          <w:cols w:space="720" w:num="1"/>
          <w:docGrid w:type="lines" w:linePitch="312" w:charSpace="0"/>
        </w:sectPr>
      </w:pPr>
      <w:bookmarkStart w:id="136" w:name="PO_part3A4B4C3Content2"/>
      <w:r>
        <w:rPr>
          <w:rFonts w:hint="eastAsia" w:ascii="仿宋_GB2312" w:hAnsi="宋体" w:eastAsia="仿宋_GB2312" w:cs="宋体"/>
          <w:b/>
          <w:sz w:val="32"/>
          <w:szCs w:val="32"/>
        </w:rPr>
        <w:t xml:space="preserve"> </w:t>
      </w:r>
      <w:permStart w:id="352" w:edGrp="everyone"/>
      <w:permEnd w:id="352"/>
      <w:r>
        <w:rPr>
          <w:rFonts w:hint="eastAsia" w:ascii="仿宋_GB2312" w:hAnsi="宋体" w:eastAsia="仿宋_GB2312" w:cs="宋体"/>
          <w:bCs/>
          <w:sz w:val="32"/>
          <w:szCs w:val="32"/>
        </w:rPr>
        <w:t xml:space="preserve"> </w:t>
      </w:r>
      <w:bookmarkEnd w:id="136"/>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643" w:firstLineChars="200"/>
        <w:jc w:val="left"/>
        <w:rPr>
          <w:rFonts w:ascii="仿宋_GB2312" w:hAnsi="宋体" w:eastAsia="仿宋_GB2312" w:cs="宋体"/>
          <w:b/>
          <w:bCs/>
          <w:sz w:val="32"/>
          <w:szCs w:val="32"/>
        </w:rPr>
      </w:pPr>
      <w:bookmarkStart w:id="137" w:name="PO_part4Keyword4"/>
      <w:r>
        <w:rPr>
          <w:rFonts w:hint="eastAsia" w:ascii="仿宋_GB2312" w:hAnsi="宋体" w:eastAsia="仿宋_GB2312" w:cs="宋体"/>
          <w:b/>
          <w:sz w:val="32"/>
          <w:szCs w:val="32"/>
        </w:rPr>
        <w:t xml:space="preserve"> </w:t>
      </w:r>
      <w:permStart w:id="353"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用事业基金弥补收支差额</w:t>
      </w:r>
      <w:r>
        <w:rPr>
          <w:rFonts w:hint="eastAsia" w:ascii="仿宋_GB2312" w:hAnsi="宋体" w:eastAsia="仿宋_GB2312" w:cs="宋体"/>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3"/>
      <w:r>
        <w:rPr>
          <w:rFonts w:hint="eastAsia" w:ascii="仿宋_GB2312" w:hAnsi="宋体" w:eastAsia="仿宋_GB2312" w:cs="宋体"/>
          <w:sz w:val="32"/>
          <w:szCs w:val="32"/>
        </w:rPr>
        <w:t xml:space="preserve"> </w:t>
      </w:r>
      <w:bookmarkEnd w:id="137"/>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5A29A"/>
    <w:multiLevelType w:val="singleLevel"/>
    <w:tmpl w:val="9DE5A29A"/>
    <w:lvl w:ilvl="0" w:tentative="0">
      <w:start w:val="4"/>
      <w:numFmt w:val="chineseCounting"/>
      <w:suff w:val="space"/>
      <w:lvlText w:val="第%1部分"/>
      <w:lvlJc w:val="left"/>
      <w:rPr>
        <w:rFonts w:hint="eastAsia"/>
      </w:rPr>
    </w:lvl>
  </w:abstractNum>
  <w:abstractNum w:abstractNumId="1">
    <w:nsid w:val="D9D509D6"/>
    <w:multiLevelType w:val="singleLevel"/>
    <w:tmpl w:val="D9D509D6"/>
    <w:lvl w:ilvl="0" w:tentative="0">
      <w:start w:val="1"/>
      <w:numFmt w:val="decimal"/>
      <w:suff w:val="nothing"/>
      <w:lvlText w:val="%1．"/>
      <w:lvlJc w:val="left"/>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abstractNum w:abstractNumId="3">
    <w:nsid w:val="69F76DBF"/>
    <w:multiLevelType w:val="multilevel"/>
    <w:tmpl w:val="69F76DBF"/>
    <w:lvl w:ilvl="0" w:tentative="0">
      <w:start w:val="1"/>
      <w:numFmt w:val="japaneseCounting"/>
      <w:lvlText w:val="（%1）"/>
      <w:lvlJc w:val="left"/>
      <w:pPr>
        <w:tabs>
          <w:tab w:val="left" w:pos="1723"/>
        </w:tabs>
        <w:ind w:left="1723" w:hanging="108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dit="readOnly" w:enforcement="1" w:cryptProviderType="rsaFull" w:cryptAlgorithmClass="hash" w:cryptAlgorithmType="typeAny" w:cryptAlgorithmSid="4" w:cryptSpinCount="100000" w:hash="ufA/8jox4oCKA4gVRezqfpHus7I=" w:salt="KAqhj/myGdXuHQmYfntPI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1"/>
    <w:rsid w:val="00001001"/>
    <w:rsid w:val="000012AC"/>
    <w:rsid w:val="00003AB1"/>
    <w:rsid w:val="00010D2F"/>
    <w:rsid w:val="0001349A"/>
    <w:rsid w:val="00015526"/>
    <w:rsid w:val="00016255"/>
    <w:rsid w:val="000178F7"/>
    <w:rsid w:val="000203BB"/>
    <w:rsid w:val="000227E9"/>
    <w:rsid w:val="00025C48"/>
    <w:rsid w:val="0002706D"/>
    <w:rsid w:val="00031E4D"/>
    <w:rsid w:val="00033F1A"/>
    <w:rsid w:val="000401A7"/>
    <w:rsid w:val="00041AAE"/>
    <w:rsid w:val="00043EB8"/>
    <w:rsid w:val="00046568"/>
    <w:rsid w:val="00046F84"/>
    <w:rsid w:val="0005149F"/>
    <w:rsid w:val="000515A6"/>
    <w:rsid w:val="00051C12"/>
    <w:rsid w:val="000547CE"/>
    <w:rsid w:val="00056D53"/>
    <w:rsid w:val="00060555"/>
    <w:rsid w:val="00070B82"/>
    <w:rsid w:val="000710B5"/>
    <w:rsid w:val="00071523"/>
    <w:rsid w:val="000764E7"/>
    <w:rsid w:val="0008086A"/>
    <w:rsid w:val="0008205A"/>
    <w:rsid w:val="00082157"/>
    <w:rsid w:val="00083778"/>
    <w:rsid w:val="00083F74"/>
    <w:rsid w:val="00086191"/>
    <w:rsid w:val="00093C0C"/>
    <w:rsid w:val="000A104D"/>
    <w:rsid w:val="000A3023"/>
    <w:rsid w:val="000A3510"/>
    <w:rsid w:val="000A5B18"/>
    <w:rsid w:val="000A5B2B"/>
    <w:rsid w:val="000A674A"/>
    <w:rsid w:val="000B12C5"/>
    <w:rsid w:val="000B6EAB"/>
    <w:rsid w:val="000C1D90"/>
    <w:rsid w:val="000C2982"/>
    <w:rsid w:val="000C5788"/>
    <w:rsid w:val="000D107C"/>
    <w:rsid w:val="000D40A0"/>
    <w:rsid w:val="000D4AEE"/>
    <w:rsid w:val="000D670D"/>
    <w:rsid w:val="000D7831"/>
    <w:rsid w:val="000D7E1C"/>
    <w:rsid w:val="000E2103"/>
    <w:rsid w:val="000E76F8"/>
    <w:rsid w:val="000F30BA"/>
    <w:rsid w:val="000F7024"/>
    <w:rsid w:val="0010109E"/>
    <w:rsid w:val="00121D62"/>
    <w:rsid w:val="00123F38"/>
    <w:rsid w:val="0012471E"/>
    <w:rsid w:val="001247FD"/>
    <w:rsid w:val="001313F5"/>
    <w:rsid w:val="00133D5F"/>
    <w:rsid w:val="001348CB"/>
    <w:rsid w:val="00143619"/>
    <w:rsid w:val="00143774"/>
    <w:rsid w:val="00144AE5"/>
    <w:rsid w:val="00146ABF"/>
    <w:rsid w:val="00147D29"/>
    <w:rsid w:val="00150B0F"/>
    <w:rsid w:val="0015125A"/>
    <w:rsid w:val="00151B47"/>
    <w:rsid w:val="001578CB"/>
    <w:rsid w:val="00164AFB"/>
    <w:rsid w:val="00175B6B"/>
    <w:rsid w:val="0017651F"/>
    <w:rsid w:val="00176DE6"/>
    <w:rsid w:val="00177137"/>
    <w:rsid w:val="001864B8"/>
    <w:rsid w:val="00190FE7"/>
    <w:rsid w:val="00191331"/>
    <w:rsid w:val="001925FE"/>
    <w:rsid w:val="001A7023"/>
    <w:rsid w:val="001B2B16"/>
    <w:rsid w:val="001C10C9"/>
    <w:rsid w:val="001C291A"/>
    <w:rsid w:val="001C4812"/>
    <w:rsid w:val="001C5646"/>
    <w:rsid w:val="001C73B8"/>
    <w:rsid w:val="001E305A"/>
    <w:rsid w:val="001E3E2E"/>
    <w:rsid w:val="001E7FF9"/>
    <w:rsid w:val="001F0DEA"/>
    <w:rsid w:val="001F1016"/>
    <w:rsid w:val="001F2A84"/>
    <w:rsid w:val="001F31C8"/>
    <w:rsid w:val="001F36ED"/>
    <w:rsid w:val="001F67CE"/>
    <w:rsid w:val="001F7B13"/>
    <w:rsid w:val="0020389A"/>
    <w:rsid w:val="00206060"/>
    <w:rsid w:val="002138FB"/>
    <w:rsid w:val="00213F4C"/>
    <w:rsid w:val="00220303"/>
    <w:rsid w:val="0022217B"/>
    <w:rsid w:val="002259A7"/>
    <w:rsid w:val="0022650D"/>
    <w:rsid w:val="00226E1B"/>
    <w:rsid w:val="00230038"/>
    <w:rsid w:val="00232072"/>
    <w:rsid w:val="00232B89"/>
    <w:rsid w:val="00233A78"/>
    <w:rsid w:val="002344C0"/>
    <w:rsid w:val="00241DDB"/>
    <w:rsid w:val="00242B46"/>
    <w:rsid w:val="00242FCE"/>
    <w:rsid w:val="002476D9"/>
    <w:rsid w:val="002522E7"/>
    <w:rsid w:val="00256044"/>
    <w:rsid w:val="0025717A"/>
    <w:rsid w:val="0025760F"/>
    <w:rsid w:val="00261B98"/>
    <w:rsid w:val="002629F8"/>
    <w:rsid w:val="002722EF"/>
    <w:rsid w:val="00274411"/>
    <w:rsid w:val="00275ADA"/>
    <w:rsid w:val="00276369"/>
    <w:rsid w:val="00276B35"/>
    <w:rsid w:val="0028225B"/>
    <w:rsid w:val="002835BF"/>
    <w:rsid w:val="00283E3D"/>
    <w:rsid w:val="002916AD"/>
    <w:rsid w:val="00296CA6"/>
    <w:rsid w:val="002A129E"/>
    <w:rsid w:val="002A2C39"/>
    <w:rsid w:val="002A3A16"/>
    <w:rsid w:val="002A4C73"/>
    <w:rsid w:val="002A61A7"/>
    <w:rsid w:val="002A7AA8"/>
    <w:rsid w:val="002B1D8E"/>
    <w:rsid w:val="002C0F33"/>
    <w:rsid w:val="002C2B14"/>
    <w:rsid w:val="002C3C2E"/>
    <w:rsid w:val="002C40E8"/>
    <w:rsid w:val="002D4202"/>
    <w:rsid w:val="002D4E6E"/>
    <w:rsid w:val="002D5AC2"/>
    <w:rsid w:val="002D6F26"/>
    <w:rsid w:val="002D734A"/>
    <w:rsid w:val="002E1494"/>
    <w:rsid w:val="002E2EFD"/>
    <w:rsid w:val="002E5BC4"/>
    <w:rsid w:val="002E67F0"/>
    <w:rsid w:val="002E7DA2"/>
    <w:rsid w:val="002F08CF"/>
    <w:rsid w:val="002F1EFE"/>
    <w:rsid w:val="002F269F"/>
    <w:rsid w:val="002F3D9F"/>
    <w:rsid w:val="002F43F0"/>
    <w:rsid w:val="0030487E"/>
    <w:rsid w:val="003123C1"/>
    <w:rsid w:val="00314627"/>
    <w:rsid w:val="00316970"/>
    <w:rsid w:val="003208BD"/>
    <w:rsid w:val="00320BAE"/>
    <w:rsid w:val="00324826"/>
    <w:rsid w:val="00325B52"/>
    <w:rsid w:val="00330533"/>
    <w:rsid w:val="00333155"/>
    <w:rsid w:val="00335C4A"/>
    <w:rsid w:val="00336F6D"/>
    <w:rsid w:val="00341257"/>
    <w:rsid w:val="003417B9"/>
    <w:rsid w:val="0034543A"/>
    <w:rsid w:val="00345ADC"/>
    <w:rsid w:val="003471FF"/>
    <w:rsid w:val="00350B5A"/>
    <w:rsid w:val="00351687"/>
    <w:rsid w:val="003548AD"/>
    <w:rsid w:val="00356125"/>
    <w:rsid w:val="00356130"/>
    <w:rsid w:val="003620DE"/>
    <w:rsid w:val="00363F4C"/>
    <w:rsid w:val="003666B1"/>
    <w:rsid w:val="0037122A"/>
    <w:rsid w:val="00372F2C"/>
    <w:rsid w:val="003736F5"/>
    <w:rsid w:val="00373C67"/>
    <w:rsid w:val="00380931"/>
    <w:rsid w:val="00383B3E"/>
    <w:rsid w:val="00384E1C"/>
    <w:rsid w:val="003862B0"/>
    <w:rsid w:val="003864B0"/>
    <w:rsid w:val="00387925"/>
    <w:rsid w:val="003913BB"/>
    <w:rsid w:val="00391CDF"/>
    <w:rsid w:val="00394406"/>
    <w:rsid w:val="00394D53"/>
    <w:rsid w:val="0039555C"/>
    <w:rsid w:val="003A0221"/>
    <w:rsid w:val="003A2161"/>
    <w:rsid w:val="003A248B"/>
    <w:rsid w:val="003A515A"/>
    <w:rsid w:val="003B0781"/>
    <w:rsid w:val="003D7058"/>
    <w:rsid w:val="003E433D"/>
    <w:rsid w:val="003E4682"/>
    <w:rsid w:val="003E5FDD"/>
    <w:rsid w:val="003F388E"/>
    <w:rsid w:val="003F4923"/>
    <w:rsid w:val="003F6FB8"/>
    <w:rsid w:val="004021CC"/>
    <w:rsid w:val="004021D3"/>
    <w:rsid w:val="00402E9A"/>
    <w:rsid w:val="0040389B"/>
    <w:rsid w:val="00403AD6"/>
    <w:rsid w:val="00412AD5"/>
    <w:rsid w:val="00413E03"/>
    <w:rsid w:val="004215B6"/>
    <w:rsid w:val="00426727"/>
    <w:rsid w:val="00427743"/>
    <w:rsid w:val="00427929"/>
    <w:rsid w:val="004343A9"/>
    <w:rsid w:val="00441DE7"/>
    <w:rsid w:val="00444099"/>
    <w:rsid w:val="00446388"/>
    <w:rsid w:val="00447F67"/>
    <w:rsid w:val="00451154"/>
    <w:rsid w:val="004518D4"/>
    <w:rsid w:val="00453AB8"/>
    <w:rsid w:val="00455F3C"/>
    <w:rsid w:val="0046128A"/>
    <w:rsid w:val="00461E10"/>
    <w:rsid w:val="00462DB3"/>
    <w:rsid w:val="00463469"/>
    <w:rsid w:val="00464281"/>
    <w:rsid w:val="004678D6"/>
    <w:rsid w:val="004750B8"/>
    <w:rsid w:val="0047621D"/>
    <w:rsid w:val="00481D29"/>
    <w:rsid w:val="00482810"/>
    <w:rsid w:val="00483276"/>
    <w:rsid w:val="00485D7F"/>
    <w:rsid w:val="00486989"/>
    <w:rsid w:val="00490693"/>
    <w:rsid w:val="00491EA0"/>
    <w:rsid w:val="00492B91"/>
    <w:rsid w:val="004933EE"/>
    <w:rsid w:val="00493B5C"/>
    <w:rsid w:val="004941F0"/>
    <w:rsid w:val="00495E02"/>
    <w:rsid w:val="00497402"/>
    <w:rsid w:val="004A03EC"/>
    <w:rsid w:val="004A1D93"/>
    <w:rsid w:val="004A55EB"/>
    <w:rsid w:val="004A5EE3"/>
    <w:rsid w:val="004A6725"/>
    <w:rsid w:val="004A7EFE"/>
    <w:rsid w:val="004B0DFB"/>
    <w:rsid w:val="004B2C47"/>
    <w:rsid w:val="004B43AB"/>
    <w:rsid w:val="004B4E33"/>
    <w:rsid w:val="004B4FD8"/>
    <w:rsid w:val="004B72D4"/>
    <w:rsid w:val="004C0FBE"/>
    <w:rsid w:val="004C10DF"/>
    <w:rsid w:val="004C405F"/>
    <w:rsid w:val="004C5027"/>
    <w:rsid w:val="004C6096"/>
    <w:rsid w:val="004C6A28"/>
    <w:rsid w:val="004C7783"/>
    <w:rsid w:val="004D01D4"/>
    <w:rsid w:val="004D2F96"/>
    <w:rsid w:val="004D3E3B"/>
    <w:rsid w:val="004D69CC"/>
    <w:rsid w:val="004D7AF0"/>
    <w:rsid w:val="004F0657"/>
    <w:rsid w:val="004F13EB"/>
    <w:rsid w:val="004F3493"/>
    <w:rsid w:val="004F5BA8"/>
    <w:rsid w:val="004F675C"/>
    <w:rsid w:val="00505BAA"/>
    <w:rsid w:val="0050709D"/>
    <w:rsid w:val="0052005A"/>
    <w:rsid w:val="00521B58"/>
    <w:rsid w:val="00521E5A"/>
    <w:rsid w:val="00524570"/>
    <w:rsid w:val="00525DC8"/>
    <w:rsid w:val="00527456"/>
    <w:rsid w:val="00530131"/>
    <w:rsid w:val="005330ED"/>
    <w:rsid w:val="005342E4"/>
    <w:rsid w:val="00537EEA"/>
    <w:rsid w:val="0054069E"/>
    <w:rsid w:val="00541C67"/>
    <w:rsid w:val="00544E4B"/>
    <w:rsid w:val="00547943"/>
    <w:rsid w:val="0055001C"/>
    <w:rsid w:val="005551B3"/>
    <w:rsid w:val="005620AE"/>
    <w:rsid w:val="0056550C"/>
    <w:rsid w:val="00567006"/>
    <w:rsid w:val="00567507"/>
    <w:rsid w:val="00575524"/>
    <w:rsid w:val="0058385F"/>
    <w:rsid w:val="00590508"/>
    <w:rsid w:val="00591BBB"/>
    <w:rsid w:val="00592F1A"/>
    <w:rsid w:val="00594393"/>
    <w:rsid w:val="00595CB6"/>
    <w:rsid w:val="005A3CDF"/>
    <w:rsid w:val="005A47BE"/>
    <w:rsid w:val="005A4D8A"/>
    <w:rsid w:val="005A5F39"/>
    <w:rsid w:val="005A6A7A"/>
    <w:rsid w:val="005A7965"/>
    <w:rsid w:val="005A7B7B"/>
    <w:rsid w:val="005B1C03"/>
    <w:rsid w:val="005C01DF"/>
    <w:rsid w:val="005C200E"/>
    <w:rsid w:val="005C7BAA"/>
    <w:rsid w:val="005D6972"/>
    <w:rsid w:val="005D6D98"/>
    <w:rsid w:val="005E024F"/>
    <w:rsid w:val="005E0D67"/>
    <w:rsid w:val="005E337A"/>
    <w:rsid w:val="005E42A7"/>
    <w:rsid w:val="005E53B4"/>
    <w:rsid w:val="005F3735"/>
    <w:rsid w:val="005F4017"/>
    <w:rsid w:val="005F4E63"/>
    <w:rsid w:val="00600727"/>
    <w:rsid w:val="006061BE"/>
    <w:rsid w:val="00610ADE"/>
    <w:rsid w:val="00610E42"/>
    <w:rsid w:val="00610EFF"/>
    <w:rsid w:val="00615F08"/>
    <w:rsid w:val="00616088"/>
    <w:rsid w:val="0061788D"/>
    <w:rsid w:val="006201BD"/>
    <w:rsid w:val="00620D00"/>
    <w:rsid w:val="00621EF3"/>
    <w:rsid w:val="00623288"/>
    <w:rsid w:val="00624207"/>
    <w:rsid w:val="00624AB0"/>
    <w:rsid w:val="00625B76"/>
    <w:rsid w:val="00630275"/>
    <w:rsid w:val="00631A8F"/>
    <w:rsid w:val="00634B84"/>
    <w:rsid w:val="00642666"/>
    <w:rsid w:val="006440F2"/>
    <w:rsid w:val="00650218"/>
    <w:rsid w:val="006516F6"/>
    <w:rsid w:val="006517F1"/>
    <w:rsid w:val="00654D24"/>
    <w:rsid w:val="00657AA0"/>
    <w:rsid w:val="0066365F"/>
    <w:rsid w:val="00664F06"/>
    <w:rsid w:val="006677CD"/>
    <w:rsid w:val="006677E6"/>
    <w:rsid w:val="00670C8F"/>
    <w:rsid w:val="00671816"/>
    <w:rsid w:val="0067388F"/>
    <w:rsid w:val="00673B49"/>
    <w:rsid w:val="0067409F"/>
    <w:rsid w:val="00675262"/>
    <w:rsid w:val="00675683"/>
    <w:rsid w:val="00684C1D"/>
    <w:rsid w:val="00687E6D"/>
    <w:rsid w:val="00690D7B"/>
    <w:rsid w:val="0069518F"/>
    <w:rsid w:val="00697BFD"/>
    <w:rsid w:val="006A52CA"/>
    <w:rsid w:val="006B0336"/>
    <w:rsid w:val="006B10F4"/>
    <w:rsid w:val="006B1796"/>
    <w:rsid w:val="006B31D4"/>
    <w:rsid w:val="006B3A0C"/>
    <w:rsid w:val="006B3B22"/>
    <w:rsid w:val="006B5284"/>
    <w:rsid w:val="006B5537"/>
    <w:rsid w:val="006B70C5"/>
    <w:rsid w:val="006B7356"/>
    <w:rsid w:val="006C1BA9"/>
    <w:rsid w:val="006C3082"/>
    <w:rsid w:val="006C3DB4"/>
    <w:rsid w:val="006C55C4"/>
    <w:rsid w:val="006C5D52"/>
    <w:rsid w:val="006C61D5"/>
    <w:rsid w:val="006D6F62"/>
    <w:rsid w:val="006E0D8C"/>
    <w:rsid w:val="006E0EBF"/>
    <w:rsid w:val="006E1A1D"/>
    <w:rsid w:val="006E2150"/>
    <w:rsid w:val="006E5DE8"/>
    <w:rsid w:val="006F0828"/>
    <w:rsid w:val="006F37FB"/>
    <w:rsid w:val="006F7EB1"/>
    <w:rsid w:val="00702583"/>
    <w:rsid w:val="007034DE"/>
    <w:rsid w:val="007037AD"/>
    <w:rsid w:val="00704B66"/>
    <w:rsid w:val="00706021"/>
    <w:rsid w:val="00711081"/>
    <w:rsid w:val="00715555"/>
    <w:rsid w:val="00716672"/>
    <w:rsid w:val="00722E19"/>
    <w:rsid w:val="00724FB9"/>
    <w:rsid w:val="00731B81"/>
    <w:rsid w:val="0073555F"/>
    <w:rsid w:val="00736C88"/>
    <w:rsid w:val="007428FB"/>
    <w:rsid w:val="007440EA"/>
    <w:rsid w:val="0074765B"/>
    <w:rsid w:val="00750E5F"/>
    <w:rsid w:val="00753140"/>
    <w:rsid w:val="007535FC"/>
    <w:rsid w:val="007618ED"/>
    <w:rsid w:val="00766C0C"/>
    <w:rsid w:val="0076764E"/>
    <w:rsid w:val="007707B3"/>
    <w:rsid w:val="00770833"/>
    <w:rsid w:val="00776B01"/>
    <w:rsid w:val="007818DC"/>
    <w:rsid w:val="00782BAB"/>
    <w:rsid w:val="00784728"/>
    <w:rsid w:val="00787515"/>
    <w:rsid w:val="0079110E"/>
    <w:rsid w:val="007918A0"/>
    <w:rsid w:val="00791AE4"/>
    <w:rsid w:val="00795692"/>
    <w:rsid w:val="00796B49"/>
    <w:rsid w:val="007A15DB"/>
    <w:rsid w:val="007A2287"/>
    <w:rsid w:val="007A6D3C"/>
    <w:rsid w:val="007B09B8"/>
    <w:rsid w:val="007B2459"/>
    <w:rsid w:val="007B34B7"/>
    <w:rsid w:val="007B4CB4"/>
    <w:rsid w:val="007B511C"/>
    <w:rsid w:val="007B55E1"/>
    <w:rsid w:val="007C36C5"/>
    <w:rsid w:val="007C3B91"/>
    <w:rsid w:val="007C5203"/>
    <w:rsid w:val="007D1164"/>
    <w:rsid w:val="007D1450"/>
    <w:rsid w:val="007D4249"/>
    <w:rsid w:val="007E3C3E"/>
    <w:rsid w:val="007F10C1"/>
    <w:rsid w:val="007F45E9"/>
    <w:rsid w:val="007F4BE5"/>
    <w:rsid w:val="007F5B75"/>
    <w:rsid w:val="008002F6"/>
    <w:rsid w:val="00804791"/>
    <w:rsid w:val="008116E6"/>
    <w:rsid w:val="008228BA"/>
    <w:rsid w:val="008240E1"/>
    <w:rsid w:val="008242C7"/>
    <w:rsid w:val="00826392"/>
    <w:rsid w:val="00827AC9"/>
    <w:rsid w:val="0083202B"/>
    <w:rsid w:val="00834D87"/>
    <w:rsid w:val="00850D8A"/>
    <w:rsid w:val="00856E75"/>
    <w:rsid w:val="00857326"/>
    <w:rsid w:val="00857E4F"/>
    <w:rsid w:val="00860A00"/>
    <w:rsid w:val="00865F81"/>
    <w:rsid w:val="00870FAA"/>
    <w:rsid w:val="008718A8"/>
    <w:rsid w:val="008757BD"/>
    <w:rsid w:val="00876C78"/>
    <w:rsid w:val="00881B82"/>
    <w:rsid w:val="00882AFE"/>
    <w:rsid w:val="00883603"/>
    <w:rsid w:val="00885F81"/>
    <w:rsid w:val="00897795"/>
    <w:rsid w:val="008A12D2"/>
    <w:rsid w:val="008A188B"/>
    <w:rsid w:val="008A248F"/>
    <w:rsid w:val="008A2EFB"/>
    <w:rsid w:val="008A5561"/>
    <w:rsid w:val="008B146C"/>
    <w:rsid w:val="008C7465"/>
    <w:rsid w:val="008D119A"/>
    <w:rsid w:val="008E3E81"/>
    <w:rsid w:val="008E5722"/>
    <w:rsid w:val="008F2F0A"/>
    <w:rsid w:val="008F66C9"/>
    <w:rsid w:val="008F724E"/>
    <w:rsid w:val="008F749C"/>
    <w:rsid w:val="009003AD"/>
    <w:rsid w:val="00911776"/>
    <w:rsid w:val="009130ED"/>
    <w:rsid w:val="00916B7E"/>
    <w:rsid w:val="00920B7E"/>
    <w:rsid w:val="00921314"/>
    <w:rsid w:val="009216A6"/>
    <w:rsid w:val="00921A3F"/>
    <w:rsid w:val="009268E5"/>
    <w:rsid w:val="00926E80"/>
    <w:rsid w:val="00937C84"/>
    <w:rsid w:val="009506CC"/>
    <w:rsid w:val="00951F28"/>
    <w:rsid w:val="00954B3B"/>
    <w:rsid w:val="00962F79"/>
    <w:rsid w:val="00966A67"/>
    <w:rsid w:val="0097003A"/>
    <w:rsid w:val="00970EC7"/>
    <w:rsid w:val="00971529"/>
    <w:rsid w:val="00972F94"/>
    <w:rsid w:val="009735E8"/>
    <w:rsid w:val="00977B7F"/>
    <w:rsid w:val="009807F0"/>
    <w:rsid w:val="00981E9E"/>
    <w:rsid w:val="00983FE6"/>
    <w:rsid w:val="00984EBC"/>
    <w:rsid w:val="00992745"/>
    <w:rsid w:val="00993440"/>
    <w:rsid w:val="00995357"/>
    <w:rsid w:val="009A18F2"/>
    <w:rsid w:val="009C0CD7"/>
    <w:rsid w:val="009C5352"/>
    <w:rsid w:val="009D1CBC"/>
    <w:rsid w:val="009D3037"/>
    <w:rsid w:val="009D5485"/>
    <w:rsid w:val="009D69F6"/>
    <w:rsid w:val="009D6B50"/>
    <w:rsid w:val="009E1404"/>
    <w:rsid w:val="009E2D33"/>
    <w:rsid w:val="009E4173"/>
    <w:rsid w:val="009F1706"/>
    <w:rsid w:val="009F1808"/>
    <w:rsid w:val="009F270A"/>
    <w:rsid w:val="009F6609"/>
    <w:rsid w:val="009F6D08"/>
    <w:rsid w:val="009F71A5"/>
    <w:rsid w:val="00A028CB"/>
    <w:rsid w:val="00A0413D"/>
    <w:rsid w:val="00A050B2"/>
    <w:rsid w:val="00A068D8"/>
    <w:rsid w:val="00A06B56"/>
    <w:rsid w:val="00A11C22"/>
    <w:rsid w:val="00A208BA"/>
    <w:rsid w:val="00A21612"/>
    <w:rsid w:val="00A21F76"/>
    <w:rsid w:val="00A22F81"/>
    <w:rsid w:val="00A243A3"/>
    <w:rsid w:val="00A24B27"/>
    <w:rsid w:val="00A33F62"/>
    <w:rsid w:val="00A35E08"/>
    <w:rsid w:val="00A36071"/>
    <w:rsid w:val="00A4272C"/>
    <w:rsid w:val="00A42C76"/>
    <w:rsid w:val="00A42C9B"/>
    <w:rsid w:val="00A526B4"/>
    <w:rsid w:val="00A536D6"/>
    <w:rsid w:val="00A55397"/>
    <w:rsid w:val="00A62414"/>
    <w:rsid w:val="00A63A6D"/>
    <w:rsid w:val="00A654E5"/>
    <w:rsid w:val="00A6569B"/>
    <w:rsid w:val="00A71AAA"/>
    <w:rsid w:val="00A71B0B"/>
    <w:rsid w:val="00A73721"/>
    <w:rsid w:val="00A75C63"/>
    <w:rsid w:val="00A766C2"/>
    <w:rsid w:val="00A835AE"/>
    <w:rsid w:val="00A8362A"/>
    <w:rsid w:val="00A842FD"/>
    <w:rsid w:val="00A85AEC"/>
    <w:rsid w:val="00A9033C"/>
    <w:rsid w:val="00A9124A"/>
    <w:rsid w:val="00A91B07"/>
    <w:rsid w:val="00AA1D10"/>
    <w:rsid w:val="00AA430F"/>
    <w:rsid w:val="00AA765A"/>
    <w:rsid w:val="00AB45E4"/>
    <w:rsid w:val="00AB5725"/>
    <w:rsid w:val="00AC2009"/>
    <w:rsid w:val="00AC28A1"/>
    <w:rsid w:val="00AD24C5"/>
    <w:rsid w:val="00AD3080"/>
    <w:rsid w:val="00AD5F3E"/>
    <w:rsid w:val="00AD63E6"/>
    <w:rsid w:val="00AE3744"/>
    <w:rsid w:val="00AE5C7F"/>
    <w:rsid w:val="00AE6B03"/>
    <w:rsid w:val="00AE6F82"/>
    <w:rsid w:val="00AE7AD9"/>
    <w:rsid w:val="00AF17F9"/>
    <w:rsid w:val="00AF4751"/>
    <w:rsid w:val="00B00932"/>
    <w:rsid w:val="00B01C43"/>
    <w:rsid w:val="00B07031"/>
    <w:rsid w:val="00B1057C"/>
    <w:rsid w:val="00B12B13"/>
    <w:rsid w:val="00B133B0"/>
    <w:rsid w:val="00B14E5F"/>
    <w:rsid w:val="00B14E9A"/>
    <w:rsid w:val="00B14FB5"/>
    <w:rsid w:val="00B222D4"/>
    <w:rsid w:val="00B2541B"/>
    <w:rsid w:val="00B2777C"/>
    <w:rsid w:val="00B27F06"/>
    <w:rsid w:val="00B30C6B"/>
    <w:rsid w:val="00B3224E"/>
    <w:rsid w:val="00B357AC"/>
    <w:rsid w:val="00B3586F"/>
    <w:rsid w:val="00B35C4A"/>
    <w:rsid w:val="00B37087"/>
    <w:rsid w:val="00B42D2A"/>
    <w:rsid w:val="00B43DCE"/>
    <w:rsid w:val="00B4434F"/>
    <w:rsid w:val="00B4618A"/>
    <w:rsid w:val="00B47B75"/>
    <w:rsid w:val="00B5672F"/>
    <w:rsid w:val="00B607C4"/>
    <w:rsid w:val="00B67720"/>
    <w:rsid w:val="00B724F8"/>
    <w:rsid w:val="00B815DB"/>
    <w:rsid w:val="00B81FAF"/>
    <w:rsid w:val="00B81FBB"/>
    <w:rsid w:val="00B84302"/>
    <w:rsid w:val="00B9125E"/>
    <w:rsid w:val="00B91A61"/>
    <w:rsid w:val="00B92284"/>
    <w:rsid w:val="00B9253C"/>
    <w:rsid w:val="00B968AD"/>
    <w:rsid w:val="00BA4122"/>
    <w:rsid w:val="00BB02F8"/>
    <w:rsid w:val="00BB140E"/>
    <w:rsid w:val="00BB2174"/>
    <w:rsid w:val="00BC26F9"/>
    <w:rsid w:val="00BC4AFC"/>
    <w:rsid w:val="00BD05F7"/>
    <w:rsid w:val="00BD356D"/>
    <w:rsid w:val="00BD5B27"/>
    <w:rsid w:val="00BD7F3D"/>
    <w:rsid w:val="00BE03E8"/>
    <w:rsid w:val="00BE65F2"/>
    <w:rsid w:val="00BE7EF2"/>
    <w:rsid w:val="00BF0835"/>
    <w:rsid w:val="00BF44D9"/>
    <w:rsid w:val="00C00D38"/>
    <w:rsid w:val="00C022C9"/>
    <w:rsid w:val="00C05C96"/>
    <w:rsid w:val="00C1017C"/>
    <w:rsid w:val="00C11DE7"/>
    <w:rsid w:val="00C13DF1"/>
    <w:rsid w:val="00C14C40"/>
    <w:rsid w:val="00C157C8"/>
    <w:rsid w:val="00C21C16"/>
    <w:rsid w:val="00C24E20"/>
    <w:rsid w:val="00C2602B"/>
    <w:rsid w:val="00C30674"/>
    <w:rsid w:val="00C31C6B"/>
    <w:rsid w:val="00C42CF1"/>
    <w:rsid w:val="00C43609"/>
    <w:rsid w:val="00C44A18"/>
    <w:rsid w:val="00C44AFC"/>
    <w:rsid w:val="00C4689E"/>
    <w:rsid w:val="00C46D72"/>
    <w:rsid w:val="00C54AC2"/>
    <w:rsid w:val="00C561A9"/>
    <w:rsid w:val="00C56B41"/>
    <w:rsid w:val="00C6024A"/>
    <w:rsid w:val="00C61E35"/>
    <w:rsid w:val="00C7108C"/>
    <w:rsid w:val="00C73E9B"/>
    <w:rsid w:val="00C761EA"/>
    <w:rsid w:val="00C77A5C"/>
    <w:rsid w:val="00C85353"/>
    <w:rsid w:val="00C860CF"/>
    <w:rsid w:val="00C919F5"/>
    <w:rsid w:val="00C92A4F"/>
    <w:rsid w:val="00C92CA7"/>
    <w:rsid w:val="00CA2A90"/>
    <w:rsid w:val="00CA3092"/>
    <w:rsid w:val="00CA4D7F"/>
    <w:rsid w:val="00CA4DD2"/>
    <w:rsid w:val="00CB51F6"/>
    <w:rsid w:val="00CC0004"/>
    <w:rsid w:val="00CC3960"/>
    <w:rsid w:val="00CC3A05"/>
    <w:rsid w:val="00CC5239"/>
    <w:rsid w:val="00CC7551"/>
    <w:rsid w:val="00CE2CE5"/>
    <w:rsid w:val="00CE4B17"/>
    <w:rsid w:val="00CE6E1D"/>
    <w:rsid w:val="00CF01AA"/>
    <w:rsid w:val="00CF22B8"/>
    <w:rsid w:val="00CF2445"/>
    <w:rsid w:val="00CF74C3"/>
    <w:rsid w:val="00D021B3"/>
    <w:rsid w:val="00D0650A"/>
    <w:rsid w:val="00D06630"/>
    <w:rsid w:val="00D103A8"/>
    <w:rsid w:val="00D11270"/>
    <w:rsid w:val="00D113D0"/>
    <w:rsid w:val="00D17C90"/>
    <w:rsid w:val="00D205BB"/>
    <w:rsid w:val="00D209DB"/>
    <w:rsid w:val="00D23BAF"/>
    <w:rsid w:val="00D2473E"/>
    <w:rsid w:val="00D24FC3"/>
    <w:rsid w:val="00D2683E"/>
    <w:rsid w:val="00D26E92"/>
    <w:rsid w:val="00D26F0F"/>
    <w:rsid w:val="00D35E13"/>
    <w:rsid w:val="00D533E2"/>
    <w:rsid w:val="00D53D81"/>
    <w:rsid w:val="00D57302"/>
    <w:rsid w:val="00D639DF"/>
    <w:rsid w:val="00D652F3"/>
    <w:rsid w:val="00D65D87"/>
    <w:rsid w:val="00D702AE"/>
    <w:rsid w:val="00D738C5"/>
    <w:rsid w:val="00D73998"/>
    <w:rsid w:val="00D7475B"/>
    <w:rsid w:val="00D80137"/>
    <w:rsid w:val="00D80B7B"/>
    <w:rsid w:val="00D84AA7"/>
    <w:rsid w:val="00D91103"/>
    <w:rsid w:val="00D91997"/>
    <w:rsid w:val="00D943EF"/>
    <w:rsid w:val="00DA4BCC"/>
    <w:rsid w:val="00DA6375"/>
    <w:rsid w:val="00DB0EEB"/>
    <w:rsid w:val="00DB6307"/>
    <w:rsid w:val="00DC02A1"/>
    <w:rsid w:val="00DD0BD7"/>
    <w:rsid w:val="00DD0EB2"/>
    <w:rsid w:val="00DD345A"/>
    <w:rsid w:val="00DD5899"/>
    <w:rsid w:val="00DE41FE"/>
    <w:rsid w:val="00DE46C3"/>
    <w:rsid w:val="00DF108F"/>
    <w:rsid w:val="00DF1444"/>
    <w:rsid w:val="00DF28C3"/>
    <w:rsid w:val="00DF7D64"/>
    <w:rsid w:val="00E05681"/>
    <w:rsid w:val="00E10AAF"/>
    <w:rsid w:val="00E12875"/>
    <w:rsid w:val="00E16DD8"/>
    <w:rsid w:val="00E16E31"/>
    <w:rsid w:val="00E2294D"/>
    <w:rsid w:val="00E23472"/>
    <w:rsid w:val="00E2443F"/>
    <w:rsid w:val="00E244D3"/>
    <w:rsid w:val="00E2464D"/>
    <w:rsid w:val="00E32516"/>
    <w:rsid w:val="00E34839"/>
    <w:rsid w:val="00E35654"/>
    <w:rsid w:val="00E42AB8"/>
    <w:rsid w:val="00E42FF3"/>
    <w:rsid w:val="00E449DE"/>
    <w:rsid w:val="00E51BB6"/>
    <w:rsid w:val="00E52726"/>
    <w:rsid w:val="00E53519"/>
    <w:rsid w:val="00E56AAD"/>
    <w:rsid w:val="00E61ACA"/>
    <w:rsid w:val="00E64BB3"/>
    <w:rsid w:val="00E72EBC"/>
    <w:rsid w:val="00E77401"/>
    <w:rsid w:val="00E85D8F"/>
    <w:rsid w:val="00E9197C"/>
    <w:rsid w:val="00E93643"/>
    <w:rsid w:val="00E942F0"/>
    <w:rsid w:val="00E97D65"/>
    <w:rsid w:val="00EA7C97"/>
    <w:rsid w:val="00EA7FFE"/>
    <w:rsid w:val="00EB0B95"/>
    <w:rsid w:val="00EB7993"/>
    <w:rsid w:val="00EC067F"/>
    <w:rsid w:val="00EC11FF"/>
    <w:rsid w:val="00EC1C76"/>
    <w:rsid w:val="00EC212F"/>
    <w:rsid w:val="00EC6E9E"/>
    <w:rsid w:val="00EE02B6"/>
    <w:rsid w:val="00EE22C1"/>
    <w:rsid w:val="00EE23FF"/>
    <w:rsid w:val="00EE4454"/>
    <w:rsid w:val="00EE5327"/>
    <w:rsid w:val="00EE7E9B"/>
    <w:rsid w:val="00EF317E"/>
    <w:rsid w:val="00EF6985"/>
    <w:rsid w:val="00F01713"/>
    <w:rsid w:val="00F03AA3"/>
    <w:rsid w:val="00F10E51"/>
    <w:rsid w:val="00F15E7A"/>
    <w:rsid w:val="00F31DDF"/>
    <w:rsid w:val="00F34E6D"/>
    <w:rsid w:val="00F44CB0"/>
    <w:rsid w:val="00F45813"/>
    <w:rsid w:val="00F47165"/>
    <w:rsid w:val="00F567F5"/>
    <w:rsid w:val="00F578FE"/>
    <w:rsid w:val="00F61B36"/>
    <w:rsid w:val="00F63772"/>
    <w:rsid w:val="00F63803"/>
    <w:rsid w:val="00F655BC"/>
    <w:rsid w:val="00F65929"/>
    <w:rsid w:val="00F6697F"/>
    <w:rsid w:val="00F740FE"/>
    <w:rsid w:val="00F77D36"/>
    <w:rsid w:val="00F77D65"/>
    <w:rsid w:val="00F85E8A"/>
    <w:rsid w:val="00F90237"/>
    <w:rsid w:val="00F91A70"/>
    <w:rsid w:val="00F949A5"/>
    <w:rsid w:val="00F94AA2"/>
    <w:rsid w:val="00F97F60"/>
    <w:rsid w:val="00FA0730"/>
    <w:rsid w:val="00FA13ED"/>
    <w:rsid w:val="00FA2ECD"/>
    <w:rsid w:val="00FA506B"/>
    <w:rsid w:val="00FB177F"/>
    <w:rsid w:val="00FB64C4"/>
    <w:rsid w:val="00FC01AC"/>
    <w:rsid w:val="00FC4AB5"/>
    <w:rsid w:val="00FC5C82"/>
    <w:rsid w:val="00FC5D9A"/>
    <w:rsid w:val="00FD1FDC"/>
    <w:rsid w:val="00FD457C"/>
    <w:rsid w:val="00FD53D7"/>
    <w:rsid w:val="00FD61B1"/>
    <w:rsid w:val="00FD69E1"/>
    <w:rsid w:val="00FD75CB"/>
    <w:rsid w:val="00FE378F"/>
    <w:rsid w:val="00FF10CA"/>
    <w:rsid w:val="00FF27B4"/>
    <w:rsid w:val="00FF6300"/>
    <w:rsid w:val="00FF7F8C"/>
    <w:rsid w:val="014D4155"/>
    <w:rsid w:val="02936DC2"/>
    <w:rsid w:val="02C3794F"/>
    <w:rsid w:val="0387740A"/>
    <w:rsid w:val="038E420F"/>
    <w:rsid w:val="03A429BD"/>
    <w:rsid w:val="041B1A52"/>
    <w:rsid w:val="049544D3"/>
    <w:rsid w:val="052C0CC5"/>
    <w:rsid w:val="056D4A83"/>
    <w:rsid w:val="05CF43DF"/>
    <w:rsid w:val="063D68DB"/>
    <w:rsid w:val="06C32BD2"/>
    <w:rsid w:val="06E77184"/>
    <w:rsid w:val="07084CD9"/>
    <w:rsid w:val="07155DC0"/>
    <w:rsid w:val="076A1804"/>
    <w:rsid w:val="07772794"/>
    <w:rsid w:val="077E0AB9"/>
    <w:rsid w:val="08035DC8"/>
    <w:rsid w:val="081466EA"/>
    <w:rsid w:val="08515269"/>
    <w:rsid w:val="08657856"/>
    <w:rsid w:val="0870230B"/>
    <w:rsid w:val="088F4AFD"/>
    <w:rsid w:val="08C6071E"/>
    <w:rsid w:val="08F560AF"/>
    <w:rsid w:val="09836C83"/>
    <w:rsid w:val="099F6514"/>
    <w:rsid w:val="0A130186"/>
    <w:rsid w:val="0A452B24"/>
    <w:rsid w:val="0A78278D"/>
    <w:rsid w:val="0AAA64D4"/>
    <w:rsid w:val="0C06005B"/>
    <w:rsid w:val="0C0D74B9"/>
    <w:rsid w:val="0C2F71F2"/>
    <w:rsid w:val="0C39334B"/>
    <w:rsid w:val="0CC736BD"/>
    <w:rsid w:val="0CCA6A76"/>
    <w:rsid w:val="0CE34E5D"/>
    <w:rsid w:val="0D783B61"/>
    <w:rsid w:val="0D951DDB"/>
    <w:rsid w:val="0DCB77D8"/>
    <w:rsid w:val="0E2F2991"/>
    <w:rsid w:val="0E651D36"/>
    <w:rsid w:val="0E802730"/>
    <w:rsid w:val="107B6779"/>
    <w:rsid w:val="10AB4ACA"/>
    <w:rsid w:val="10B1390F"/>
    <w:rsid w:val="112A5926"/>
    <w:rsid w:val="11371E1C"/>
    <w:rsid w:val="115457BB"/>
    <w:rsid w:val="116F3896"/>
    <w:rsid w:val="11876535"/>
    <w:rsid w:val="11BB16FA"/>
    <w:rsid w:val="127716C8"/>
    <w:rsid w:val="12E550EC"/>
    <w:rsid w:val="13006AC4"/>
    <w:rsid w:val="131D5C2C"/>
    <w:rsid w:val="1353153D"/>
    <w:rsid w:val="135519F4"/>
    <w:rsid w:val="14276205"/>
    <w:rsid w:val="14726A31"/>
    <w:rsid w:val="14F077DB"/>
    <w:rsid w:val="159A2258"/>
    <w:rsid w:val="163203C4"/>
    <w:rsid w:val="1682004C"/>
    <w:rsid w:val="16C83FDE"/>
    <w:rsid w:val="16C84C36"/>
    <w:rsid w:val="17976B05"/>
    <w:rsid w:val="18203E2C"/>
    <w:rsid w:val="184F7CF6"/>
    <w:rsid w:val="18A60DEA"/>
    <w:rsid w:val="18F87504"/>
    <w:rsid w:val="191A1BE1"/>
    <w:rsid w:val="194C7C53"/>
    <w:rsid w:val="1A0D6B0B"/>
    <w:rsid w:val="1A9629D5"/>
    <w:rsid w:val="1ACE4A8D"/>
    <w:rsid w:val="1B4040FE"/>
    <w:rsid w:val="1C5017D4"/>
    <w:rsid w:val="1CEB3E3B"/>
    <w:rsid w:val="1D125575"/>
    <w:rsid w:val="1D865876"/>
    <w:rsid w:val="1DA13119"/>
    <w:rsid w:val="1DDC5FE0"/>
    <w:rsid w:val="1E7A5E55"/>
    <w:rsid w:val="1EBC4E76"/>
    <w:rsid w:val="1FEE7FEF"/>
    <w:rsid w:val="21DE2FE6"/>
    <w:rsid w:val="21F000DA"/>
    <w:rsid w:val="221F0D75"/>
    <w:rsid w:val="2253408B"/>
    <w:rsid w:val="22590F99"/>
    <w:rsid w:val="22630A2E"/>
    <w:rsid w:val="22902D4A"/>
    <w:rsid w:val="22AD31ED"/>
    <w:rsid w:val="22E45891"/>
    <w:rsid w:val="23113C5C"/>
    <w:rsid w:val="23613773"/>
    <w:rsid w:val="23A02475"/>
    <w:rsid w:val="23B27D16"/>
    <w:rsid w:val="23FB53D7"/>
    <w:rsid w:val="24793AF4"/>
    <w:rsid w:val="255779FF"/>
    <w:rsid w:val="260F7602"/>
    <w:rsid w:val="265E1678"/>
    <w:rsid w:val="26947C9B"/>
    <w:rsid w:val="26BB1E77"/>
    <w:rsid w:val="26DD71A4"/>
    <w:rsid w:val="271A3BEF"/>
    <w:rsid w:val="273442AC"/>
    <w:rsid w:val="27515E58"/>
    <w:rsid w:val="27940C63"/>
    <w:rsid w:val="27D114C1"/>
    <w:rsid w:val="27EF0BC2"/>
    <w:rsid w:val="27F802BA"/>
    <w:rsid w:val="282D25C6"/>
    <w:rsid w:val="282D4572"/>
    <w:rsid w:val="28544EBB"/>
    <w:rsid w:val="286D42AE"/>
    <w:rsid w:val="28E96FF2"/>
    <w:rsid w:val="28EB17D6"/>
    <w:rsid w:val="29794AB8"/>
    <w:rsid w:val="29B005FF"/>
    <w:rsid w:val="2A2E5B01"/>
    <w:rsid w:val="2A310B39"/>
    <w:rsid w:val="2A376E60"/>
    <w:rsid w:val="2A7045F2"/>
    <w:rsid w:val="2AD86745"/>
    <w:rsid w:val="2BC86D8A"/>
    <w:rsid w:val="2BF904AD"/>
    <w:rsid w:val="2CEE5110"/>
    <w:rsid w:val="2DF25DC4"/>
    <w:rsid w:val="2DFA4A26"/>
    <w:rsid w:val="2E1E180D"/>
    <w:rsid w:val="2E5E5D17"/>
    <w:rsid w:val="2EBC3E7A"/>
    <w:rsid w:val="2EC13D54"/>
    <w:rsid w:val="2EC57BA1"/>
    <w:rsid w:val="2F541F89"/>
    <w:rsid w:val="2F80455D"/>
    <w:rsid w:val="2FD07C03"/>
    <w:rsid w:val="304030AB"/>
    <w:rsid w:val="30616202"/>
    <w:rsid w:val="31483AA8"/>
    <w:rsid w:val="319F1F06"/>
    <w:rsid w:val="31CE1E74"/>
    <w:rsid w:val="32E71696"/>
    <w:rsid w:val="33A50BEC"/>
    <w:rsid w:val="33B97B09"/>
    <w:rsid w:val="346D727C"/>
    <w:rsid w:val="34956654"/>
    <w:rsid w:val="349E210C"/>
    <w:rsid w:val="35C11173"/>
    <w:rsid w:val="362F0236"/>
    <w:rsid w:val="36302F1C"/>
    <w:rsid w:val="365F5AAB"/>
    <w:rsid w:val="370263DD"/>
    <w:rsid w:val="375460E6"/>
    <w:rsid w:val="38260884"/>
    <w:rsid w:val="38276970"/>
    <w:rsid w:val="388B2B55"/>
    <w:rsid w:val="393E4E0A"/>
    <w:rsid w:val="39501943"/>
    <w:rsid w:val="399C7AED"/>
    <w:rsid w:val="39A02766"/>
    <w:rsid w:val="39FD7DC8"/>
    <w:rsid w:val="3ADA137A"/>
    <w:rsid w:val="3B787639"/>
    <w:rsid w:val="3BE04908"/>
    <w:rsid w:val="3BE46FC2"/>
    <w:rsid w:val="3DE558BA"/>
    <w:rsid w:val="3E3D1A2E"/>
    <w:rsid w:val="3E614A3F"/>
    <w:rsid w:val="3F356372"/>
    <w:rsid w:val="3F8C4613"/>
    <w:rsid w:val="3F950C5E"/>
    <w:rsid w:val="3FBB7A1E"/>
    <w:rsid w:val="400307CD"/>
    <w:rsid w:val="40033A79"/>
    <w:rsid w:val="406E01A8"/>
    <w:rsid w:val="40863A88"/>
    <w:rsid w:val="414B075F"/>
    <w:rsid w:val="41DA7CA8"/>
    <w:rsid w:val="41E12A7F"/>
    <w:rsid w:val="41FD41C9"/>
    <w:rsid w:val="42194C95"/>
    <w:rsid w:val="424345AE"/>
    <w:rsid w:val="424A127D"/>
    <w:rsid w:val="42C34944"/>
    <w:rsid w:val="42C53F49"/>
    <w:rsid w:val="43691346"/>
    <w:rsid w:val="43A05074"/>
    <w:rsid w:val="43B01AFF"/>
    <w:rsid w:val="4406341F"/>
    <w:rsid w:val="440C4CBE"/>
    <w:rsid w:val="4426251E"/>
    <w:rsid w:val="44453DD6"/>
    <w:rsid w:val="44A32951"/>
    <w:rsid w:val="44B00636"/>
    <w:rsid w:val="44C60BBF"/>
    <w:rsid w:val="44EB063E"/>
    <w:rsid w:val="45675C63"/>
    <w:rsid w:val="457B1EF1"/>
    <w:rsid w:val="45B37703"/>
    <w:rsid w:val="45C96FD4"/>
    <w:rsid w:val="462A121D"/>
    <w:rsid w:val="46441EAD"/>
    <w:rsid w:val="469F6AE9"/>
    <w:rsid w:val="46F76EED"/>
    <w:rsid w:val="471A70D6"/>
    <w:rsid w:val="473A5593"/>
    <w:rsid w:val="475F6CC7"/>
    <w:rsid w:val="48055CDD"/>
    <w:rsid w:val="49246273"/>
    <w:rsid w:val="497960BD"/>
    <w:rsid w:val="49A71C3E"/>
    <w:rsid w:val="4A666444"/>
    <w:rsid w:val="4A7D5C28"/>
    <w:rsid w:val="4AD223C2"/>
    <w:rsid w:val="4AE56931"/>
    <w:rsid w:val="4AEA618E"/>
    <w:rsid w:val="4B2A6080"/>
    <w:rsid w:val="4B723B0C"/>
    <w:rsid w:val="4BC01410"/>
    <w:rsid w:val="4BD277EF"/>
    <w:rsid w:val="4BE83966"/>
    <w:rsid w:val="4C9C1E4F"/>
    <w:rsid w:val="4CE97DB9"/>
    <w:rsid w:val="4CEB496E"/>
    <w:rsid w:val="4CF350BE"/>
    <w:rsid w:val="4D4D47D7"/>
    <w:rsid w:val="4D9E71CF"/>
    <w:rsid w:val="4DFD6036"/>
    <w:rsid w:val="4E061443"/>
    <w:rsid w:val="4F016DBC"/>
    <w:rsid w:val="4F462F8F"/>
    <w:rsid w:val="50355882"/>
    <w:rsid w:val="504F56E2"/>
    <w:rsid w:val="50B77321"/>
    <w:rsid w:val="50BA785C"/>
    <w:rsid w:val="50BB0221"/>
    <w:rsid w:val="50EF4157"/>
    <w:rsid w:val="5116202E"/>
    <w:rsid w:val="515F5448"/>
    <w:rsid w:val="5162482B"/>
    <w:rsid w:val="5183230D"/>
    <w:rsid w:val="522E2E73"/>
    <w:rsid w:val="54497CAC"/>
    <w:rsid w:val="54BE5CCC"/>
    <w:rsid w:val="54D3012D"/>
    <w:rsid w:val="553E6ED8"/>
    <w:rsid w:val="557065CE"/>
    <w:rsid w:val="558E1108"/>
    <w:rsid w:val="559A1FA6"/>
    <w:rsid w:val="55AA06BA"/>
    <w:rsid w:val="55D06C0A"/>
    <w:rsid w:val="55E861D3"/>
    <w:rsid w:val="55EC5D27"/>
    <w:rsid w:val="56254C04"/>
    <w:rsid w:val="568F2BC3"/>
    <w:rsid w:val="56D15D6A"/>
    <w:rsid w:val="56F20E45"/>
    <w:rsid w:val="57111B11"/>
    <w:rsid w:val="57176C9A"/>
    <w:rsid w:val="572F1FA6"/>
    <w:rsid w:val="575B7818"/>
    <w:rsid w:val="575D2F67"/>
    <w:rsid w:val="57876C7A"/>
    <w:rsid w:val="57DA6397"/>
    <w:rsid w:val="57F15627"/>
    <w:rsid w:val="587D351A"/>
    <w:rsid w:val="58D22588"/>
    <w:rsid w:val="58F31AFA"/>
    <w:rsid w:val="59562FA0"/>
    <w:rsid w:val="59793621"/>
    <w:rsid w:val="5993491A"/>
    <w:rsid w:val="599A681A"/>
    <w:rsid w:val="599D1F63"/>
    <w:rsid w:val="5A623DE7"/>
    <w:rsid w:val="5AF513DE"/>
    <w:rsid w:val="5B011157"/>
    <w:rsid w:val="5B1436EF"/>
    <w:rsid w:val="5B8F19AD"/>
    <w:rsid w:val="5C2750A3"/>
    <w:rsid w:val="5D0B4FE0"/>
    <w:rsid w:val="5E0205F1"/>
    <w:rsid w:val="5E43522B"/>
    <w:rsid w:val="5E826214"/>
    <w:rsid w:val="5E9B24A5"/>
    <w:rsid w:val="5EA0452F"/>
    <w:rsid w:val="5EE81845"/>
    <w:rsid w:val="5F541D0A"/>
    <w:rsid w:val="5FD07443"/>
    <w:rsid w:val="603D02CF"/>
    <w:rsid w:val="60ED6AB4"/>
    <w:rsid w:val="613E535B"/>
    <w:rsid w:val="61586B82"/>
    <w:rsid w:val="617A4962"/>
    <w:rsid w:val="62413D55"/>
    <w:rsid w:val="62B36018"/>
    <w:rsid w:val="634E2370"/>
    <w:rsid w:val="638B7B7F"/>
    <w:rsid w:val="63DD1B23"/>
    <w:rsid w:val="6442023A"/>
    <w:rsid w:val="64522575"/>
    <w:rsid w:val="6455481A"/>
    <w:rsid w:val="64B0054B"/>
    <w:rsid w:val="64C576F1"/>
    <w:rsid w:val="653A0FE9"/>
    <w:rsid w:val="655F0271"/>
    <w:rsid w:val="663511A2"/>
    <w:rsid w:val="666F7C17"/>
    <w:rsid w:val="66C339F3"/>
    <w:rsid w:val="66C950D7"/>
    <w:rsid w:val="66ED149B"/>
    <w:rsid w:val="677B6051"/>
    <w:rsid w:val="678138B5"/>
    <w:rsid w:val="679E0B29"/>
    <w:rsid w:val="67AE3F2D"/>
    <w:rsid w:val="68312F95"/>
    <w:rsid w:val="68991EEC"/>
    <w:rsid w:val="68D3293D"/>
    <w:rsid w:val="68EC2ED5"/>
    <w:rsid w:val="68F75A91"/>
    <w:rsid w:val="69D4378A"/>
    <w:rsid w:val="69F97180"/>
    <w:rsid w:val="6A0A67A9"/>
    <w:rsid w:val="6A237218"/>
    <w:rsid w:val="6A691564"/>
    <w:rsid w:val="6ABA5CE6"/>
    <w:rsid w:val="6AD60B0A"/>
    <w:rsid w:val="6ADC23E9"/>
    <w:rsid w:val="6B00169D"/>
    <w:rsid w:val="6B2345FC"/>
    <w:rsid w:val="6B3C4EAE"/>
    <w:rsid w:val="6B447B9F"/>
    <w:rsid w:val="6C2C56B8"/>
    <w:rsid w:val="6C2D5320"/>
    <w:rsid w:val="6C357F11"/>
    <w:rsid w:val="6C5A53BE"/>
    <w:rsid w:val="6CA73C5C"/>
    <w:rsid w:val="6CC63449"/>
    <w:rsid w:val="6D4B6743"/>
    <w:rsid w:val="6D9046A8"/>
    <w:rsid w:val="6DBB103F"/>
    <w:rsid w:val="6E9F3373"/>
    <w:rsid w:val="6F152D9A"/>
    <w:rsid w:val="6F974A79"/>
    <w:rsid w:val="6FA7160D"/>
    <w:rsid w:val="6FA74271"/>
    <w:rsid w:val="70B11AC8"/>
    <w:rsid w:val="71341DF4"/>
    <w:rsid w:val="72430E8D"/>
    <w:rsid w:val="726015B6"/>
    <w:rsid w:val="72B662D2"/>
    <w:rsid w:val="72D0591D"/>
    <w:rsid w:val="72F07525"/>
    <w:rsid w:val="73174721"/>
    <w:rsid w:val="73F1226D"/>
    <w:rsid w:val="73F9067C"/>
    <w:rsid w:val="745E38DC"/>
    <w:rsid w:val="74C4083E"/>
    <w:rsid w:val="75624B69"/>
    <w:rsid w:val="758D24AF"/>
    <w:rsid w:val="75CE57F3"/>
    <w:rsid w:val="75E20504"/>
    <w:rsid w:val="76630A47"/>
    <w:rsid w:val="769578E0"/>
    <w:rsid w:val="77353165"/>
    <w:rsid w:val="777A67A1"/>
    <w:rsid w:val="783B51E9"/>
    <w:rsid w:val="78F03BF6"/>
    <w:rsid w:val="798B6031"/>
    <w:rsid w:val="79DB36C6"/>
    <w:rsid w:val="7A2124C6"/>
    <w:rsid w:val="7A270E96"/>
    <w:rsid w:val="7A372FE9"/>
    <w:rsid w:val="7A514AFB"/>
    <w:rsid w:val="7A7752E0"/>
    <w:rsid w:val="7AA130CE"/>
    <w:rsid w:val="7AB05EB3"/>
    <w:rsid w:val="7AC95505"/>
    <w:rsid w:val="7B0279A9"/>
    <w:rsid w:val="7BE00203"/>
    <w:rsid w:val="7C2A1C27"/>
    <w:rsid w:val="7C300A63"/>
    <w:rsid w:val="7C4A344F"/>
    <w:rsid w:val="7C98700F"/>
    <w:rsid w:val="7D72277C"/>
    <w:rsid w:val="7D9D2A0B"/>
    <w:rsid w:val="7DDA4162"/>
    <w:rsid w:val="7DE870DC"/>
    <w:rsid w:val="7E2D4281"/>
    <w:rsid w:val="7EC1576E"/>
    <w:rsid w:val="7F033742"/>
    <w:rsid w:val="7F432308"/>
    <w:rsid w:val="7FDE1626"/>
    <w:rsid w:val="7FE329B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link w:val="3"/>
    <w:qFormat/>
    <w:uiPriority w:val="0"/>
    <w:rPr>
      <w:sz w:val="18"/>
      <w:szCs w:val="18"/>
    </w:rPr>
  </w:style>
  <w:style w:type="character" w:customStyle="1" w:styleId="10">
    <w:name w:val="批注框文本 Char"/>
    <w:link w:val="2"/>
    <w:qFormat/>
    <w:uiPriority w:val="0"/>
    <w:rPr>
      <w:rFonts w:ascii="Times New Roman" w:hAnsi="Times New Roman" w:eastAsia="宋体" w:cs="Times New Roman"/>
      <w:sz w:val="18"/>
      <w:szCs w:val="18"/>
    </w:rPr>
  </w:style>
  <w:style w:type="character" w:customStyle="1" w:styleId="11">
    <w:name w:val="批注框文本 字符"/>
    <w:semiHidden/>
    <w:qFormat/>
    <w:uiPriority w:val="99"/>
    <w:rPr>
      <w:rFonts w:ascii="Times New Roman" w:hAnsi="Times New Roman" w:eastAsia="宋体" w:cs="Times New Roman"/>
      <w:sz w:val="18"/>
      <w:szCs w:val="18"/>
    </w:rPr>
  </w:style>
  <w:style w:type="character" w:customStyle="1" w:styleId="12">
    <w:name w:val="页眉 Char"/>
    <w:link w:val="4"/>
    <w:qFormat/>
    <w:uiPriority w:val="0"/>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2792</Words>
  <Characters>15920</Characters>
  <Lines>132</Lines>
  <Paragraphs>37</Paragraphs>
  <TotalTime>1</TotalTime>
  <ScaleCrop>false</ScaleCrop>
  <LinksUpToDate>false</LinksUpToDate>
  <CharactersWithSpaces>18675</CharactersWithSpaces>
  <Application>WPS Office_11.8.2.9067_F1E327BC-269C-435d-A152-05C5408002CA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2020-09-04T09:45:00Z</dcterms:created>
  <dc:creator>dell</dc:creator>
  <cp:lastModifiedBy>陈华发</cp:lastModifiedBy>
  <cp:lastPrinted>2020-09-22T01:00:00Z</cp:lastPrinted>
  <dcterms:modified xsi:type="dcterms:W3CDTF">2021-09-22T08:10:48Z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