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D8" w:rsidRDefault="005F4CD8" w:rsidP="00A06CE3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tbl>
      <w:tblPr>
        <w:tblW w:w="0" w:type="auto"/>
        <w:tblLayout w:type="fixed"/>
        <w:tblLook w:val="04A0"/>
      </w:tblPr>
      <w:tblGrid>
        <w:gridCol w:w="864"/>
        <w:gridCol w:w="2984"/>
        <w:gridCol w:w="3514"/>
        <w:gridCol w:w="3710"/>
        <w:gridCol w:w="2835"/>
      </w:tblGrid>
      <w:tr w:rsidR="00A06CE3" w:rsidTr="00A06CE3">
        <w:trPr>
          <w:trHeight w:val="497"/>
        </w:trPr>
        <w:tc>
          <w:tcPr>
            <w:tcW w:w="1390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92E" w:rsidRDefault="00E6292E" w:rsidP="00E66914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</w:pPr>
          </w:p>
          <w:p w:rsidR="00A06CE3" w:rsidRDefault="00C84116" w:rsidP="00E6691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2021年度</w:t>
            </w:r>
            <w:r w:rsidR="00E66914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台山</w:t>
            </w:r>
            <w:r w:rsidR="00A06CE3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市会计专业技术人员继续教育专业科目学习形式</w:t>
            </w:r>
          </w:p>
        </w:tc>
      </w:tr>
      <w:tr w:rsidR="00A06CE3" w:rsidTr="00A06CE3">
        <w:trPr>
          <w:trHeight w:val="67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学习形式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确认学分分值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学分确认方式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提交材料</w:t>
            </w:r>
          </w:p>
        </w:tc>
      </w:tr>
      <w:tr w:rsidR="00EB6CDC" w:rsidTr="005F4CD8">
        <w:trPr>
          <w:trHeight w:val="109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CDC" w:rsidRDefault="00E6691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CDC" w:rsidRDefault="00EB6CD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参加</w:t>
            </w:r>
            <w:r w:rsidRPr="00EB6CD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面授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Style w:val="font01"/>
                <w:rFonts w:hAnsi="宋体" w:hint="default"/>
              </w:rPr>
              <w:t>远程</w:t>
            </w:r>
            <w:r>
              <w:rPr>
                <w:rStyle w:val="font31"/>
                <w:rFonts w:hAnsi="宋体" w:hint="default"/>
              </w:rPr>
              <w:t>施教机构继续教育培训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CDC" w:rsidRDefault="00EB6CD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1.</w:t>
            </w:r>
            <w:r w:rsidR="00930B2F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面授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每天折算为20学分。</w:t>
            </w:r>
          </w:p>
          <w:p w:rsidR="00EB6CDC" w:rsidRDefault="00EB6CD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远程在线学习每小时折算为2.5学分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sz w:val="22"/>
                <w:szCs w:val="22"/>
              </w:rPr>
              <w:t>。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CDC" w:rsidRDefault="00EB6CDC" w:rsidP="00EB6CD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施教机构直接回传，会计人员无需申请。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CDC" w:rsidRDefault="00EB6CDC" w:rsidP="00EB6C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A06CE3" w:rsidTr="00A06CE3">
        <w:trPr>
          <w:trHeight w:val="166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 w:rsidP="00E6691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参加由用人单位自行组织开展的</w:t>
            </w:r>
            <w:r w:rsidRPr="00646AE3">
              <w:rPr>
                <w:rStyle w:val="font01"/>
                <w:rFonts w:hAnsi="宋体" w:hint="default"/>
                <w:b w:val="0"/>
              </w:rPr>
              <w:t>面授</w:t>
            </w:r>
            <w:r>
              <w:rPr>
                <w:rStyle w:val="font31"/>
                <w:rFonts w:hAnsi="宋体" w:hint="default"/>
              </w:rPr>
              <w:t>继续教育培训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每天折算为20学分。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Pr="00646AE3" w:rsidRDefault="00A06CE3" w:rsidP="00150E90">
            <w:pPr>
              <w:widowControl/>
              <w:numPr>
                <w:ilvl w:val="0"/>
                <w:numId w:val="1"/>
              </w:numPr>
              <w:tabs>
                <w:tab w:val="left" w:pos="312"/>
              </w:tabs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用人单位注册单位账号；上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传培训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计划，报财政部门复核；</w:t>
            </w:r>
            <w:r w:rsidRPr="00646AE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财政部门复核通过培训计划后，用人单位导入培训人员名单确认学分。</w:t>
            </w:r>
            <w:r w:rsidR="00646AE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2、如由高等院校、市级以上行业协会等开展培训的，可由培训机构备案后代为录入。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用人单位发布的培训通知。</w:t>
            </w:r>
          </w:p>
        </w:tc>
      </w:tr>
      <w:tr w:rsidR="00A06CE3" w:rsidTr="00A06CE3">
        <w:trPr>
          <w:trHeight w:val="134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参加国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家教育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行政主管部门承认的中专以上会计类学位学历教育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 w:rsidP="00150E9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在校期间</w:t>
            </w:r>
            <w:r w:rsidR="00150E90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取得初级会计职称证书的无需进行继续教育；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毕业年度</w:t>
            </w:r>
            <w:r w:rsidR="00150E90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申请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继续教育，确认</w:t>
            </w:r>
            <w:r w:rsidR="00150E90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当年继续教育90学分（无需再进行</w:t>
            </w:r>
            <w:proofErr w:type="gramStart"/>
            <w:r w:rsidR="00150E90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公需课</w:t>
            </w:r>
            <w:proofErr w:type="gramEnd"/>
            <w:r w:rsidR="00150E90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学习）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 w:rsidP="007960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于毕业年度申请继续教育，由财政部门确认。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毕业证（学位证）电子版（扫描件）。</w:t>
            </w:r>
          </w:p>
        </w:tc>
      </w:tr>
      <w:tr w:rsidR="00A06CE3" w:rsidTr="005F4CD8">
        <w:trPr>
          <w:trHeight w:val="120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79603C" w:rsidP="007960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通过全国</w:t>
            </w:r>
            <w:r w:rsidR="00A06CE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会计专业技术资格、注册会计师资格考试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 w:rsidP="007960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每通过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科确认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2"/>
                <w:szCs w:val="22"/>
              </w:rPr>
              <w:t>当年</w:t>
            </w:r>
            <w:r w:rsidR="0079603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继续教育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90学分</w:t>
            </w:r>
            <w:r w:rsidR="0079603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（无需再进行</w:t>
            </w:r>
            <w:proofErr w:type="gramStart"/>
            <w:r w:rsidR="0079603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公需课</w:t>
            </w:r>
            <w:proofErr w:type="gramEnd"/>
            <w:r w:rsidR="0079603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学习）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Pr="0079603C" w:rsidRDefault="0079603C" w:rsidP="007960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由省财政厅录入，</w:t>
            </w:r>
            <w:r w:rsidR="00A06CE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会计人员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无需申请</w:t>
            </w:r>
            <w:r w:rsidR="00A06CE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79603C" w:rsidP="007960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无</w:t>
            </w:r>
            <w:r w:rsidR="00A06CE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A06CE3" w:rsidTr="0079603C">
        <w:trPr>
          <w:trHeight w:val="62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学习形式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确认学分分值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学分确认方式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提交材料</w:t>
            </w:r>
          </w:p>
        </w:tc>
      </w:tr>
      <w:tr w:rsidR="0079603C" w:rsidTr="008B78BF">
        <w:trPr>
          <w:trHeight w:val="102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03C" w:rsidRDefault="007960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03C" w:rsidRDefault="0086279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通过资产评估师、税务师考试等国家资格目录清单中列明的会计类相关资格考试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03C" w:rsidRDefault="00862796" w:rsidP="0086279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每通过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科，确认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2"/>
                <w:szCs w:val="22"/>
              </w:rPr>
              <w:t>为通过专业科目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90学分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03C" w:rsidRPr="00862796" w:rsidRDefault="00862796" w:rsidP="0086279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会计人员自行申请，同级财政部门确认。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03C" w:rsidRDefault="00862796" w:rsidP="0086279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上传带身份证信息的成绩单</w:t>
            </w:r>
            <w:r w:rsidR="00E27CBE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截图（电子版成绩单）</w:t>
            </w:r>
            <w:r w:rsidR="0079603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79603C" w:rsidTr="008B78BF">
        <w:trPr>
          <w:trHeight w:val="136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3C" w:rsidRDefault="007960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3C" w:rsidRDefault="0079603C" w:rsidP="00E27CB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承担</w:t>
            </w:r>
            <w:r w:rsidR="00E27CBE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省财政厅或行业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组织（团体）的会计类科研课题，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课题结项</w:t>
            </w:r>
            <w:proofErr w:type="gramEnd"/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3C" w:rsidRDefault="007960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1.独立承担确认为</w:t>
            </w:r>
            <w:r w:rsidR="00E27CBE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2"/>
                <w:szCs w:val="22"/>
              </w:rPr>
              <w:t>专业科目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90学分；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2.与他人合作完成的，课题主持人折算为</w:t>
            </w:r>
            <w:r w:rsidR="00E27CBE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2"/>
                <w:szCs w:val="22"/>
              </w:rPr>
              <w:t>专业科目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90学分，其他参与人折算为</w:t>
            </w:r>
            <w:r w:rsidR="00E27CBE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2"/>
                <w:szCs w:val="22"/>
              </w:rPr>
              <w:t>专业科目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60学分。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3C" w:rsidRDefault="0079603C" w:rsidP="00E27CB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会计人员自行申请，财政部门确认。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3C" w:rsidRDefault="007960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结题书等有效证明材料1份</w:t>
            </w:r>
          </w:p>
        </w:tc>
      </w:tr>
      <w:tr w:rsidR="00A06CE3" w:rsidTr="008B78BF">
        <w:trPr>
          <w:trHeight w:val="1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7960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在有国内统一刊号（CN）报刊上发表会计类论文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1.独立发表：每篇论文折算为</w:t>
            </w:r>
            <w:r w:rsidR="00E27CBE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2"/>
                <w:szCs w:val="22"/>
              </w:rPr>
              <w:t>专业科目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30学分；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2.与他人合作发表：第一作者折算为</w:t>
            </w:r>
            <w:r w:rsidR="00E27CBE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2"/>
                <w:szCs w:val="22"/>
              </w:rPr>
              <w:t>专业科目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30学分，其他作者每人折算为</w:t>
            </w:r>
            <w:r w:rsidR="00E27CBE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2"/>
                <w:szCs w:val="22"/>
              </w:rPr>
              <w:t>专业科目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10学分。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 w:rsidP="00E27CB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会计人员自行申请，财政部门确认。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报刊封面、目录及论文内页的扫描件1份。</w:t>
            </w:r>
          </w:p>
        </w:tc>
      </w:tr>
      <w:tr w:rsidR="00A06CE3" w:rsidTr="00A06CE3">
        <w:trPr>
          <w:trHeight w:val="153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7960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公开出版会计类书籍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1.独立出版：每本折算为</w:t>
            </w:r>
            <w:r w:rsidR="00E27CBE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2"/>
                <w:szCs w:val="22"/>
              </w:rPr>
              <w:t>专业科目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90学分；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2.与他人合作出版：第一作者折算为</w:t>
            </w:r>
            <w:r w:rsidR="00E27CBE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2"/>
                <w:szCs w:val="22"/>
              </w:rPr>
              <w:t>专业科目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90学分，其他作者每人折算</w:t>
            </w:r>
            <w:r w:rsidR="00E27CBE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2"/>
                <w:szCs w:val="22"/>
              </w:rPr>
              <w:t>专业科目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60学分。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 w:rsidP="00E27CB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会计人员自行申请</w:t>
            </w:r>
            <w:r w:rsidR="00E27CBE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财政部门确认。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书籍封面、封底（包含书号）的扫描件1份。</w:t>
            </w:r>
          </w:p>
        </w:tc>
      </w:tr>
      <w:tr w:rsidR="00A06CE3" w:rsidTr="008B78BF">
        <w:trPr>
          <w:trHeight w:val="63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7960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参加注册会计师继续教育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 w:rsidP="00E27CB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每年折算为</w:t>
            </w:r>
            <w:r w:rsidR="00E27CBE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当年继续教育90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学分</w:t>
            </w:r>
            <w:r w:rsidR="00C0620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（无需再进行</w:t>
            </w:r>
            <w:proofErr w:type="gramStart"/>
            <w:r w:rsidR="00C0620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公需课</w:t>
            </w:r>
            <w:proofErr w:type="gramEnd"/>
            <w:r w:rsidR="00C0620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学习）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由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省注协继续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教育系统回传</w:t>
            </w:r>
            <w:r w:rsidR="00C0620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，会计人员无需申请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 w:rsidP="00C062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无。</w:t>
            </w:r>
          </w:p>
        </w:tc>
      </w:tr>
      <w:tr w:rsidR="00A06CE3" w:rsidTr="008B78BF">
        <w:trPr>
          <w:trHeight w:val="67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C062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C0620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市</w:t>
            </w:r>
            <w:r w:rsidR="00A06CE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财政部门认可的其他形式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由文件另行规定。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由文件另行规定。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由文件另行规定。</w:t>
            </w:r>
          </w:p>
        </w:tc>
      </w:tr>
    </w:tbl>
    <w:p w:rsidR="00F81377" w:rsidRDefault="00F81377" w:rsidP="00AE3EAA"/>
    <w:sectPr w:rsidR="00F81377" w:rsidSect="00A06CE3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8CD" w:rsidRDefault="009A48CD" w:rsidP="000A093D">
      <w:r>
        <w:separator/>
      </w:r>
    </w:p>
  </w:endnote>
  <w:endnote w:type="continuationSeparator" w:id="0">
    <w:p w:rsidR="009A48CD" w:rsidRDefault="009A48CD" w:rsidP="000A0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4087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F4CD8" w:rsidRDefault="005F4CD8" w:rsidP="005F4CD8">
        <w:pPr>
          <w:pStyle w:val="a4"/>
          <w:ind w:firstLineChars="7250" w:firstLine="13050"/>
        </w:pPr>
        <w:r>
          <w:rPr>
            <w:rFonts w:hint="eastAsia"/>
          </w:rPr>
          <w:t>—</w:t>
        </w:r>
        <w:r w:rsidRPr="005F4CD8">
          <w:rPr>
            <w:sz w:val="24"/>
          </w:rPr>
          <w:fldChar w:fldCharType="begin"/>
        </w:r>
        <w:r w:rsidRPr="005F4CD8">
          <w:rPr>
            <w:sz w:val="24"/>
          </w:rPr>
          <w:instrText xml:space="preserve"> PAGE   \* MERGEFORMAT </w:instrText>
        </w:r>
        <w:r w:rsidRPr="005F4CD8">
          <w:rPr>
            <w:sz w:val="24"/>
          </w:rPr>
          <w:fldChar w:fldCharType="separate"/>
        </w:r>
        <w:r w:rsidR="00E6292E" w:rsidRPr="00E6292E">
          <w:rPr>
            <w:noProof/>
            <w:sz w:val="24"/>
            <w:lang w:val="zh-CN"/>
          </w:rPr>
          <w:t>2</w:t>
        </w:r>
        <w:r w:rsidRPr="005F4CD8">
          <w:rPr>
            <w:sz w:val="24"/>
          </w:rPr>
          <w:fldChar w:fldCharType="end"/>
        </w:r>
        <w:r>
          <w:rPr>
            <w:rFonts w:hint="eastAsia"/>
          </w:rPr>
          <w:t>—</w:t>
        </w:r>
      </w:p>
    </w:sdtContent>
  </w:sdt>
  <w:p w:rsidR="005F4CD8" w:rsidRDefault="005F4CD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8CD" w:rsidRDefault="009A48CD" w:rsidP="000A093D">
      <w:r>
        <w:separator/>
      </w:r>
    </w:p>
  </w:footnote>
  <w:footnote w:type="continuationSeparator" w:id="0">
    <w:p w:rsidR="009A48CD" w:rsidRDefault="009A48CD" w:rsidP="000A0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D68D"/>
    <w:multiLevelType w:val="singleLevel"/>
    <w:tmpl w:val="0631D68D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1">
    <w:nsid w:val="32E946F2"/>
    <w:multiLevelType w:val="singleLevel"/>
    <w:tmpl w:val="32E946F2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2">
    <w:nsid w:val="4EC8D7DA"/>
    <w:multiLevelType w:val="singleLevel"/>
    <w:tmpl w:val="4EC8D7DA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3692"/>
    <w:rsid w:val="000A093D"/>
    <w:rsid w:val="00150E90"/>
    <w:rsid w:val="00555CB1"/>
    <w:rsid w:val="005F4CD8"/>
    <w:rsid w:val="0062452E"/>
    <w:rsid w:val="00646AE3"/>
    <w:rsid w:val="00693692"/>
    <w:rsid w:val="007015DF"/>
    <w:rsid w:val="007762E5"/>
    <w:rsid w:val="0079603C"/>
    <w:rsid w:val="00862796"/>
    <w:rsid w:val="008B78BF"/>
    <w:rsid w:val="00930B2F"/>
    <w:rsid w:val="00982B40"/>
    <w:rsid w:val="009A48CD"/>
    <w:rsid w:val="009D7554"/>
    <w:rsid w:val="00A06CE3"/>
    <w:rsid w:val="00AE3EAA"/>
    <w:rsid w:val="00C0620C"/>
    <w:rsid w:val="00C84116"/>
    <w:rsid w:val="00D21CDF"/>
    <w:rsid w:val="00D65827"/>
    <w:rsid w:val="00D97286"/>
    <w:rsid w:val="00E27CBE"/>
    <w:rsid w:val="00E6292E"/>
    <w:rsid w:val="00E66914"/>
    <w:rsid w:val="00EB6CDC"/>
    <w:rsid w:val="00F8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sid w:val="00A06CE3"/>
    <w:rPr>
      <w:rFonts w:ascii="仿宋_GB2312" w:eastAsia="仿宋_GB2312" w:cs="仿宋_GB2312" w:hint="eastAsia"/>
      <w:b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31">
    <w:name w:val="font31"/>
    <w:basedOn w:val="a0"/>
    <w:rsid w:val="00A06CE3"/>
    <w:rPr>
      <w:rFonts w:ascii="仿宋_GB2312" w:eastAsia="仿宋_GB2312" w:cs="仿宋_GB2312" w:hint="eastAsia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3">
    <w:name w:val="header"/>
    <w:basedOn w:val="a"/>
    <w:link w:val="Char"/>
    <w:uiPriority w:val="99"/>
    <w:unhideWhenUsed/>
    <w:rsid w:val="000A0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093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09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093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sid w:val="00A06CE3"/>
    <w:rPr>
      <w:rFonts w:ascii="仿宋_GB2312" w:eastAsia="仿宋_GB2312" w:cs="仿宋_GB2312" w:hint="eastAsia"/>
      <w:b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31">
    <w:name w:val="font31"/>
    <w:basedOn w:val="a0"/>
    <w:rsid w:val="00A06CE3"/>
    <w:rPr>
      <w:rFonts w:ascii="仿宋_GB2312" w:eastAsia="仿宋_GB2312" w:cs="仿宋_GB2312" w:hint="eastAsia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3">
    <w:name w:val="header"/>
    <w:basedOn w:val="a"/>
    <w:link w:val="Char"/>
    <w:uiPriority w:val="99"/>
    <w:unhideWhenUsed/>
    <w:rsid w:val="000A0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093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09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09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F1A13-5135-4AD0-A8E0-41AD6B77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166</Words>
  <Characters>952</Characters>
  <Application>Microsoft Office Word</Application>
  <DocSecurity>0</DocSecurity>
  <Lines>7</Lines>
  <Paragraphs>2</Paragraphs>
  <ScaleCrop>false</ScaleCrop>
  <Company>Chinese ORG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宋晋中</dc:creator>
  <cp:lastModifiedBy>PC</cp:lastModifiedBy>
  <cp:revision>4</cp:revision>
  <cp:lastPrinted>2021-07-13T01:14:00Z</cp:lastPrinted>
  <dcterms:created xsi:type="dcterms:W3CDTF">2021-07-08T01:29:00Z</dcterms:created>
  <dcterms:modified xsi:type="dcterms:W3CDTF">2021-07-13T01:31:00Z</dcterms:modified>
</cp:coreProperties>
</file>