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B" w:rsidRDefault="00434D0B" w:rsidP="00434D0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附件13</w:t>
      </w:r>
    </w:p>
    <w:p w:rsidR="00434D0B" w:rsidRDefault="00434D0B" w:rsidP="00434D0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江门市申请医疗救助不予批准告知书</w:t>
      </w:r>
    </w:p>
    <w:bookmarkEnd w:id="0"/>
    <w:p w:rsidR="00434D0B" w:rsidRDefault="00434D0B" w:rsidP="00434D0B">
      <w:pPr>
        <w:spacing w:line="440" w:lineRule="exact"/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（工作人员填写）</w:t>
      </w:r>
    </w:p>
    <w:p w:rsidR="00434D0B" w:rsidRDefault="00434D0B" w:rsidP="00434D0B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       年第    号）</w:t>
      </w:r>
    </w:p>
    <w:p w:rsidR="00434D0B" w:rsidRDefault="00434D0B" w:rsidP="00434D0B">
      <w:pPr>
        <w:spacing w:line="40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 xxx先生/女士</w:t>
      </w:r>
      <w:r>
        <w:rPr>
          <w:rFonts w:ascii="仿宋_GB2312" w:hAnsi="仿宋_GB2312" w:cs="仿宋_GB2312" w:hint="eastAsia"/>
          <w:sz w:val="30"/>
          <w:szCs w:val="30"/>
        </w:rPr>
        <w:t>：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您于</w:t>
      </w:r>
      <w:r>
        <w:rPr>
          <w:rFonts w:ascii="仿宋" w:eastAsia="仿宋" w:hAnsi="仿宋" w:cs="仿宋_GB2312"/>
          <w:sz w:val="30"/>
          <w:szCs w:val="30"/>
        </w:rPr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 xml:space="preserve">  年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>日提交医疗救助申请，经调查审核，根据《江门市医疗救助办法》等相关规定，您因：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个人负担的医疗费用</w:t>
      </w:r>
      <w:r>
        <w:rPr>
          <w:rFonts w:ascii="仿宋" w:eastAsia="仿宋" w:hAnsi="仿宋" w:cs="仿宋_GB2312" w:hint="eastAsia"/>
          <w:sz w:val="30"/>
          <w:szCs w:val="30"/>
        </w:rPr>
        <w:t>不符合《江门市医疗救助办法》相关规定；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所提交的资料有误，具体表现</w:t>
      </w:r>
      <w:r>
        <w:rPr>
          <w:rFonts w:ascii="仿宋" w:eastAsia="仿宋" w:hAnsi="仿宋" w:cs="仿宋_GB2312" w:hint="eastAsia"/>
          <w:sz w:val="30"/>
          <w:szCs w:val="30"/>
        </w:rPr>
        <w:t>为：</w:t>
      </w:r>
    </w:p>
    <w:p w:rsidR="00434D0B" w:rsidRDefault="00434D0B" w:rsidP="00434D0B">
      <w:pPr>
        <w:spacing w:line="4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                                                  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不符合申请医疗救助条件，不予批准。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若不服本告知书，可自收到本告知书之日起</w:t>
      </w:r>
      <w:r>
        <w:rPr>
          <w:rFonts w:ascii="仿宋" w:eastAsia="仿宋" w:hAnsi="仿宋" w:cs="仿宋_GB2312"/>
          <w:sz w:val="30"/>
          <w:szCs w:val="30"/>
        </w:rPr>
        <w:t>15日内向本单位提出复查申请。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" w:eastAsia="仿宋" w:hAnsi="仿宋" w:cs="仿宋" w:hint="eastAsia"/>
          <w:sz w:val="30"/>
          <w:szCs w:val="30"/>
        </w:rPr>
        <w:t>申请人已获知医疗救助不予批准的通知。</w:t>
      </w:r>
    </w:p>
    <w:p w:rsidR="00434D0B" w:rsidRDefault="00434D0B" w:rsidP="00434D0B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送达人：            </w:t>
      </w:r>
    </w:p>
    <w:p w:rsidR="00434D0B" w:rsidRDefault="00434D0B" w:rsidP="00434D0B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见证人：            </w:t>
      </w:r>
    </w:p>
    <w:p w:rsidR="00434D0B" w:rsidRDefault="00434D0B" w:rsidP="00434D0B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日  期：          年     月    日</w:t>
      </w:r>
    </w:p>
    <w:p w:rsidR="00434D0B" w:rsidRDefault="00434D0B" w:rsidP="00434D0B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□申请人拒绝或未当面签收其医疗救助不予批准通知书。</w:t>
      </w:r>
    </w:p>
    <w:p w:rsidR="00434D0B" w:rsidRDefault="00434D0B" w:rsidP="00434D0B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送达人：            </w:t>
      </w:r>
    </w:p>
    <w:p w:rsidR="00434D0B" w:rsidRDefault="00434D0B" w:rsidP="00434D0B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见证人：            </w:t>
      </w:r>
    </w:p>
    <w:p w:rsidR="00434D0B" w:rsidRDefault="00434D0B" w:rsidP="00434D0B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日  期：          年     月    日</w:t>
      </w:r>
    </w:p>
    <w:p w:rsidR="00434D0B" w:rsidRDefault="00434D0B" w:rsidP="00434D0B">
      <w:pPr>
        <w:spacing w:line="400" w:lineRule="exact"/>
        <w:ind w:firstLineChars="1450" w:firstLine="4350"/>
        <w:rPr>
          <w:rFonts w:ascii="仿宋" w:eastAsia="仿宋" w:hAnsi="仿宋" w:cs="仿宋"/>
          <w:sz w:val="30"/>
          <w:szCs w:val="30"/>
        </w:rPr>
      </w:pPr>
    </w:p>
    <w:p w:rsidR="00434D0B" w:rsidRDefault="00434D0B" w:rsidP="00434D0B">
      <w:pPr>
        <w:spacing w:line="400" w:lineRule="exact"/>
        <w:ind w:firstLineChars="1450" w:firstLine="43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告知单位（盖章）</w:t>
      </w:r>
    </w:p>
    <w:p w:rsidR="00434D0B" w:rsidRDefault="00434D0B" w:rsidP="00434D0B">
      <w:pPr>
        <w:widowControl/>
        <w:spacing w:line="40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年   月   日 </w:t>
      </w:r>
    </w:p>
    <w:p w:rsidR="00434D0B" w:rsidRDefault="00434D0B" w:rsidP="00434D0B">
      <w:pPr>
        <w:spacing w:line="200" w:lineRule="exact"/>
        <w:ind w:firstLineChars="1450" w:firstLine="3045"/>
        <w:rPr>
          <w:rFonts w:ascii="仿宋_GB2312" w:hAnsi="仿宋_GB2312" w:cs="仿宋_GB2312"/>
        </w:rPr>
      </w:pPr>
    </w:p>
    <w:p w:rsidR="00434D0B" w:rsidRDefault="00434D0B" w:rsidP="00434D0B">
      <w:pPr>
        <w:spacing w:line="280" w:lineRule="exact"/>
        <w:ind w:left="843" w:hangingChars="300" w:hanging="843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b/>
          <w:sz w:val="28"/>
          <w:szCs w:val="28"/>
        </w:rPr>
        <w:t>注：</w:t>
      </w:r>
      <w:r>
        <w:rPr>
          <w:rFonts w:ascii="仿宋" w:eastAsia="仿宋" w:hAnsi="仿宋" w:cs="楷体_GB2312"/>
          <w:sz w:val="28"/>
          <w:szCs w:val="28"/>
        </w:rPr>
        <w:t>1.申请人无法或拒绝接收本通知书的，送达人应当记明无法签收或拒收事由。</w:t>
      </w:r>
    </w:p>
    <w:p w:rsidR="00434D0B" w:rsidRDefault="00434D0B" w:rsidP="00434D0B">
      <w:pPr>
        <w:spacing w:line="280" w:lineRule="exact"/>
        <w:ind w:leftChars="266" w:left="839" w:hangingChars="100" w:hanging="28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2.送达人可以邀请有关基层组织或者所在单位的代表到场，说明情况，由送达人、见证人签名，把本告知书留在申请人的住所，并采用拍照、录像等方式记录送达过程，即视为送达。</w:t>
      </w:r>
    </w:p>
    <w:p w:rsidR="00434D0B" w:rsidRDefault="00434D0B" w:rsidP="00434D0B">
      <w:pPr>
        <w:spacing w:line="280" w:lineRule="exact"/>
        <w:ind w:leftChars="266" w:left="839" w:hangingChars="100" w:hanging="28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3.本告知一式三份，一份送达申请人、一份由乡镇（街道）存档、一份由县（市、区）医疗保障局（分局）存档。</w:t>
      </w:r>
    </w:p>
    <w:p w:rsidR="00434D0B" w:rsidRDefault="00434D0B" w:rsidP="00434D0B">
      <w:pPr>
        <w:spacing w:line="280" w:lineRule="exact"/>
        <w:ind w:leftChars="266" w:left="839" w:hangingChars="100" w:hanging="280"/>
        <w:jc w:val="left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4.如对本行政行为不服的，可自收到本通知之日起60日内提出行政复议，也可于6个月内到人民法院提起行政诉讼。</w:t>
      </w:r>
    </w:p>
    <w:p w:rsidR="00360E38" w:rsidRPr="00434D0B" w:rsidRDefault="00360E38" w:rsidP="00434D0B"/>
    <w:sectPr w:rsidR="00360E38" w:rsidRPr="00434D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434D0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434D0B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34D0B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434D0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434D0B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434D0B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434D0B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26361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0E32"/>
    <w:rsid w:val="003A7A86"/>
    <w:rsid w:val="003C255D"/>
    <w:rsid w:val="003E260F"/>
    <w:rsid w:val="00413A94"/>
    <w:rsid w:val="00427BA7"/>
    <w:rsid w:val="00431695"/>
    <w:rsid w:val="0043303D"/>
    <w:rsid w:val="00434D0B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57BA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B41A9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148C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EBBA-FE94-416B-BB77-139111CE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HP Inc.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2021-05-21T01:23:00Z</dcterms:created>
  <dcterms:modified xsi:type="dcterms:W3CDTF">2021-05-21T01:23:00Z</dcterms:modified>
</cp:coreProperties>
</file>