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8FA" w:rsidRPr="00000360" w:rsidRDefault="003E0E94" w:rsidP="00BD68FA">
      <w:pPr>
        <w:spacing w:line="560" w:lineRule="exact"/>
        <w:rPr>
          <w:rFonts w:ascii="黑体" w:eastAsia="黑体" w:hAnsi="黑体"/>
          <w:szCs w:val="32"/>
        </w:rPr>
      </w:pPr>
      <w:r w:rsidRPr="00000360">
        <w:rPr>
          <w:rFonts w:ascii="黑体" w:eastAsia="黑体" w:hAnsi="黑体" w:hint="eastAsia"/>
          <w:szCs w:val="32"/>
        </w:rPr>
        <w:t>附件2</w:t>
      </w:r>
    </w:p>
    <w:p w:rsidR="00BD68FA" w:rsidRDefault="00981BF2" w:rsidP="00BD68FA">
      <w:pPr>
        <w:spacing w:line="560" w:lineRule="exact"/>
        <w:jc w:val="center"/>
        <w:rPr>
          <w:rFonts w:ascii="宋体" w:hAnsi="宋体" w:cs="方正小标宋简体"/>
          <w:b/>
          <w:sz w:val="44"/>
          <w:szCs w:val="44"/>
        </w:rPr>
      </w:pPr>
    </w:p>
    <w:p w:rsidR="00BD68FA" w:rsidRPr="00000360" w:rsidRDefault="003E0E94" w:rsidP="00BD68FA">
      <w:pPr>
        <w:spacing w:line="600" w:lineRule="exact"/>
        <w:jc w:val="center"/>
        <w:rPr>
          <w:rFonts w:ascii="方正小标宋简体" w:eastAsia="方正小标宋简体" w:hAnsi="宋体"/>
          <w:b/>
          <w:bCs/>
          <w:sz w:val="44"/>
          <w:szCs w:val="44"/>
        </w:rPr>
      </w:pPr>
      <w:r w:rsidRPr="00000360">
        <w:rPr>
          <w:rFonts w:ascii="方正小标宋简体" w:eastAsia="方正小标宋简体" w:hAnsi="宋体" w:cs="方正小标宋简体" w:hint="eastAsia"/>
          <w:b/>
          <w:sz w:val="44"/>
          <w:szCs w:val="44"/>
        </w:rPr>
        <w:t>可行性研究报告</w:t>
      </w:r>
    </w:p>
    <w:p w:rsidR="00BD68FA" w:rsidRPr="007B2592" w:rsidRDefault="003E0E94" w:rsidP="00BD68FA">
      <w:pPr>
        <w:spacing w:line="600" w:lineRule="exact"/>
        <w:jc w:val="center"/>
        <w:rPr>
          <w:rFonts w:ascii="楷体_GB2312" w:eastAsia="楷体_GB2312" w:hAnsi="宋体"/>
          <w:b/>
          <w:szCs w:val="32"/>
        </w:rPr>
      </w:pPr>
      <w:r w:rsidRPr="007B2592">
        <w:rPr>
          <w:rFonts w:ascii="楷体_GB2312" w:eastAsia="楷体_GB2312" w:hAnsi="宋体" w:hint="eastAsia"/>
          <w:b/>
          <w:szCs w:val="32"/>
        </w:rPr>
        <w:t>（编写提纲)</w:t>
      </w:r>
    </w:p>
    <w:p w:rsidR="00BD68FA" w:rsidRPr="00FA4B75" w:rsidRDefault="003E0E94" w:rsidP="00BD68FA">
      <w:pPr>
        <w:spacing w:line="600" w:lineRule="exact"/>
        <w:rPr>
          <w:rFonts w:ascii="仿宋_GB2312"/>
          <w:szCs w:val="32"/>
        </w:rPr>
      </w:pPr>
      <w:r>
        <w:rPr>
          <w:rFonts w:eastAsia="仿宋"/>
          <w:szCs w:val="32"/>
        </w:rPr>
        <w:t xml:space="preserve">    </w:t>
      </w:r>
    </w:p>
    <w:p w:rsidR="00BD68FA" w:rsidRPr="001A4A97" w:rsidRDefault="003E0E94" w:rsidP="00BD68FA">
      <w:pPr>
        <w:spacing w:line="600" w:lineRule="exact"/>
        <w:rPr>
          <w:rFonts w:eastAsia="仿宋"/>
          <w:szCs w:val="32"/>
        </w:rPr>
      </w:pPr>
      <w:r>
        <w:rPr>
          <w:rFonts w:eastAsia="仿宋" w:hint="eastAsia"/>
          <w:szCs w:val="32"/>
        </w:rPr>
        <w:t xml:space="preserve">    </w:t>
      </w:r>
      <w:r w:rsidRPr="001A4A97">
        <w:rPr>
          <w:rFonts w:ascii="黑体" w:eastAsia="黑体" w:hAnsi="黑体" w:cs="黑体" w:hint="eastAsia"/>
          <w:szCs w:val="32"/>
        </w:rPr>
        <w:t>一、基本情况</w:t>
      </w:r>
    </w:p>
    <w:p w:rsidR="00BD68FA" w:rsidRPr="001A4A97" w:rsidRDefault="003E0E94" w:rsidP="00BD68FA">
      <w:pPr>
        <w:spacing w:line="600" w:lineRule="exact"/>
        <w:ind w:firstLine="645"/>
        <w:rPr>
          <w:rFonts w:ascii="仿宋_GB2312"/>
          <w:szCs w:val="32"/>
        </w:rPr>
      </w:pPr>
      <w:r w:rsidRPr="001A4A97">
        <w:rPr>
          <w:rFonts w:ascii="仿宋_GB2312" w:hint="eastAsia"/>
          <w:szCs w:val="32"/>
        </w:rPr>
        <w:t>1.申报单位基本情况</w:t>
      </w:r>
      <w:r>
        <w:rPr>
          <w:rFonts w:ascii="仿宋_GB2312" w:hint="eastAsia"/>
          <w:szCs w:val="32"/>
        </w:rPr>
        <w:t>。</w:t>
      </w:r>
      <w:r w:rsidRPr="001A4A97">
        <w:rPr>
          <w:rFonts w:hint="eastAsia"/>
          <w:szCs w:val="32"/>
        </w:rPr>
        <w:t>申报单位名称、地址及邮编、联系电话、法入代表姓名、人员、资产规模、财务收支、上级单位及所隶属的主管部门名称、安全生产状况、以前年度财政补助专项资金使用管理及取得的效果等情况。</w:t>
      </w:r>
    </w:p>
    <w:p w:rsidR="00BD68FA" w:rsidRPr="001A4A97" w:rsidRDefault="003E0E94" w:rsidP="00BD68FA">
      <w:pPr>
        <w:spacing w:line="600" w:lineRule="exact"/>
        <w:ind w:firstLine="645"/>
        <w:rPr>
          <w:rFonts w:ascii="仿宋_GB2312"/>
          <w:szCs w:val="32"/>
        </w:rPr>
      </w:pPr>
      <w:r w:rsidRPr="001A4A97">
        <w:rPr>
          <w:rFonts w:ascii="仿宋_GB2312" w:hint="eastAsia"/>
          <w:szCs w:val="32"/>
        </w:rPr>
        <w:t>2.专项扶持资金项目基本情况。</w:t>
      </w:r>
      <w:r w:rsidRPr="001A4A97">
        <w:rPr>
          <w:rFonts w:hint="eastAsia"/>
          <w:szCs w:val="32"/>
        </w:rPr>
        <w:t>专项资金项目名称、使用单位及范围、主要工作内容、总投入情况</w:t>
      </w:r>
      <w:r w:rsidRPr="001A4A97">
        <w:rPr>
          <w:rFonts w:hint="eastAsia"/>
          <w:szCs w:val="32"/>
        </w:rPr>
        <w:t>(</w:t>
      </w:r>
      <w:r w:rsidRPr="001A4A97">
        <w:rPr>
          <w:rFonts w:hint="eastAsia"/>
          <w:szCs w:val="32"/>
        </w:rPr>
        <w:t>包括人、财、物等方面</w:t>
      </w:r>
      <w:r w:rsidRPr="001A4A97">
        <w:rPr>
          <w:rFonts w:hint="eastAsia"/>
          <w:szCs w:val="32"/>
        </w:rPr>
        <w:t>)</w:t>
      </w:r>
      <w:r w:rsidRPr="001A4A97">
        <w:rPr>
          <w:rFonts w:hint="eastAsia"/>
          <w:szCs w:val="32"/>
        </w:rPr>
        <w:t>。</w:t>
      </w:r>
    </w:p>
    <w:p w:rsidR="00BD68FA" w:rsidRPr="001A4A97" w:rsidRDefault="003E0E94" w:rsidP="00BD68FA">
      <w:pPr>
        <w:spacing w:line="600" w:lineRule="exact"/>
        <w:rPr>
          <w:rFonts w:ascii="黑体" w:eastAsia="黑体" w:hAnsi="黑体" w:cs="黑体"/>
          <w:szCs w:val="32"/>
        </w:rPr>
      </w:pPr>
      <w:r w:rsidRPr="001A4A97">
        <w:rPr>
          <w:rFonts w:eastAsia="仿宋"/>
          <w:szCs w:val="32"/>
        </w:rPr>
        <w:t xml:space="preserve">    </w:t>
      </w:r>
      <w:r w:rsidRPr="001A4A97">
        <w:rPr>
          <w:rFonts w:ascii="黑体" w:eastAsia="黑体" w:hAnsi="黑体" w:cs="黑体" w:hint="eastAsia"/>
          <w:szCs w:val="32"/>
        </w:rPr>
        <w:t xml:space="preserve">二、必要性与可行性 </w:t>
      </w:r>
    </w:p>
    <w:p w:rsidR="00BD68FA" w:rsidRPr="001A4A97" w:rsidRDefault="003E0E94" w:rsidP="00BD68FA">
      <w:pPr>
        <w:spacing w:line="600" w:lineRule="exact"/>
        <w:rPr>
          <w:rFonts w:ascii="仿宋_GB2312"/>
          <w:szCs w:val="32"/>
        </w:rPr>
      </w:pPr>
      <w:r w:rsidRPr="001A4A97">
        <w:rPr>
          <w:rFonts w:ascii="仿宋_GB2312" w:hint="eastAsia"/>
          <w:szCs w:val="32"/>
        </w:rPr>
        <w:t xml:space="preserve">    1.专项扶持资金申报的背景。专项扶持资金使用收益范围分析；需求分析；是否符合国家和省的政策，是否属于国家和省政策优先支持的领域和范围。</w:t>
      </w:r>
    </w:p>
    <w:p w:rsidR="00BD68FA" w:rsidRPr="001A4A97" w:rsidRDefault="003E0E94" w:rsidP="00BD68FA">
      <w:pPr>
        <w:spacing w:line="600" w:lineRule="exact"/>
        <w:ind w:firstLineChars="200" w:firstLine="640"/>
        <w:rPr>
          <w:rFonts w:ascii="仿宋_GB2312"/>
          <w:szCs w:val="32"/>
        </w:rPr>
      </w:pPr>
      <w:r w:rsidRPr="001A4A97">
        <w:rPr>
          <w:rFonts w:ascii="仿宋_GB2312" w:hint="eastAsia"/>
          <w:szCs w:val="32"/>
        </w:rPr>
        <w:t>2.专项扶持资金申报的必要性。专项扶持资金申报对促进安全生产事业发展或完成安全生产工作任务的意义与作用。</w:t>
      </w:r>
    </w:p>
    <w:p w:rsidR="00BD68FA" w:rsidRPr="001A4A97" w:rsidRDefault="003E0E94" w:rsidP="00BD68FA">
      <w:pPr>
        <w:spacing w:line="600" w:lineRule="exact"/>
        <w:ind w:firstLine="645"/>
        <w:rPr>
          <w:rFonts w:ascii="仿宋_GB2312"/>
          <w:szCs w:val="32"/>
        </w:rPr>
      </w:pPr>
      <w:r w:rsidRPr="001A4A97">
        <w:rPr>
          <w:rFonts w:ascii="仿宋_GB2312" w:hint="eastAsia"/>
          <w:szCs w:val="32"/>
        </w:rPr>
        <w:t>3.专项扶持资金申报的可行性。专项扶持资金安排的主要工作思路与设想；专项扶持资金预算的合理性及可靠性分析；专项扶持资金预算的测算依据及说明。</w:t>
      </w:r>
    </w:p>
    <w:p w:rsidR="00BD68FA" w:rsidRPr="001A4A97" w:rsidRDefault="003E0E94" w:rsidP="00BD68FA">
      <w:pPr>
        <w:spacing w:line="600" w:lineRule="exact"/>
        <w:ind w:firstLineChars="200" w:firstLine="640"/>
        <w:rPr>
          <w:rFonts w:ascii="黑体" w:eastAsia="黑体" w:hAnsi="黑体" w:cs="黑体"/>
          <w:szCs w:val="32"/>
        </w:rPr>
      </w:pPr>
      <w:r w:rsidRPr="001A4A97">
        <w:rPr>
          <w:rFonts w:ascii="黑体" w:eastAsia="黑体" w:hAnsi="黑体" w:cs="黑体" w:hint="eastAsia"/>
          <w:szCs w:val="32"/>
        </w:rPr>
        <w:lastRenderedPageBreak/>
        <w:t>三、绩效目标</w:t>
      </w:r>
    </w:p>
    <w:p w:rsidR="00BD68FA" w:rsidRPr="001A4A97" w:rsidRDefault="003E0E94" w:rsidP="00BD68FA">
      <w:pPr>
        <w:spacing w:line="600" w:lineRule="exact"/>
        <w:ind w:firstLine="645"/>
        <w:rPr>
          <w:rFonts w:ascii="仿宋_GB2312"/>
          <w:szCs w:val="32"/>
        </w:rPr>
      </w:pPr>
      <w:r w:rsidRPr="001A4A97">
        <w:rPr>
          <w:rFonts w:ascii="仿宋_GB2312" w:hint="eastAsia"/>
          <w:szCs w:val="32"/>
        </w:rPr>
        <w:t>1.专项扶持资金绩效目标分析。专项扶持资金绩效总目标、阶段性目标，绩效指标分析；专项扶持资金预期绩效目标的持久性分析。</w:t>
      </w:r>
      <w:r w:rsidR="00A831BB">
        <w:rPr>
          <w:rFonts w:ascii="仿宋_GB2312" w:hint="eastAsia"/>
          <w:szCs w:val="32"/>
        </w:rPr>
        <w:t>绩效指标必须在</w:t>
      </w:r>
      <w:r w:rsidR="00A831BB" w:rsidRPr="00A831BB">
        <w:rPr>
          <w:rFonts w:ascii="仿宋_GB2312" w:hint="eastAsia"/>
          <w:szCs w:val="32"/>
        </w:rPr>
        <w:t>广东省财政预算绩效指标库</w:t>
      </w:r>
      <w:r w:rsidR="00A831BB">
        <w:rPr>
          <w:rFonts w:ascii="仿宋_GB2312" w:hint="eastAsia"/>
          <w:szCs w:val="32"/>
        </w:rPr>
        <w:t>内选取。</w:t>
      </w:r>
    </w:p>
    <w:p w:rsidR="00BD68FA" w:rsidRPr="001A4A97" w:rsidRDefault="003E0E94" w:rsidP="00BD68FA">
      <w:pPr>
        <w:spacing w:line="600" w:lineRule="exact"/>
        <w:ind w:firstLine="645"/>
        <w:rPr>
          <w:rFonts w:ascii="仿宋_GB2312"/>
          <w:szCs w:val="32"/>
        </w:rPr>
      </w:pPr>
      <w:r w:rsidRPr="001A4A97">
        <w:rPr>
          <w:rFonts w:ascii="仿宋_GB2312" w:hint="eastAsia"/>
          <w:szCs w:val="32"/>
        </w:rPr>
        <w:t>2.往年项目及往年绩效情况。承担单位往年同类项目投入情况说明及绩效说明。</w:t>
      </w:r>
    </w:p>
    <w:p w:rsidR="00BD68FA" w:rsidRPr="001A4A97" w:rsidRDefault="003E0E94" w:rsidP="00BD68FA">
      <w:pPr>
        <w:spacing w:line="600" w:lineRule="exact"/>
        <w:rPr>
          <w:rFonts w:eastAsia="仿宋"/>
          <w:szCs w:val="32"/>
        </w:rPr>
      </w:pPr>
      <w:r w:rsidRPr="001A4A97">
        <w:rPr>
          <w:rFonts w:eastAsia="仿宋"/>
          <w:szCs w:val="32"/>
        </w:rPr>
        <w:t xml:space="preserve">    </w:t>
      </w:r>
      <w:r w:rsidRPr="001A4A97">
        <w:rPr>
          <w:rFonts w:ascii="黑体" w:eastAsia="黑体" w:hAnsi="黑体" w:cs="黑体" w:hint="eastAsia"/>
          <w:szCs w:val="32"/>
        </w:rPr>
        <w:t>四、实施条件</w:t>
      </w:r>
    </w:p>
    <w:p w:rsidR="00BD68FA" w:rsidRPr="001A4A97" w:rsidRDefault="003E0E94" w:rsidP="00BD68FA">
      <w:pPr>
        <w:spacing w:line="600" w:lineRule="exact"/>
        <w:ind w:firstLine="630"/>
        <w:rPr>
          <w:rFonts w:ascii="仿宋_GB2312"/>
          <w:szCs w:val="32"/>
        </w:rPr>
      </w:pPr>
      <w:r w:rsidRPr="001A4A97">
        <w:rPr>
          <w:rFonts w:ascii="仿宋_GB2312" w:hint="eastAsia"/>
          <w:szCs w:val="32"/>
        </w:rPr>
        <w:t>l.人员条件。专项资金申报单位组织管理能力；申报单位、协作单位及参加人员的姓名、性别、职务、职称、专业、对使用范围的熟识情况。</w:t>
      </w:r>
    </w:p>
    <w:p w:rsidR="00BD68FA" w:rsidRPr="001A4A97" w:rsidRDefault="003E0E94" w:rsidP="00BD68FA">
      <w:pPr>
        <w:spacing w:line="600" w:lineRule="exact"/>
        <w:ind w:firstLineChars="150" w:firstLine="480"/>
        <w:rPr>
          <w:rFonts w:ascii="仿宋_GB2312"/>
          <w:szCs w:val="32"/>
        </w:rPr>
      </w:pPr>
      <w:r w:rsidRPr="001A4A97">
        <w:rPr>
          <w:rFonts w:ascii="仿宋_GB2312" w:hint="eastAsia"/>
          <w:szCs w:val="32"/>
        </w:rPr>
        <w:t xml:space="preserve"> 2.资金条件。专项扶持资金投入总额及投入计划；对财政预算资金的需求额；其他渠道资金的来源及其落实情况。</w:t>
      </w:r>
    </w:p>
    <w:p w:rsidR="00BD68FA" w:rsidRPr="001A4A97" w:rsidRDefault="003E0E94" w:rsidP="00BD68FA">
      <w:pPr>
        <w:spacing w:line="600" w:lineRule="exact"/>
        <w:rPr>
          <w:rFonts w:ascii="仿宋_GB2312"/>
          <w:szCs w:val="32"/>
        </w:rPr>
      </w:pPr>
      <w:r w:rsidRPr="001A4A97">
        <w:rPr>
          <w:rFonts w:ascii="仿宋_GB2312" w:hint="eastAsia"/>
          <w:szCs w:val="32"/>
        </w:rPr>
        <w:t xml:space="preserve">    3.基础条件。专项扶持资金使用单位、协作单位完成目标已经具备的基础条件。</w:t>
      </w:r>
    </w:p>
    <w:p w:rsidR="00BD68FA" w:rsidRPr="001A4A97" w:rsidRDefault="003E0E94" w:rsidP="00BD68FA">
      <w:pPr>
        <w:spacing w:line="600" w:lineRule="exact"/>
        <w:rPr>
          <w:rFonts w:ascii="仿宋_GB2312"/>
          <w:szCs w:val="32"/>
        </w:rPr>
      </w:pPr>
      <w:r w:rsidRPr="001A4A97">
        <w:rPr>
          <w:rFonts w:ascii="仿宋_GB2312" w:hint="eastAsia"/>
          <w:szCs w:val="32"/>
        </w:rPr>
        <w:t xml:space="preserve">    4.其他相关条件。 </w:t>
      </w:r>
    </w:p>
    <w:p w:rsidR="00BD68FA" w:rsidRPr="001A4A97" w:rsidRDefault="003E0E94" w:rsidP="00BD68FA">
      <w:pPr>
        <w:spacing w:line="600" w:lineRule="exact"/>
        <w:rPr>
          <w:rFonts w:eastAsia="仿宋"/>
          <w:szCs w:val="32"/>
        </w:rPr>
      </w:pPr>
      <w:r w:rsidRPr="001A4A97">
        <w:rPr>
          <w:rFonts w:eastAsia="仿宋"/>
          <w:szCs w:val="32"/>
        </w:rPr>
        <w:t xml:space="preserve">    </w:t>
      </w:r>
      <w:r w:rsidRPr="001A4A97">
        <w:rPr>
          <w:rFonts w:ascii="黑体" w:eastAsia="黑体" w:hAnsi="黑体" w:cs="黑体" w:hint="eastAsia"/>
          <w:szCs w:val="32"/>
        </w:rPr>
        <w:t>五、进度与计划安排</w:t>
      </w:r>
      <w:r w:rsidRPr="001A4A97">
        <w:rPr>
          <w:rFonts w:eastAsia="仿宋"/>
          <w:szCs w:val="32"/>
        </w:rPr>
        <w:t xml:space="preserve">   </w:t>
      </w:r>
    </w:p>
    <w:p w:rsidR="00BD68FA" w:rsidRPr="001A4A97" w:rsidRDefault="003E0E94" w:rsidP="00BD68FA">
      <w:pPr>
        <w:spacing w:line="600" w:lineRule="exact"/>
        <w:ind w:firstLineChars="150" w:firstLine="480"/>
        <w:rPr>
          <w:rFonts w:eastAsia="仿宋"/>
          <w:szCs w:val="32"/>
        </w:rPr>
      </w:pPr>
      <w:r w:rsidRPr="001A4A97">
        <w:rPr>
          <w:rFonts w:eastAsia="仿宋"/>
          <w:szCs w:val="32"/>
        </w:rPr>
        <w:t xml:space="preserve"> </w:t>
      </w:r>
      <w:r w:rsidRPr="00EF07B7">
        <w:rPr>
          <w:rFonts w:ascii="仿宋_GB2312"/>
          <w:szCs w:val="32"/>
        </w:rPr>
        <w:t>专项</w:t>
      </w:r>
      <w:r w:rsidRPr="001A4A97">
        <w:rPr>
          <w:rFonts w:ascii="仿宋_GB2312" w:hint="eastAsia"/>
          <w:szCs w:val="32"/>
        </w:rPr>
        <w:t>扶持</w:t>
      </w:r>
      <w:r w:rsidRPr="00EF07B7">
        <w:rPr>
          <w:rFonts w:ascii="仿宋_GB2312"/>
          <w:szCs w:val="32"/>
        </w:rPr>
        <w:t>资金使用的阶段性目标情况，分阶段实施进度与计划安排情况。</w:t>
      </w:r>
    </w:p>
    <w:p w:rsidR="004732D6" w:rsidRDefault="003E0E94" w:rsidP="006260EC">
      <w:pPr>
        <w:spacing w:line="600" w:lineRule="exact"/>
        <w:ind w:firstLine="645"/>
        <w:rPr>
          <w:rFonts w:ascii="黑体" w:eastAsia="黑体" w:hAnsi="黑体" w:cs="黑体" w:hint="eastAsia"/>
          <w:szCs w:val="32"/>
        </w:rPr>
      </w:pPr>
      <w:r w:rsidRPr="001A4A97">
        <w:rPr>
          <w:rFonts w:ascii="黑体" w:eastAsia="黑体" w:hAnsi="黑体" w:cs="黑体" w:hint="eastAsia"/>
          <w:szCs w:val="32"/>
        </w:rPr>
        <w:t>六、主要结论</w:t>
      </w:r>
    </w:p>
    <w:p w:rsidR="006260EC" w:rsidRPr="00441D8A" w:rsidRDefault="006260EC" w:rsidP="006260EC">
      <w:pPr>
        <w:spacing w:line="600" w:lineRule="exact"/>
        <w:ind w:firstLine="645"/>
        <w:rPr>
          <w:rFonts w:eastAsia="仿宋"/>
          <w:szCs w:val="32"/>
        </w:rPr>
      </w:pPr>
      <w:r>
        <w:rPr>
          <w:rFonts w:ascii="黑体" w:eastAsia="黑体" w:hAnsi="黑体" w:cs="黑体" w:hint="eastAsia"/>
          <w:szCs w:val="32"/>
        </w:rPr>
        <w:t>七、附件：审批文件、项目设计方案、图纸等佐证材料。</w:t>
      </w:r>
      <w:bookmarkStart w:id="0" w:name="_GoBack"/>
      <w:bookmarkEnd w:id="0"/>
    </w:p>
    <w:sectPr w:rsidR="006260EC" w:rsidRPr="00441D8A" w:rsidSect="00441D8A">
      <w:headerReference w:type="default" r:id="rId7"/>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BF2" w:rsidRDefault="00981BF2">
      <w:pPr>
        <w:spacing w:line="240" w:lineRule="auto"/>
      </w:pPr>
      <w:r>
        <w:separator/>
      </w:r>
    </w:p>
  </w:endnote>
  <w:endnote w:type="continuationSeparator" w:id="0">
    <w:p w:rsidR="00981BF2" w:rsidRDefault="00981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BF2" w:rsidRDefault="00981BF2">
      <w:pPr>
        <w:spacing w:line="240" w:lineRule="auto"/>
      </w:pPr>
      <w:r>
        <w:separator/>
      </w:r>
    </w:p>
  </w:footnote>
  <w:footnote w:type="continuationSeparator" w:id="0">
    <w:p w:rsidR="00981BF2" w:rsidRDefault="00981B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8FA" w:rsidRDefault="00981BF2" w:rsidP="00BD68FA">
    <w:pPr>
      <w:pStyle w:val="a3"/>
      <w:pBdr>
        <w:bottom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360"/>
    <w:rsid w:val="00000360"/>
    <w:rsid w:val="000705C1"/>
    <w:rsid w:val="003E0E94"/>
    <w:rsid w:val="00441D8A"/>
    <w:rsid w:val="006260EC"/>
    <w:rsid w:val="00981BF2"/>
    <w:rsid w:val="00A8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FA"/>
    <w:pPr>
      <w:widowControl w:val="0"/>
      <w:spacing w:line="360" w:lineRule="auto"/>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8FA"/>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68FA"/>
    <w:rPr>
      <w:sz w:val="18"/>
      <w:szCs w:val="18"/>
    </w:rPr>
  </w:style>
  <w:style w:type="paragraph" w:styleId="a4">
    <w:name w:val="footer"/>
    <w:basedOn w:val="a"/>
    <w:link w:val="Char0"/>
    <w:uiPriority w:val="99"/>
    <w:unhideWhenUsed/>
    <w:rsid w:val="00BD68FA"/>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68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郑丽琴</dc:creator>
  <cp:lastModifiedBy>DHW</cp:lastModifiedBy>
  <cp:revision>6</cp:revision>
  <dcterms:created xsi:type="dcterms:W3CDTF">2019-03-15T09:51:00Z</dcterms:created>
  <dcterms:modified xsi:type="dcterms:W3CDTF">2020-01-28T09:10:00Z</dcterms:modified>
</cp:coreProperties>
</file>