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川岛镇人民政府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  <w:bookmarkStart w:id="0" w:name="_GoBack"/>
      <w:bookmarkEnd w:id="0"/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4"/>
        </w:rPr>
        <w:t>〔    〕     号（由受理员填写，与回执号一致）</w:t>
      </w:r>
    </w:p>
    <w:tbl>
      <w:tblPr>
        <w:tblStyle w:val="3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邮寄 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传真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网上获取　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自行领取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19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5B00267"/>
    <w:rsid w:val="616D78F6"/>
    <w:rsid w:val="66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3</TotalTime>
  <ScaleCrop>false</ScaleCrop>
  <LinksUpToDate>false</LinksUpToDate>
  <CharactersWithSpaces>370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2020-01-22T03:21:22Z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